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0872" w14:textId="77777777" w:rsidR="00355EEB" w:rsidRPr="004F47AF" w:rsidRDefault="00F03615">
      <w:pPr>
        <w:pStyle w:val="Name"/>
        <w:rPr>
          <w:color w:val="000000" w:themeColor="text1"/>
        </w:rPr>
      </w:pPr>
      <w:r w:rsidRPr="004F47AF">
        <w:rPr>
          <w:color w:val="000000" w:themeColor="text1"/>
        </w:rPr>
        <w:t>Goldy dhillon</w:t>
      </w:r>
    </w:p>
    <w:p w14:paraId="650AB7A2" w14:textId="717B2606" w:rsidR="00355EEB" w:rsidRPr="004F47AF" w:rsidRDefault="00F03615">
      <w:pPr>
        <w:pStyle w:val="ContactInfo"/>
        <w:rPr>
          <w:color w:val="000000" w:themeColor="text1"/>
          <w:sz w:val="24"/>
          <w:szCs w:val="24"/>
        </w:rPr>
      </w:pPr>
      <w:r w:rsidRPr="004F47AF">
        <w:rPr>
          <w:color w:val="000000" w:themeColor="text1"/>
          <w:sz w:val="24"/>
          <w:szCs w:val="24"/>
        </w:rPr>
        <w:t>7307 148st, Surrey BC, V3S 4S5 | (778) 929-3701 | goldy</w:t>
      </w:r>
      <w:r w:rsidR="00E84F5E" w:rsidRPr="004F47AF">
        <w:rPr>
          <w:color w:val="000000" w:themeColor="text1"/>
          <w:sz w:val="24"/>
          <w:szCs w:val="24"/>
        </w:rPr>
        <w:t>.</w:t>
      </w:r>
      <w:r w:rsidRPr="004F47AF">
        <w:rPr>
          <w:color w:val="000000" w:themeColor="text1"/>
          <w:sz w:val="24"/>
          <w:szCs w:val="24"/>
        </w:rPr>
        <w:t>dhillon@</w:t>
      </w:r>
      <w:r w:rsidR="00E84F5E" w:rsidRPr="004F47AF">
        <w:rPr>
          <w:color w:val="000000" w:themeColor="text1"/>
          <w:sz w:val="24"/>
          <w:szCs w:val="24"/>
        </w:rPr>
        <w:t>fraserhealth.ca</w:t>
      </w:r>
    </w:p>
    <w:p w14:paraId="6733A0DC" w14:textId="77777777" w:rsidR="00355EEB" w:rsidRPr="004F47AF" w:rsidRDefault="005F6ABF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-819804518"/>
          <w:placeholder>
            <w:docPart w:val="8CCFB37002536449B7C4BA86B7735AEB"/>
          </w:placeholder>
          <w:temporary/>
          <w:showingPlcHdr/>
          <w15:appearance w15:val="hidden"/>
        </w:sdtPr>
        <w:sdtEndPr/>
        <w:sdtContent>
          <w:r w:rsidR="000F5826" w:rsidRPr="004F47AF">
            <w:rPr>
              <w:color w:val="000000" w:themeColor="text1"/>
            </w:rPr>
            <w:t>Skills Summary</w:t>
          </w:r>
        </w:sdtContent>
      </w:sdt>
    </w:p>
    <w:p w14:paraId="42AEFE0D" w14:textId="77777777" w:rsidR="00D43932" w:rsidRPr="004F47AF" w:rsidRDefault="00D43932" w:rsidP="00D43932">
      <w:pPr>
        <w:numPr>
          <w:ilvl w:val="0"/>
          <w:numId w:val="12"/>
        </w:numPr>
        <w:spacing w:after="180"/>
        <w:rPr>
          <w:color w:val="000000" w:themeColor="text1"/>
          <w:lang w:val="en-CA"/>
        </w:rPr>
      </w:pPr>
      <w:r w:rsidRPr="004F47AF">
        <w:rPr>
          <w:color w:val="000000" w:themeColor="text1"/>
          <w:lang w:val="en-CA"/>
        </w:rPr>
        <w:t>Able to use factual information, prior learning and basic principles and procedures to support nursing decisions and actions with relevant research-based evidence/evidence-informed practice.</w:t>
      </w:r>
    </w:p>
    <w:p w14:paraId="4E55024D" w14:textId="77777777" w:rsidR="00D43932" w:rsidRPr="004F47AF" w:rsidRDefault="00D43932" w:rsidP="00D43932">
      <w:pPr>
        <w:numPr>
          <w:ilvl w:val="0"/>
          <w:numId w:val="12"/>
        </w:numPr>
        <w:spacing w:after="180"/>
        <w:rPr>
          <w:color w:val="000000" w:themeColor="text1"/>
          <w:lang w:val="en-CA"/>
        </w:rPr>
      </w:pPr>
      <w:r w:rsidRPr="004F47AF">
        <w:rPr>
          <w:color w:val="000000" w:themeColor="text1"/>
          <w:lang w:val="en-CA"/>
        </w:rPr>
        <w:t>Excellent communications skills. Able to communicate effectively with patients, families/care givers, the public, medical staff and members of the interprofessional care team using verbal, written and electronic communication means.</w:t>
      </w:r>
    </w:p>
    <w:p w14:paraId="2E462C0D" w14:textId="77777777" w:rsidR="00D43932" w:rsidRPr="004F47AF" w:rsidRDefault="00D43932" w:rsidP="00D43932">
      <w:pPr>
        <w:numPr>
          <w:ilvl w:val="0"/>
          <w:numId w:val="12"/>
        </w:numPr>
        <w:spacing w:after="180"/>
        <w:rPr>
          <w:color w:val="000000" w:themeColor="text1"/>
          <w:lang w:val="en-CA"/>
        </w:rPr>
      </w:pPr>
      <w:r w:rsidRPr="004F47AF">
        <w:rPr>
          <w:color w:val="000000" w:themeColor="text1"/>
          <w:lang w:val="en-CA"/>
        </w:rPr>
        <w:t>Able to complete initial and ongoing patient assessment (clinical and diagnostic reasoning) and provide nursing care through appropriate/prescribed technical, therapeutic, safety type interventions.</w:t>
      </w:r>
    </w:p>
    <w:p w14:paraId="5514ADA9" w14:textId="77777777" w:rsidR="00D43932" w:rsidRPr="004F47AF" w:rsidRDefault="00D43932" w:rsidP="00D43932">
      <w:pPr>
        <w:numPr>
          <w:ilvl w:val="0"/>
          <w:numId w:val="12"/>
        </w:numPr>
        <w:spacing w:after="180"/>
        <w:rPr>
          <w:color w:val="000000" w:themeColor="text1"/>
          <w:lang w:val="en-CA"/>
        </w:rPr>
      </w:pPr>
      <w:r w:rsidRPr="004F47AF">
        <w:rPr>
          <w:color w:val="000000" w:themeColor="text1"/>
          <w:lang w:val="en-CA"/>
        </w:rPr>
        <w:t>Able to organize and prioritize work.</w:t>
      </w:r>
    </w:p>
    <w:p w14:paraId="15571C6A" w14:textId="77777777" w:rsidR="00D43932" w:rsidRPr="004F47AF" w:rsidRDefault="00D43932" w:rsidP="00D43932">
      <w:pPr>
        <w:numPr>
          <w:ilvl w:val="0"/>
          <w:numId w:val="12"/>
        </w:numPr>
        <w:spacing w:after="180"/>
        <w:rPr>
          <w:color w:val="000000" w:themeColor="text1"/>
          <w:lang w:val="en-CA"/>
        </w:rPr>
      </w:pPr>
      <w:r w:rsidRPr="004F47AF">
        <w:rPr>
          <w:color w:val="000000" w:themeColor="text1"/>
          <w:lang w:val="en-CA"/>
        </w:rPr>
        <w:t xml:space="preserve">A quick learner and can adapt to work in a fast-paced environment. </w:t>
      </w:r>
    </w:p>
    <w:p w14:paraId="2AF12D9F" w14:textId="77777777" w:rsidR="00D43932" w:rsidRPr="004F47AF" w:rsidRDefault="00D43932" w:rsidP="00D43932">
      <w:pPr>
        <w:numPr>
          <w:ilvl w:val="0"/>
          <w:numId w:val="11"/>
        </w:numPr>
        <w:spacing w:after="180"/>
        <w:rPr>
          <w:color w:val="000000" w:themeColor="text1"/>
        </w:rPr>
      </w:pPr>
      <w:r w:rsidRPr="004F47AF">
        <w:rPr>
          <w:color w:val="000000" w:themeColor="text1"/>
          <w:lang w:val="en-CA"/>
        </w:rPr>
        <w:t>I fluently speak Punjabi and Hindi.</w:t>
      </w:r>
    </w:p>
    <w:p w14:paraId="016FF6CC" w14:textId="77777777" w:rsidR="00D43932" w:rsidRPr="004F47AF" w:rsidRDefault="00D43932" w:rsidP="00D43932">
      <w:pPr>
        <w:numPr>
          <w:ilvl w:val="0"/>
          <w:numId w:val="11"/>
        </w:numPr>
        <w:spacing w:after="180"/>
        <w:rPr>
          <w:color w:val="000000" w:themeColor="text1"/>
        </w:rPr>
      </w:pPr>
      <w:r w:rsidRPr="004F47AF">
        <w:rPr>
          <w:color w:val="000000" w:themeColor="text1"/>
          <w:lang w:val="en-CA"/>
        </w:rPr>
        <w:t>I completed</w:t>
      </w:r>
      <w:r w:rsidR="00F01FA4" w:rsidRPr="004F47AF">
        <w:rPr>
          <w:color w:val="000000" w:themeColor="text1"/>
          <w:lang w:val="en-CA"/>
        </w:rPr>
        <w:t xml:space="preserve"> my Bachelor of Science in Nursing</w:t>
      </w:r>
      <w:r w:rsidRPr="004F47AF">
        <w:rPr>
          <w:color w:val="000000" w:themeColor="text1"/>
          <w:lang w:val="en-CA"/>
        </w:rPr>
        <w:t xml:space="preserve"> with a CGPA of 3.88, and consistently had additional standing on the Dean’s Honor Roll. </w:t>
      </w:r>
    </w:p>
    <w:p w14:paraId="3F5B8EE8" w14:textId="77777777" w:rsidR="00D43932" w:rsidRPr="004F47AF" w:rsidRDefault="00D43932" w:rsidP="00D43932">
      <w:pPr>
        <w:numPr>
          <w:ilvl w:val="0"/>
          <w:numId w:val="11"/>
        </w:numPr>
        <w:spacing w:after="180"/>
        <w:rPr>
          <w:color w:val="000000" w:themeColor="text1"/>
        </w:rPr>
      </w:pPr>
      <w:r w:rsidRPr="004F47AF">
        <w:rPr>
          <w:color w:val="000000" w:themeColor="text1"/>
          <w:lang w:val="en-CA"/>
        </w:rPr>
        <w:t>Reinforced my skills and knowledge by working as an ESN at Peace Arch Hospital 2</w:t>
      </w:r>
      <w:r w:rsidRPr="004F47AF">
        <w:rPr>
          <w:color w:val="000000" w:themeColor="text1"/>
          <w:vertAlign w:val="superscript"/>
          <w:lang w:val="en-CA"/>
        </w:rPr>
        <w:t>nd</w:t>
      </w:r>
      <w:r w:rsidRPr="004F47AF">
        <w:rPr>
          <w:color w:val="000000" w:themeColor="text1"/>
          <w:lang w:val="en-CA"/>
        </w:rPr>
        <w:t xml:space="preserve"> floor Surgical, from April 19, 2018 – December 5, 2018. </w:t>
      </w:r>
    </w:p>
    <w:p w14:paraId="368626DC" w14:textId="77777777" w:rsidR="00D43932" w:rsidRPr="004F47AF" w:rsidRDefault="00D43932" w:rsidP="00D43932">
      <w:pPr>
        <w:numPr>
          <w:ilvl w:val="0"/>
          <w:numId w:val="11"/>
        </w:numPr>
        <w:spacing w:after="180"/>
        <w:rPr>
          <w:color w:val="000000" w:themeColor="text1"/>
        </w:rPr>
      </w:pPr>
      <w:r w:rsidRPr="004F47AF">
        <w:rPr>
          <w:color w:val="000000" w:themeColor="text1"/>
          <w:lang w:val="en-CA"/>
        </w:rPr>
        <w:t>408 hours of clinical preceptorship</w:t>
      </w:r>
      <w:r w:rsidR="00F01FA4" w:rsidRPr="004F47AF">
        <w:rPr>
          <w:color w:val="000000" w:themeColor="text1"/>
          <w:lang w:val="en-CA"/>
        </w:rPr>
        <w:t xml:space="preserve"> at</w:t>
      </w:r>
      <w:r w:rsidRPr="004F47AF">
        <w:rPr>
          <w:color w:val="000000" w:themeColor="text1"/>
          <w:lang w:val="en-CA"/>
        </w:rPr>
        <w:t xml:space="preserve"> Surrey Memorial Hospital </w:t>
      </w:r>
      <w:r w:rsidR="00F01FA4" w:rsidRPr="004F47AF">
        <w:rPr>
          <w:color w:val="000000" w:themeColor="text1"/>
          <w:lang w:val="en-CA"/>
        </w:rPr>
        <w:t xml:space="preserve">on </w:t>
      </w:r>
      <w:r w:rsidRPr="004F47AF">
        <w:rPr>
          <w:color w:val="000000" w:themeColor="text1"/>
          <w:lang w:val="en-CA"/>
        </w:rPr>
        <w:t xml:space="preserve">3 West Acute Medicine completed on November 29, 2018. </w:t>
      </w:r>
    </w:p>
    <w:p w14:paraId="538D9D4A" w14:textId="77777777" w:rsidR="00355EEB" w:rsidRPr="004F47AF" w:rsidRDefault="00D43932" w:rsidP="00D43932">
      <w:pPr>
        <w:numPr>
          <w:ilvl w:val="0"/>
          <w:numId w:val="11"/>
        </w:numPr>
        <w:spacing w:after="180"/>
        <w:rPr>
          <w:color w:val="000000" w:themeColor="text1"/>
        </w:rPr>
      </w:pPr>
      <w:r w:rsidRPr="004F47AF">
        <w:rPr>
          <w:color w:val="000000" w:themeColor="text1"/>
        </w:rPr>
        <w:t xml:space="preserve">Strong computer skills: Pyxis medication, and PDTM. </w:t>
      </w:r>
    </w:p>
    <w:p w14:paraId="7AD7F1C7" w14:textId="77777777" w:rsidR="00355EEB" w:rsidRPr="004F47AF" w:rsidRDefault="005F6ABF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-1150367223"/>
          <w:placeholder>
            <w:docPart w:val="9C8BD75A843B8844A1EC937B6FBC02D0"/>
          </w:placeholder>
          <w:temporary/>
          <w:showingPlcHdr/>
          <w15:appearance w15:val="hidden"/>
        </w:sdtPr>
        <w:sdtEndPr/>
        <w:sdtContent>
          <w:r w:rsidR="000F5826" w:rsidRPr="004F47AF">
            <w:rPr>
              <w:color w:val="000000" w:themeColor="text1"/>
            </w:rPr>
            <w:t>Education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8"/>
        <w:gridCol w:w="3328"/>
        <w:gridCol w:w="3328"/>
      </w:tblGrid>
      <w:tr w:rsidR="004F47AF" w:rsidRPr="004F47AF" w14:paraId="7D27709E" w14:textId="77777777" w:rsidTr="00504FB8">
        <w:tc>
          <w:tcPr>
            <w:tcW w:w="3328" w:type="dxa"/>
          </w:tcPr>
          <w:p w14:paraId="49634D96" w14:textId="77777777" w:rsidR="00504FB8" w:rsidRPr="004F47AF" w:rsidRDefault="00504FB8" w:rsidP="00613CA9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Start date – Completion date</w:t>
            </w:r>
          </w:p>
        </w:tc>
        <w:tc>
          <w:tcPr>
            <w:tcW w:w="3328" w:type="dxa"/>
          </w:tcPr>
          <w:p w14:paraId="01A45BB9" w14:textId="77777777" w:rsidR="00504FB8" w:rsidRPr="004F47AF" w:rsidRDefault="00504FB8" w:rsidP="00613CA9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Program</w:t>
            </w:r>
          </w:p>
        </w:tc>
        <w:tc>
          <w:tcPr>
            <w:tcW w:w="3328" w:type="dxa"/>
          </w:tcPr>
          <w:p w14:paraId="195F6EB9" w14:textId="77777777" w:rsidR="00504FB8" w:rsidRPr="004F47AF" w:rsidRDefault="003F6A7E" w:rsidP="003F6A7E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Educational Institution</w:t>
            </w:r>
          </w:p>
        </w:tc>
      </w:tr>
      <w:tr w:rsidR="00F01A0D" w:rsidRPr="004F47AF" w14:paraId="0BDA83DF" w14:textId="77777777" w:rsidTr="00504FB8">
        <w:tc>
          <w:tcPr>
            <w:tcW w:w="3328" w:type="dxa"/>
          </w:tcPr>
          <w:p w14:paraId="608DAFF7" w14:textId="60700913" w:rsidR="00F01A0D" w:rsidRPr="004F47AF" w:rsidRDefault="00F01A0D">
            <w:pPr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January 2022 - Current</w:t>
            </w:r>
          </w:p>
        </w:tc>
        <w:tc>
          <w:tcPr>
            <w:tcW w:w="3328" w:type="dxa"/>
          </w:tcPr>
          <w:p w14:paraId="36A49296" w14:textId="592BEB22" w:rsidR="00F01A0D" w:rsidRPr="004F47AF" w:rsidRDefault="00F01A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Master of Science in Nursing (MSN)</w:t>
            </w:r>
          </w:p>
        </w:tc>
        <w:tc>
          <w:tcPr>
            <w:tcW w:w="3328" w:type="dxa"/>
          </w:tcPr>
          <w:p w14:paraId="629867FF" w14:textId="796E2C85" w:rsidR="00F01A0D" w:rsidRPr="004F47AF" w:rsidRDefault="00F01A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Athabasca University </w:t>
            </w:r>
          </w:p>
        </w:tc>
      </w:tr>
      <w:tr w:rsidR="004F47AF" w:rsidRPr="004F47AF" w14:paraId="7DD4EF24" w14:textId="77777777" w:rsidTr="00504FB8">
        <w:tc>
          <w:tcPr>
            <w:tcW w:w="3328" w:type="dxa"/>
          </w:tcPr>
          <w:p w14:paraId="6D1858B1" w14:textId="77777777" w:rsidR="00504FB8" w:rsidRPr="004F47AF" w:rsidRDefault="003F6A7E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  <w:lang w:val="en-CA"/>
              </w:rPr>
              <w:t>January 2016 – December 2018</w:t>
            </w:r>
          </w:p>
        </w:tc>
        <w:tc>
          <w:tcPr>
            <w:tcW w:w="3328" w:type="dxa"/>
          </w:tcPr>
          <w:p w14:paraId="5A0F6720" w14:textId="77777777" w:rsidR="00504FB8" w:rsidRPr="004F47AF" w:rsidRDefault="003F6A7E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Bachelor of Science in Nursing (BSN)</w:t>
            </w:r>
          </w:p>
        </w:tc>
        <w:tc>
          <w:tcPr>
            <w:tcW w:w="3328" w:type="dxa"/>
          </w:tcPr>
          <w:p w14:paraId="1BF414F6" w14:textId="77777777" w:rsidR="00504FB8" w:rsidRPr="004F47AF" w:rsidRDefault="003F6A7E">
            <w:pPr>
              <w:rPr>
                <w:color w:val="000000" w:themeColor="text1"/>
              </w:rPr>
            </w:pPr>
            <w:proofErr w:type="spellStart"/>
            <w:r w:rsidRPr="004F47AF">
              <w:rPr>
                <w:color w:val="000000" w:themeColor="text1"/>
              </w:rPr>
              <w:t>Langara</w:t>
            </w:r>
            <w:proofErr w:type="spellEnd"/>
            <w:r w:rsidRPr="004F47AF">
              <w:rPr>
                <w:color w:val="000000" w:themeColor="text1"/>
              </w:rPr>
              <w:t xml:space="preserve"> College</w:t>
            </w:r>
          </w:p>
        </w:tc>
      </w:tr>
      <w:tr w:rsidR="004F47AF" w:rsidRPr="004F47AF" w14:paraId="48898F65" w14:textId="77777777" w:rsidTr="00504FB8">
        <w:tc>
          <w:tcPr>
            <w:tcW w:w="3328" w:type="dxa"/>
          </w:tcPr>
          <w:p w14:paraId="6CE726BF" w14:textId="77777777" w:rsidR="00504FB8" w:rsidRPr="004F47AF" w:rsidRDefault="00A67195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 xml:space="preserve">September 2011 - </w:t>
            </w:r>
            <w:r w:rsidR="00850CFF" w:rsidRPr="004F47AF">
              <w:rPr>
                <w:color w:val="000000" w:themeColor="text1"/>
              </w:rPr>
              <w:t>2014</w:t>
            </w:r>
          </w:p>
        </w:tc>
        <w:tc>
          <w:tcPr>
            <w:tcW w:w="3328" w:type="dxa"/>
          </w:tcPr>
          <w:p w14:paraId="7AC65229" w14:textId="77777777" w:rsidR="00504FB8" w:rsidRPr="004F47AF" w:rsidRDefault="00DA3300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Associate of Science Degree</w:t>
            </w:r>
          </w:p>
        </w:tc>
        <w:tc>
          <w:tcPr>
            <w:tcW w:w="3328" w:type="dxa"/>
          </w:tcPr>
          <w:p w14:paraId="254AFAF0" w14:textId="77777777" w:rsidR="00504FB8" w:rsidRPr="004F47AF" w:rsidRDefault="00DA3300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Douglas College</w:t>
            </w:r>
          </w:p>
        </w:tc>
      </w:tr>
      <w:tr w:rsidR="00DA3300" w:rsidRPr="004F47AF" w14:paraId="7D0DCDBB" w14:textId="77777777" w:rsidTr="00504FB8">
        <w:tc>
          <w:tcPr>
            <w:tcW w:w="3328" w:type="dxa"/>
          </w:tcPr>
          <w:p w14:paraId="604EF719" w14:textId="77777777" w:rsidR="00DA3300" w:rsidRPr="004F47AF" w:rsidRDefault="00DA3300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September 2006 – June 2011</w:t>
            </w:r>
          </w:p>
        </w:tc>
        <w:tc>
          <w:tcPr>
            <w:tcW w:w="3328" w:type="dxa"/>
          </w:tcPr>
          <w:p w14:paraId="506A5904" w14:textId="77777777" w:rsidR="00DA3300" w:rsidRPr="004F47AF" w:rsidRDefault="00DA3300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High School Diploma</w:t>
            </w:r>
          </w:p>
        </w:tc>
        <w:tc>
          <w:tcPr>
            <w:tcW w:w="3328" w:type="dxa"/>
          </w:tcPr>
          <w:p w14:paraId="1AE5CD9D" w14:textId="77777777" w:rsidR="00DA3300" w:rsidRPr="004F47AF" w:rsidRDefault="00DA3300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Sullivan Heights Secondary School</w:t>
            </w:r>
          </w:p>
        </w:tc>
      </w:tr>
    </w:tbl>
    <w:p w14:paraId="159A8D00" w14:textId="77777777" w:rsidR="00355EEB" w:rsidRPr="004F47AF" w:rsidRDefault="00355EEB">
      <w:pPr>
        <w:rPr>
          <w:color w:val="000000" w:themeColor="text1"/>
        </w:rPr>
      </w:pPr>
    </w:p>
    <w:p w14:paraId="651FFB76" w14:textId="77777777" w:rsidR="00D009FE" w:rsidRPr="004F47AF" w:rsidRDefault="00D009FE" w:rsidP="00D009FE">
      <w:pPr>
        <w:pStyle w:val="Heading1"/>
        <w:rPr>
          <w:color w:val="000000" w:themeColor="text1"/>
        </w:rPr>
      </w:pPr>
      <w:r w:rsidRPr="004F47AF">
        <w:rPr>
          <w:color w:val="000000" w:themeColor="text1"/>
        </w:rPr>
        <w:t>Registration/Professional Licensing</w:t>
      </w:r>
    </w:p>
    <w:p w14:paraId="16FEBC21" w14:textId="77777777" w:rsidR="00D009FE" w:rsidRPr="004F47AF" w:rsidRDefault="00D009FE" w:rsidP="00D009FE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4F47AF">
        <w:rPr>
          <w:color w:val="000000" w:themeColor="text1"/>
        </w:rPr>
        <w:t>British Columbia College of Nursing Professionals (BCCNP)</w:t>
      </w:r>
    </w:p>
    <w:p w14:paraId="458404CC" w14:textId="48C5DE6D" w:rsidR="004406B9" w:rsidRPr="004F47AF" w:rsidRDefault="004406B9" w:rsidP="00D009FE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4F47AF">
        <w:rPr>
          <w:color w:val="000000" w:themeColor="text1"/>
        </w:rPr>
        <w:t xml:space="preserve">Cardiopulmonary Resuscitation Certificate (CPR) Level HCP with AED </w:t>
      </w:r>
    </w:p>
    <w:p w14:paraId="74B8D289" w14:textId="0D6B18B6" w:rsidR="004406B9" w:rsidRPr="004F47AF" w:rsidRDefault="004406B9" w:rsidP="004406B9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4F47AF">
        <w:rPr>
          <w:color w:val="000000" w:themeColor="text1"/>
        </w:rPr>
        <w:t>Standard First Aid Certificate</w:t>
      </w:r>
    </w:p>
    <w:p w14:paraId="7171B619" w14:textId="59EC5BEE" w:rsidR="004406B9" w:rsidRPr="004F47AF" w:rsidRDefault="004406B9" w:rsidP="004406B9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4F47AF">
        <w:rPr>
          <w:color w:val="000000" w:themeColor="text1"/>
        </w:rPr>
        <w:t xml:space="preserve">Respiratory Fit Testing </w:t>
      </w:r>
    </w:p>
    <w:p w14:paraId="3263BF50" w14:textId="77777777" w:rsidR="00D009FE" w:rsidRPr="004F47AF" w:rsidRDefault="00D009FE" w:rsidP="00D009FE">
      <w:pPr>
        <w:rPr>
          <w:color w:val="000000" w:themeColor="text1"/>
        </w:rPr>
      </w:pPr>
    </w:p>
    <w:p w14:paraId="37AF3EFF" w14:textId="77777777" w:rsidR="004B5F06" w:rsidRPr="004F47AF" w:rsidRDefault="005F6ABF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617349259"/>
          <w:placeholder>
            <w:docPart w:val="10A6375BE51CB24EA7D4AD41CBBACD67"/>
          </w:placeholder>
          <w:temporary/>
          <w:showingPlcHdr/>
          <w15:appearance w15:val="hidden"/>
        </w:sdtPr>
        <w:sdtEndPr/>
        <w:sdtContent>
          <w:r w:rsidR="000F5826" w:rsidRPr="004F47AF">
            <w:rPr>
              <w:color w:val="000000" w:themeColor="text1"/>
            </w:rPr>
            <w:t>Experience</w:t>
          </w:r>
        </w:sdtContent>
      </w:sdt>
      <w:r w:rsidR="004B5F06" w:rsidRPr="004F47AF">
        <w:rPr>
          <w:color w:val="000000" w:themeColor="text1"/>
        </w:rPr>
        <w:t xml:space="preserve"> </w:t>
      </w:r>
    </w:p>
    <w:p w14:paraId="59109BCB" w14:textId="6301E633" w:rsidR="004B5F06" w:rsidRPr="004F47AF" w:rsidRDefault="004B5F06">
      <w:pPr>
        <w:pStyle w:val="Heading1"/>
        <w:rPr>
          <w:i/>
          <w:color w:val="000000" w:themeColor="text1"/>
        </w:rPr>
      </w:pPr>
    </w:p>
    <w:p w14:paraId="0F1DC9D7" w14:textId="77777777" w:rsidR="004F47AF" w:rsidRPr="004F47AF" w:rsidRDefault="004F47AF" w:rsidP="004F47AF">
      <w:pPr>
        <w:pStyle w:val="Heading2"/>
        <w:rPr>
          <w:color w:val="000000" w:themeColor="text1"/>
        </w:rPr>
      </w:pPr>
      <w:r w:rsidRPr="004F47AF">
        <w:rPr>
          <w:color w:val="000000" w:themeColor="text1"/>
        </w:rPr>
        <w:t>Work Experience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61"/>
        <w:gridCol w:w="8033"/>
      </w:tblGrid>
      <w:tr w:rsidR="005028BD" w:rsidRPr="004F47AF" w14:paraId="150B08EC" w14:textId="77777777" w:rsidTr="004F47AF">
        <w:trPr>
          <w:trHeight w:val="483"/>
        </w:trPr>
        <w:tc>
          <w:tcPr>
            <w:tcW w:w="1961" w:type="dxa"/>
            <w:vMerge w:val="restart"/>
          </w:tcPr>
          <w:p w14:paraId="04D500FF" w14:textId="14578BF3" w:rsidR="005028BD" w:rsidRPr="004F47AF" w:rsidRDefault="00937BEE" w:rsidP="005028BD">
            <w:pPr>
              <w:spacing w:before="240" w:after="12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="005028BD"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July</w:t>
            </w:r>
            <w:r w:rsidR="005028BD"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>-20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20</w:t>
            </w:r>
            <w:r w:rsidR="005028BD"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Current</w:t>
            </w:r>
          </w:p>
        </w:tc>
        <w:tc>
          <w:tcPr>
            <w:tcW w:w="8033" w:type="dxa"/>
          </w:tcPr>
          <w:p w14:paraId="7A93D97A" w14:textId="35F522AA" w:rsidR="005028BD" w:rsidRPr="004F47AF" w:rsidRDefault="005028BD" w:rsidP="005028BD">
            <w:pPr>
              <w:spacing w:before="24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Fraser Health Authority </w:t>
            </w:r>
          </w:p>
        </w:tc>
      </w:tr>
      <w:tr w:rsidR="005028BD" w:rsidRPr="004F47AF" w14:paraId="00ED5776" w14:textId="77777777" w:rsidTr="004F47AF">
        <w:trPr>
          <w:trHeight w:val="378"/>
        </w:trPr>
        <w:tc>
          <w:tcPr>
            <w:tcW w:w="1961" w:type="dxa"/>
            <w:vMerge/>
          </w:tcPr>
          <w:p w14:paraId="6361F2EA" w14:textId="77777777" w:rsidR="005028BD" w:rsidRPr="004F47AF" w:rsidRDefault="005028BD" w:rsidP="005028BD">
            <w:pPr>
              <w:spacing w:before="240" w:after="12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3" w:type="dxa"/>
          </w:tcPr>
          <w:p w14:paraId="3FB0E927" w14:textId="4DDDCB19" w:rsidR="005028BD" w:rsidRPr="004F47AF" w:rsidRDefault="005028BD" w:rsidP="005028BD">
            <w:pPr>
              <w:spacing w:before="12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Registered Nurse (RN) – </w:t>
            </w:r>
            <w:r w:rsidR="00937BEE">
              <w:rPr>
                <w:rFonts w:cs="Arial"/>
                <w:b/>
                <w:color w:val="000000" w:themeColor="text1"/>
                <w:sz w:val="20"/>
                <w:szCs w:val="20"/>
              </w:rPr>
              <w:t>Full Time</w:t>
            </w:r>
          </w:p>
        </w:tc>
      </w:tr>
      <w:tr w:rsidR="005028BD" w:rsidRPr="004F47AF" w14:paraId="1AD86DA9" w14:textId="77777777" w:rsidTr="004F47AF">
        <w:trPr>
          <w:trHeight w:val="1082"/>
        </w:trPr>
        <w:tc>
          <w:tcPr>
            <w:tcW w:w="9994" w:type="dxa"/>
            <w:gridSpan w:val="2"/>
          </w:tcPr>
          <w:p w14:paraId="751876F6" w14:textId="3AD10944" w:rsidR="005028BD" w:rsidRPr="004F47AF" w:rsidRDefault="005028BD" w:rsidP="005028BD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RN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at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Surrey Memorial Hospital (SMH)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937BEE">
              <w:rPr>
                <w:rFonts w:cs="Arial"/>
                <w:color w:val="000000" w:themeColor="text1"/>
                <w:sz w:val="20"/>
                <w:szCs w:val="20"/>
              </w:rPr>
              <w:t xml:space="preserve">N53 Medicine Behavior </w:t>
            </w:r>
          </w:p>
          <w:p w14:paraId="4698A23E" w14:textId="3D4B568F" w:rsidR="005028BD" w:rsidRPr="004F47AF" w:rsidRDefault="005028BD" w:rsidP="005028BD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>Effectively manage</w:t>
            </w:r>
            <w:r w:rsidR="00937BEE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and care</w:t>
            </w:r>
            <w:r w:rsidR="00937BEE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for patient load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(4-5 patients)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8950D7F" w14:textId="77777777" w:rsidR="005028BD" w:rsidRDefault="005028BD" w:rsidP="005028BD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Able to identify and care for unstable clients.</w:t>
            </w:r>
          </w:p>
          <w:p w14:paraId="159152BE" w14:textId="17B52F94" w:rsidR="005028BD" w:rsidRDefault="00937BEE" w:rsidP="005028BD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Able to identify </w:t>
            </w:r>
            <w:r w:rsidR="00C50F7E">
              <w:rPr>
                <w:rFonts w:cs="Arial"/>
                <w:color w:val="000000" w:themeColor="text1"/>
                <w:sz w:val="20"/>
                <w:szCs w:val="20"/>
              </w:rPr>
              <w:t xml:space="preserve">and manage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behavior changes in clients</w:t>
            </w:r>
            <w:r w:rsidR="00B50D2E">
              <w:rPr>
                <w:rFonts w:cs="Arial"/>
                <w:color w:val="000000" w:themeColor="text1"/>
                <w:sz w:val="20"/>
                <w:szCs w:val="20"/>
              </w:rPr>
              <w:t>, and use appropriate assessment tools i.e., Confusion Assessment Method (CAM)</w:t>
            </w:r>
            <w:r w:rsidR="00C50F7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9396B5C" w14:textId="60822141" w:rsidR="00C50F7E" w:rsidRPr="004F47AF" w:rsidRDefault="00C50F7E" w:rsidP="005028BD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Able to identify safety risks. </w:t>
            </w:r>
          </w:p>
        </w:tc>
      </w:tr>
      <w:tr w:rsidR="00937BEE" w:rsidRPr="004F47AF" w14:paraId="150C013E" w14:textId="77777777" w:rsidTr="004F47AF">
        <w:trPr>
          <w:trHeight w:val="483"/>
        </w:trPr>
        <w:tc>
          <w:tcPr>
            <w:tcW w:w="1961" w:type="dxa"/>
            <w:vMerge w:val="restart"/>
          </w:tcPr>
          <w:p w14:paraId="23D0FE25" w14:textId="5A1EB525" w:rsidR="00937BEE" w:rsidRPr="004F47AF" w:rsidRDefault="00937BEE" w:rsidP="00937BEE">
            <w:pPr>
              <w:spacing w:before="240" w:after="12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March</w:t>
            </w: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>-201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9</w:t>
            </w: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1-July-2020</w:t>
            </w:r>
          </w:p>
        </w:tc>
        <w:tc>
          <w:tcPr>
            <w:tcW w:w="8033" w:type="dxa"/>
          </w:tcPr>
          <w:p w14:paraId="23B29507" w14:textId="24CC2678" w:rsidR="00937BEE" w:rsidRPr="004F47AF" w:rsidRDefault="00937BEE" w:rsidP="00937BEE">
            <w:pPr>
              <w:spacing w:before="24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F47A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Fraser Health Authority </w:t>
            </w:r>
          </w:p>
        </w:tc>
      </w:tr>
      <w:tr w:rsidR="00937BEE" w:rsidRPr="004F47AF" w14:paraId="44823FE3" w14:textId="77777777" w:rsidTr="004F47AF">
        <w:trPr>
          <w:trHeight w:val="378"/>
        </w:trPr>
        <w:tc>
          <w:tcPr>
            <w:tcW w:w="1961" w:type="dxa"/>
            <w:vMerge/>
          </w:tcPr>
          <w:p w14:paraId="089856E2" w14:textId="77777777" w:rsidR="00937BEE" w:rsidRPr="004F47AF" w:rsidRDefault="00937BEE" w:rsidP="00937BEE">
            <w:pPr>
              <w:spacing w:before="240" w:after="12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3" w:type="dxa"/>
          </w:tcPr>
          <w:p w14:paraId="5749C7C9" w14:textId="7AA66046" w:rsidR="00937BEE" w:rsidRPr="004F47AF" w:rsidRDefault="00937BEE" w:rsidP="00937BEE">
            <w:pPr>
              <w:spacing w:before="12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Registered Nurse (RN) – Casual </w:t>
            </w:r>
          </w:p>
        </w:tc>
      </w:tr>
      <w:tr w:rsidR="00937BEE" w:rsidRPr="004F47AF" w14:paraId="222EA2C1" w14:textId="77777777" w:rsidTr="004F47AF">
        <w:trPr>
          <w:trHeight w:val="1082"/>
        </w:trPr>
        <w:tc>
          <w:tcPr>
            <w:tcW w:w="9994" w:type="dxa"/>
            <w:gridSpan w:val="2"/>
          </w:tcPr>
          <w:p w14:paraId="3227114E" w14:textId="77777777" w:rsidR="00937BEE" w:rsidRPr="004F47AF" w:rsidRDefault="00937BEE" w:rsidP="00937BE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RN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at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Surrey Memorial Hospital (SMH)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3 West Acute Medicine, and Peace Arch Hospital (PAH), 4</w:t>
            </w:r>
            <w:r w:rsidRPr="00B153B6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floor Medicine and 2</w:t>
            </w:r>
            <w:r w:rsidRPr="00B153B6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floor Surgical. </w:t>
            </w:r>
          </w:p>
          <w:p w14:paraId="1FCFA92A" w14:textId="77777777" w:rsidR="00937BEE" w:rsidRPr="004F47AF" w:rsidRDefault="00937BEE" w:rsidP="00937BE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>Effectively manage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d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and care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d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 for patient load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(4-5 patients)</w:t>
            </w:r>
            <w:r w:rsidRPr="004F47AF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7C998333" w14:textId="77777777" w:rsidR="00937BEE" w:rsidRDefault="00937BEE" w:rsidP="00937BE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Able to identify and care for unstable clients.</w:t>
            </w:r>
          </w:p>
          <w:p w14:paraId="0143D428" w14:textId="284B3EA7" w:rsidR="00937BEE" w:rsidRPr="004F47AF" w:rsidRDefault="00937BEE" w:rsidP="00937BE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Provided client-centered care.</w:t>
            </w:r>
          </w:p>
        </w:tc>
      </w:tr>
    </w:tbl>
    <w:p w14:paraId="5AE910DC" w14:textId="77777777" w:rsidR="004F47AF" w:rsidRPr="004F47AF" w:rsidRDefault="004F47AF" w:rsidP="004F47AF">
      <w:pPr>
        <w:rPr>
          <w:color w:val="000000" w:themeColor="text1"/>
        </w:rPr>
      </w:pPr>
    </w:p>
    <w:p w14:paraId="6D35AECF" w14:textId="77777777" w:rsidR="00355EEB" w:rsidRPr="004F47AF" w:rsidRDefault="004B5F06">
      <w:pPr>
        <w:pStyle w:val="Heading1"/>
        <w:rPr>
          <w:i/>
          <w:color w:val="000000" w:themeColor="text1"/>
        </w:rPr>
      </w:pPr>
      <w:r w:rsidRPr="004F47AF">
        <w:rPr>
          <w:i/>
          <w:color w:val="000000" w:themeColor="text1"/>
        </w:rPr>
        <w:t>Clinical Placements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6"/>
      </w:tblGrid>
      <w:tr w:rsidR="004F47AF" w:rsidRPr="004F47AF" w14:paraId="60D82520" w14:textId="77777777" w:rsidTr="001A58C8">
        <w:tc>
          <w:tcPr>
            <w:tcW w:w="2496" w:type="dxa"/>
          </w:tcPr>
          <w:p w14:paraId="3F8022E6" w14:textId="77777777" w:rsidR="001A58C8" w:rsidRPr="004F47AF" w:rsidRDefault="001A58C8" w:rsidP="001A58C8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CLINICAL PLACEMENT</w:t>
            </w:r>
          </w:p>
        </w:tc>
        <w:tc>
          <w:tcPr>
            <w:tcW w:w="2496" w:type="dxa"/>
          </w:tcPr>
          <w:p w14:paraId="31C7BA61" w14:textId="77777777" w:rsidR="001A58C8" w:rsidRPr="004F47AF" w:rsidRDefault="001A58C8" w:rsidP="001A58C8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HOSPITAL/SITE</w:t>
            </w:r>
          </w:p>
        </w:tc>
        <w:tc>
          <w:tcPr>
            <w:tcW w:w="2496" w:type="dxa"/>
          </w:tcPr>
          <w:p w14:paraId="5645F97F" w14:textId="77777777" w:rsidR="001A58C8" w:rsidRPr="004F47AF" w:rsidRDefault="001A58C8" w:rsidP="001A58C8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DATES (completed clinical placement)</w:t>
            </w:r>
          </w:p>
        </w:tc>
        <w:tc>
          <w:tcPr>
            <w:tcW w:w="2496" w:type="dxa"/>
          </w:tcPr>
          <w:p w14:paraId="55816A4E" w14:textId="77777777" w:rsidR="001A58C8" w:rsidRPr="004F47AF" w:rsidRDefault="001A58C8" w:rsidP="001A58C8">
            <w:pPr>
              <w:jc w:val="center"/>
              <w:rPr>
                <w:b/>
                <w:color w:val="000000" w:themeColor="text1"/>
              </w:rPr>
            </w:pPr>
            <w:r w:rsidRPr="004F47AF">
              <w:rPr>
                <w:b/>
                <w:color w:val="000000" w:themeColor="text1"/>
              </w:rPr>
              <w:t>LENGTH OF PLACEMENT (approx. number of hrs.)</w:t>
            </w:r>
          </w:p>
        </w:tc>
      </w:tr>
      <w:tr w:rsidR="004F47AF" w:rsidRPr="004F47AF" w14:paraId="0EEB4E83" w14:textId="77777777" w:rsidTr="001A58C8">
        <w:tc>
          <w:tcPr>
            <w:tcW w:w="2496" w:type="dxa"/>
          </w:tcPr>
          <w:p w14:paraId="5F1520F4" w14:textId="77777777" w:rsidR="001A58C8" w:rsidRPr="004F47AF" w:rsidRDefault="001A58C8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Acute Medicine</w:t>
            </w:r>
          </w:p>
        </w:tc>
        <w:tc>
          <w:tcPr>
            <w:tcW w:w="2496" w:type="dxa"/>
          </w:tcPr>
          <w:p w14:paraId="489E12CC" w14:textId="77777777" w:rsidR="001A58C8" w:rsidRPr="004F47AF" w:rsidRDefault="001A58C8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Surrey Memorial Hospital - 3 West</w:t>
            </w:r>
          </w:p>
        </w:tc>
        <w:tc>
          <w:tcPr>
            <w:tcW w:w="2496" w:type="dxa"/>
          </w:tcPr>
          <w:p w14:paraId="7343F3FF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29-Nov-18</w:t>
            </w:r>
          </w:p>
        </w:tc>
        <w:tc>
          <w:tcPr>
            <w:tcW w:w="2496" w:type="dxa"/>
          </w:tcPr>
          <w:p w14:paraId="10F48051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408</w:t>
            </w:r>
          </w:p>
        </w:tc>
      </w:tr>
      <w:tr w:rsidR="004F47AF" w:rsidRPr="004F47AF" w14:paraId="7A98313A" w14:textId="77777777" w:rsidTr="001A58C8">
        <w:tc>
          <w:tcPr>
            <w:tcW w:w="2496" w:type="dxa"/>
          </w:tcPr>
          <w:p w14:paraId="742FBC12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Research</w:t>
            </w:r>
          </w:p>
        </w:tc>
        <w:tc>
          <w:tcPr>
            <w:tcW w:w="2496" w:type="dxa"/>
          </w:tcPr>
          <w:p w14:paraId="664EFF7D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Fraser Health - Professional Practice</w:t>
            </w:r>
          </w:p>
        </w:tc>
        <w:tc>
          <w:tcPr>
            <w:tcW w:w="2496" w:type="dxa"/>
          </w:tcPr>
          <w:p w14:paraId="7FAC4F79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26-Jul-18</w:t>
            </w:r>
          </w:p>
        </w:tc>
        <w:tc>
          <w:tcPr>
            <w:tcW w:w="2496" w:type="dxa"/>
          </w:tcPr>
          <w:p w14:paraId="1071D8D6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180</w:t>
            </w:r>
          </w:p>
        </w:tc>
      </w:tr>
      <w:tr w:rsidR="004F47AF" w:rsidRPr="004F47AF" w14:paraId="44009139" w14:textId="77777777" w:rsidTr="001A58C8">
        <w:tc>
          <w:tcPr>
            <w:tcW w:w="2496" w:type="dxa"/>
          </w:tcPr>
          <w:p w14:paraId="3BA573B5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Community</w:t>
            </w:r>
          </w:p>
        </w:tc>
        <w:tc>
          <w:tcPr>
            <w:tcW w:w="2496" w:type="dxa"/>
          </w:tcPr>
          <w:p w14:paraId="5554C77C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George Vanier Elementary</w:t>
            </w:r>
          </w:p>
        </w:tc>
        <w:tc>
          <w:tcPr>
            <w:tcW w:w="2496" w:type="dxa"/>
          </w:tcPr>
          <w:p w14:paraId="3075CCFE" w14:textId="77777777" w:rsidR="001A58C8" w:rsidRPr="004F47AF" w:rsidRDefault="00111042" w:rsidP="00111042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29-Mar-18</w:t>
            </w:r>
          </w:p>
        </w:tc>
        <w:tc>
          <w:tcPr>
            <w:tcW w:w="2496" w:type="dxa"/>
          </w:tcPr>
          <w:p w14:paraId="32460A29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180</w:t>
            </w:r>
          </w:p>
        </w:tc>
      </w:tr>
      <w:tr w:rsidR="004F47AF" w:rsidRPr="004F47AF" w14:paraId="3912B96B" w14:textId="77777777" w:rsidTr="001A58C8">
        <w:tc>
          <w:tcPr>
            <w:tcW w:w="2496" w:type="dxa"/>
          </w:tcPr>
          <w:p w14:paraId="64D018BD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lastRenderedPageBreak/>
              <w:t>Maternity</w:t>
            </w:r>
          </w:p>
        </w:tc>
        <w:tc>
          <w:tcPr>
            <w:tcW w:w="2496" w:type="dxa"/>
          </w:tcPr>
          <w:p w14:paraId="1E51ED1E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Surrey Memorial Hospital - Family Birthing Unit (FBU)</w:t>
            </w:r>
          </w:p>
        </w:tc>
        <w:tc>
          <w:tcPr>
            <w:tcW w:w="2496" w:type="dxa"/>
          </w:tcPr>
          <w:p w14:paraId="4802654D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28-Nov-17</w:t>
            </w:r>
          </w:p>
        </w:tc>
        <w:tc>
          <w:tcPr>
            <w:tcW w:w="2496" w:type="dxa"/>
          </w:tcPr>
          <w:p w14:paraId="1EF506CD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90</w:t>
            </w:r>
          </w:p>
        </w:tc>
      </w:tr>
      <w:tr w:rsidR="004F47AF" w:rsidRPr="004F47AF" w14:paraId="7A92B3AC" w14:textId="77777777" w:rsidTr="001A58C8">
        <w:tc>
          <w:tcPr>
            <w:tcW w:w="2496" w:type="dxa"/>
          </w:tcPr>
          <w:p w14:paraId="1E601AA2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Pediatrics</w:t>
            </w:r>
          </w:p>
        </w:tc>
        <w:tc>
          <w:tcPr>
            <w:tcW w:w="2496" w:type="dxa"/>
          </w:tcPr>
          <w:p w14:paraId="67EA8DBE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Surrey Memorial Hospital - Child Youth Services (CYS)</w:t>
            </w:r>
          </w:p>
        </w:tc>
        <w:tc>
          <w:tcPr>
            <w:tcW w:w="2496" w:type="dxa"/>
          </w:tcPr>
          <w:p w14:paraId="2C4CAA82" w14:textId="77777777" w:rsidR="00111042" w:rsidRPr="004F47AF" w:rsidRDefault="00111042" w:rsidP="00111042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11-Oct-17</w:t>
            </w:r>
          </w:p>
        </w:tc>
        <w:tc>
          <w:tcPr>
            <w:tcW w:w="2496" w:type="dxa"/>
          </w:tcPr>
          <w:p w14:paraId="14361A11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90</w:t>
            </w:r>
          </w:p>
        </w:tc>
      </w:tr>
      <w:tr w:rsidR="004F47AF" w:rsidRPr="004F47AF" w14:paraId="5E386F5C" w14:textId="77777777" w:rsidTr="001A58C8">
        <w:tc>
          <w:tcPr>
            <w:tcW w:w="2496" w:type="dxa"/>
          </w:tcPr>
          <w:p w14:paraId="6903C1D9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Mental Health</w:t>
            </w:r>
          </w:p>
        </w:tc>
        <w:tc>
          <w:tcPr>
            <w:tcW w:w="2496" w:type="dxa"/>
          </w:tcPr>
          <w:p w14:paraId="50307F1E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Burnaby Centre for Mental Health and Addiction</w:t>
            </w:r>
          </w:p>
        </w:tc>
        <w:tc>
          <w:tcPr>
            <w:tcW w:w="2496" w:type="dxa"/>
          </w:tcPr>
          <w:p w14:paraId="6F898134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2-Aug-17</w:t>
            </w:r>
          </w:p>
        </w:tc>
        <w:tc>
          <w:tcPr>
            <w:tcW w:w="2496" w:type="dxa"/>
          </w:tcPr>
          <w:p w14:paraId="092EA9E5" w14:textId="77777777" w:rsidR="001A58C8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90</w:t>
            </w:r>
          </w:p>
        </w:tc>
      </w:tr>
      <w:tr w:rsidR="004F47AF" w:rsidRPr="004F47AF" w14:paraId="40C53934" w14:textId="77777777" w:rsidTr="001A58C8">
        <w:tc>
          <w:tcPr>
            <w:tcW w:w="2496" w:type="dxa"/>
          </w:tcPr>
          <w:p w14:paraId="36150CF7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Acute Medicine</w:t>
            </w:r>
          </w:p>
        </w:tc>
        <w:tc>
          <w:tcPr>
            <w:tcW w:w="2496" w:type="dxa"/>
          </w:tcPr>
          <w:p w14:paraId="609F32D3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St. Paul's Hospital - 7 C/D</w:t>
            </w:r>
          </w:p>
        </w:tc>
        <w:tc>
          <w:tcPr>
            <w:tcW w:w="2496" w:type="dxa"/>
          </w:tcPr>
          <w:p w14:paraId="566DB359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15-Jun-17</w:t>
            </w:r>
          </w:p>
        </w:tc>
        <w:tc>
          <w:tcPr>
            <w:tcW w:w="2496" w:type="dxa"/>
          </w:tcPr>
          <w:p w14:paraId="49865059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90</w:t>
            </w:r>
          </w:p>
        </w:tc>
      </w:tr>
      <w:tr w:rsidR="004F47AF" w:rsidRPr="004F47AF" w14:paraId="2BDD3F63" w14:textId="77777777" w:rsidTr="001A58C8">
        <w:tc>
          <w:tcPr>
            <w:tcW w:w="2496" w:type="dxa"/>
          </w:tcPr>
          <w:p w14:paraId="693055AE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Surgical</w:t>
            </w:r>
          </w:p>
        </w:tc>
        <w:tc>
          <w:tcPr>
            <w:tcW w:w="2496" w:type="dxa"/>
          </w:tcPr>
          <w:p w14:paraId="7E53F396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Richmond General Hospital - 4 North</w:t>
            </w:r>
          </w:p>
        </w:tc>
        <w:tc>
          <w:tcPr>
            <w:tcW w:w="2496" w:type="dxa"/>
          </w:tcPr>
          <w:p w14:paraId="75B4B999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29-Mar-17</w:t>
            </w:r>
          </w:p>
        </w:tc>
        <w:tc>
          <w:tcPr>
            <w:tcW w:w="2496" w:type="dxa"/>
          </w:tcPr>
          <w:p w14:paraId="31412961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180</w:t>
            </w:r>
          </w:p>
        </w:tc>
      </w:tr>
      <w:tr w:rsidR="004F47AF" w:rsidRPr="004F47AF" w14:paraId="3D680E73" w14:textId="77777777" w:rsidTr="001A58C8">
        <w:tc>
          <w:tcPr>
            <w:tcW w:w="2496" w:type="dxa"/>
          </w:tcPr>
          <w:p w14:paraId="61D587F0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Sub-acute Medicine</w:t>
            </w:r>
          </w:p>
        </w:tc>
        <w:tc>
          <w:tcPr>
            <w:tcW w:w="2496" w:type="dxa"/>
          </w:tcPr>
          <w:p w14:paraId="57CCED42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Richmond General Hospital</w:t>
            </w:r>
          </w:p>
        </w:tc>
        <w:tc>
          <w:tcPr>
            <w:tcW w:w="2496" w:type="dxa"/>
          </w:tcPr>
          <w:p w14:paraId="6BB6EC78" w14:textId="77777777" w:rsidR="00111042" w:rsidRPr="004F47AF" w:rsidRDefault="00111042" w:rsidP="00111042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30-Nov-16</w:t>
            </w:r>
          </w:p>
        </w:tc>
        <w:tc>
          <w:tcPr>
            <w:tcW w:w="2496" w:type="dxa"/>
          </w:tcPr>
          <w:p w14:paraId="639A9C38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180</w:t>
            </w:r>
          </w:p>
        </w:tc>
      </w:tr>
      <w:tr w:rsidR="004F47AF" w:rsidRPr="004F47AF" w14:paraId="02D2C53D" w14:textId="77777777" w:rsidTr="001A58C8">
        <w:tc>
          <w:tcPr>
            <w:tcW w:w="2496" w:type="dxa"/>
          </w:tcPr>
          <w:p w14:paraId="5BFF2027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 xml:space="preserve">Residential </w:t>
            </w:r>
          </w:p>
        </w:tc>
        <w:tc>
          <w:tcPr>
            <w:tcW w:w="2496" w:type="dxa"/>
          </w:tcPr>
          <w:p w14:paraId="658151DB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Minoru Residence</w:t>
            </w:r>
          </w:p>
        </w:tc>
        <w:tc>
          <w:tcPr>
            <w:tcW w:w="2496" w:type="dxa"/>
          </w:tcPr>
          <w:p w14:paraId="2D2E28A9" w14:textId="77777777" w:rsidR="00111042" w:rsidRPr="004F47AF" w:rsidRDefault="00111042" w:rsidP="00111042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27-Jul-16</w:t>
            </w:r>
          </w:p>
        </w:tc>
        <w:tc>
          <w:tcPr>
            <w:tcW w:w="2496" w:type="dxa"/>
          </w:tcPr>
          <w:p w14:paraId="5EDA96A9" w14:textId="77777777" w:rsidR="00111042" w:rsidRPr="004F47AF" w:rsidRDefault="00111042" w:rsidP="004B5F06">
            <w:pPr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120</w:t>
            </w:r>
          </w:p>
        </w:tc>
      </w:tr>
    </w:tbl>
    <w:p w14:paraId="7CDDD30B" w14:textId="77777777" w:rsidR="004B5F06" w:rsidRPr="004F47AF" w:rsidRDefault="004B5F06" w:rsidP="004B5F06">
      <w:pPr>
        <w:rPr>
          <w:color w:val="000000" w:themeColor="text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94"/>
      </w:tblGrid>
      <w:tr w:rsidR="004F47AF" w:rsidRPr="004F47AF" w14:paraId="4EAA7F85" w14:textId="77777777" w:rsidTr="004F47AF">
        <w:trPr>
          <w:trHeight w:val="840"/>
        </w:trPr>
        <w:tc>
          <w:tcPr>
            <w:tcW w:w="9994" w:type="dxa"/>
          </w:tcPr>
          <w:p w14:paraId="3F5AC08F" w14:textId="77777777" w:rsidR="000B6ACE" w:rsidRPr="004F47AF" w:rsidRDefault="000B6ACE" w:rsidP="000B6ACE">
            <w:p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799F18A" w14:textId="77777777" w:rsidR="000B6ACE" w:rsidRPr="004F47AF" w:rsidRDefault="000B6ACE" w:rsidP="000B6ACE">
            <w:pPr>
              <w:pStyle w:val="Heading2"/>
              <w:rPr>
                <w:color w:val="000000" w:themeColor="text1"/>
              </w:rPr>
            </w:pPr>
            <w:r w:rsidRPr="004F47AF">
              <w:rPr>
                <w:color w:val="000000" w:themeColor="text1"/>
              </w:rPr>
              <w:t>Volunteer Experience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7"/>
              <w:gridCol w:w="3072"/>
              <w:gridCol w:w="2287"/>
              <w:gridCol w:w="2182"/>
            </w:tblGrid>
            <w:tr w:rsidR="004F47AF" w:rsidRPr="004F47AF" w14:paraId="6B55E3CC" w14:textId="77777777" w:rsidTr="007A092A">
              <w:tc>
                <w:tcPr>
                  <w:tcW w:w="2442" w:type="dxa"/>
                </w:tcPr>
                <w:p w14:paraId="07D3E878" w14:textId="77777777" w:rsidR="007A092A" w:rsidRPr="004F47AF" w:rsidRDefault="00243FFC" w:rsidP="00243FF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F47AF">
                    <w:rPr>
                      <w:b/>
                      <w:color w:val="000000" w:themeColor="text1"/>
                    </w:rPr>
                    <w:t>POSITION</w:t>
                  </w:r>
                </w:p>
              </w:tc>
              <w:tc>
                <w:tcPr>
                  <w:tcW w:w="2442" w:type="dxa"/>
                </w:tcPr>
                <w:p w14:paraId="6789F2F2" w14:textId="77777777" w:rsidR="007A092A" w:rsidRPr="004F47AF" w:rsidRDefault="00243FFC" w:rsidP="00243FF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F47AF">
                    <w:rPr>
                      <w:b/>
                      <w:color w:val="000000" w:themeColor="text1"/>
                    </w:rPr>
                    <w:t>EMPLOY</w:t>
                  </w:r>
                  <w:r w:rsidR="00502B33" w:rsidRPr="004F47AF">
                    <w:rPr>
                      <w:b/>
                      <w:color w:val="000000" w:themeColor="text1"/>
                    </w:rPr>
                    <w:t>ER/ORGANIZATION</w:t>
                  </w:r>
                </w:p>
              </w:tc>
              <w:tc>
                <w:tcPr>
                  <w:tcW w:w="2442" w:type="dxa"/>
                </w:tcPr>
                <w:p w14:paraId="323A2653" w14:textId="77777777" w:rsidR="007A092A" w:rsidRPr="004F47AF" w:rsidRDefault="00243FFC" w:rsidP="00243FF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F47AF">
                    <w:rPr>
                      <w:b/>
                      <w:color w:val="000000" w:themeColor="text1"/>
                    </w:rPr>
                    <w:t xml:space="preserve">DATES </w:t>
                  </w:r>
                  <w:r w:rsidR="00502B33" w:rsidRPr="004F47AF">
                    <w:rPr>
                      <w:b/>
                      <w:color w:val="000000" w:themeColor="text1"/>
                    </w:rPr>
                    <w:t>VOLUNTEERED</w:t>
                  </w:r>
                </w:p>
              </w:tc>
              <w:tc>
                <w:tcPr>
                  <w:tcW w:w="2442" w:type="dxa"/>
                </w:tcPr>
                <w:p w14:paraId="7BDD1404" w14:textId="77777777" w:rsidR="007A092A" w:rsidRPr="004F47AF" w:rsidRDefault="00243FFC" w:rsidP="00243FF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F47AF">
                    <w:rPr>
                      <w:b/>
                      <w:color w:val="000000" w:themeColor="text1"/>
                    </w:rPr>
                    <w:t>APPROX. HOURS PER MONTH</w:t>
                  </w:r>
                </w:p>
              </w:tc>
            </w:tr>
            <w:tr w:rsidR="004F47AF" w:rsidRPr="004F47AF" w14:paraId="55801F6F" w14:textId="77777777" w:rsidTr="007A092A">
              <w:tc>
                <w:tcPr>
                  <w:tcW w:w="2442" w:type="dxa"/>
                </w:tcPr>
                <w:p w14:paraId="5910FD2C" w14:textId="77777777" w:rsidR="007A092A" w:rsidRPr="004F47AF" w:rsidRDefault="00243FFC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  <w:lang w:val="en-CA"/>
                    </w:rPr>
                    <w:t>Teacher’s Assistant in Grade 4 classroom</w:t>
                  </w:r>
                </w:p>
              </w:tc>
              <w:tc>
                <w:tcPr>
                  <w:tcW w:w="2442" w:type="dxa"/>
                </w:tcPr>
                <w:p w14:paraId="7BCD68C2" w14:textId="77777777" w:rsidR="007A092A" w:rsidRPr="004F47AF" w:rsidRDefault="00243FFC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</w:rPr>
                    <w:t>Chimney Hill Elementary School</w:t>
                  </w:r>
                </w:p>
              </w:tc>
              <w:tc>
                <w:tcPr>
                  <w:tcW w:w="2442" w:type="dxa"/>
                </w:tcPr>
                <w:p w14:paraId="1238CA46" w14:textId="77777777" w:rsidR="007A092A" w:rsidRPr="004F47AF" w:rsidRDefault="00243FFC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  <w:lang w:val="en-CA"/>
                    </w:rPr>
                    <w:t>October 11, 2015-December 10, 2016</w:t>
                  </w:r>
                </w:p>
              </w:tc>
              <w:tc>
                <w:tcPr>
                  <w:tcW w:w="2442" w:type="dxa"/>
                </w:tcPr>
                <w:p w14:paraId="27B49335" w14:textId="77777777" w:rsidR="007A092A" w:rsidRPr="004F47AF" w:rsidRDefault="00502B33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</w:rPr>
                    <w:t>16</w:t>
                  </w:r>
                </w:p>
              </w:tc>
            </w:tr>
            <w:tr w:rsidR="004F47AF" w:rsidRPr="004F47AF" w14:paraId="62ACE185" w14:textId="77777777" w:rsidTr="007A092A">
              <w:tc>
                <w:tcPr>
                  <w:tcW w:w="2442" w:type="dxa"/>
                </w:tcPr>
                <w:p w14:paraId="2F42D498" w14:textId="77777777" w:rsidR="007A092A" w:rsidRPr="004F47AF" w:rsidRDefault="00502B33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bCs/>
                      <w:color w:val="000000" w:themeColor="text1"/>
                      <w:lang w:val="en-CA"/>
                    </w:rPr>
                    <w:t>5th Annual Blanket Drive Distribution Helper</w:t>
                  </w:r>
                </w:p>
              </w:tc>
              <w:tc>
                <w:tcPr>
                  <w:tcW w:w="2442" w:type="dxa"/>
                </w:tcPr>
                <w:p w14:paraId="31E29AF2" w14:textId="77777777" w:rsidR="007A092A" w:rsidRPr="004F47AF" w:rsidRDefault="00502B33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</w:rPr>
                    <w:t>Ignite the Warmth Society</w:t>
                  </w:r>
                </w:p>
              </w:tc>
              <w:tc>
                <w:tcPr>
                  <w:tcW w:w="2442" w:type="dxa"/>
                </w:tcPr>
                <w:p w14:paraId="5D5EF394" w14:textId="77777777" w:rsidR="007A092A" w:rsidRPr="004F47AF" w:rsidRDefault="00502B33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  <w:lang w:val="en-CA"/>
                    </w:rPr>
                    <w:t>December 16, 2017</w:t>
                  </w:r>
                </w:p>
              </w:tc>
              <w:tc>
                <w:tcPr>
                  <w:tcW w:w="2442" w:type="dxa"/>
                </w:tcPr>
                <w:p w14:paraId="1EB3616A" w14:textId="77777777" w:rsidR="007A092A" w:rsidRPr="004F47AF" w:rsidRDefault="00502B33" w:rsidP="000B6ACE">
                  <w:pPr>
                    <w:rPr>
                      <w:color w:val="000000" w:themeColor="text1"/>
                    </w:rPr>
                  </w:pPr>
                  <w:r w:rsidRPr="004F47AF">
                    <w:rPr>
                      <w:color w:val="000000" w:themeColor="text1"/>
                    </w:rPr>
                    <w:t>N/A</w:t>
                  </w:r>
                </w:p>
              </w:tc>
            </w:tr>
          </w:tbl>
          <w:p w14:paraId="1D548622" w14:textId="77777777" w:rsidR="000B6ACE" w:rsidRPr="004F47AF" w:rsidRDefault="000B6ACE" w:rsidP="000B6ACE">
            <w:pPr>
              <w:spacing w:before="120" w:after="12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7DEB01DB" w14:textId="77777777" w:rsidR="00184775" w:rsidRPr="004F47AF" w:rsidRDefault="00184775">
      <w:pPr>
        <w:pStyle w:val="Heading1"/>
        <w:rPr>
          <w:color w:val="000000" w:themeColor="text1"/>
        </w:rPr>
      </w:pPr>
    </w:p>
    <w:p w14:paraId="3BB32805" w14:textId="77777777" w:rsidR="00355EEB" w:rsidRPr="004F47AF" w:rsidRDefault="005F6ABF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250401295"/>
          <w:placeholder>
            <w:docPart w:val="A30F083C52832E4B8DFACA4EEFED7FC1"/>
          </w:placeholder>
          <w:temporary/>
          <w:showingPlcHdr/>
          <w15:appearance w15:val="hidden"/>
        </w:sdtPr>
        <w:sdtEndPr/>
        <w:sdtContent>
          <w:r w:rsidR="000F5826" w:rsidRPr="004F47AF">
            <w:rPr>
              <w:color w:val="000000" w:themeColor="text1"/>
            </w:rPr>
            <w:t>Awards and Acknowledgements</w:t>
          </w:r>
        </w:sdtContent>
      </w:sdt>
    </w:p>
    <w:p w14:paraId="63130C39" w14:textId="77777777" w:rsidR="00355EEB" w:rsidRPr="004F47AF" w:rsidRDefault="005F6ABF">
      <w:pPr>
        <w:pStyle w:val="Heading2"/>
        <w:rPr>
          <w:color w:val="000000" w:themeColor="text1"/>
        </w:rPr>
      </w:pPr>
      <w:sdt>
        <w:sdtPr>
          <w:rPr>
            <w:color w:val="000000" w:themeColor="text1"/>
          </w:rPr>
          <w:id w:val="-122928538"/>
          <w:placeholder>
            <w:docPart w:val="62162DB5473A3644A82031C6B60FB1E4"/>
          </w:placeholder>
          <w:temporary/>
          <w:showingPlcHdr/>
          <w15:appearance w15:val="hidden"/>
        </w:sdtPr>
        <w:sdtEndPr/>
        <w:sdtContent>
          <w:r w:rsidR="000F5826" w:rsidRPr="004F47AF">
            <w:rPr>
              <w:color w:val="000000" w:themeColor="text1"/>
            </w:rPr>
            <w:t>Type of Award / Award Description</w:t>
          </w:r>
        </w:sdtContent>
      </w:sdt>
    </w:p>
    <w:p w14:paraId="6CC8E0B0" w14:textId="77777777" w:rsidR="00355EEB" w:rsidRPr="004F47AF" w:rsidRDefault="00954826" w:rsidP="00954826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F47AF">
        <w:rPr>
          <w:color w:val="000000" w:themeColor="text1"/>
        </w:rPr>
        <w:t>Dean’s Honor Roll with Distinction</w:t>
      </w:r>
    </w:p>
    <w:p w14:paraId="7160B50C" w14:textId="7F33EF44" w:rsidR="00954826" w:rsidRPr="004F47AF" w:rsidRDefault="00954826" w:rsidP="00954826">
      <w:pPr>
        <w:pStyle w:val="ListParagraph"/>
        <w:numPr>
          <w:ilvl w:val="1"/>
          <w:numId w:val="15"/>
        </w:numPr>
        <w:rPr>
          <w:color w:val="000000" w:themeColor="text1"/>
        </w:rPr>
      </w:pPr>
      <w:r w:rsidRPr="004F47AF">
        <w:rPr>
          <w:color w:val="000000" w:themeColor="text1"/>
          <w:lang w:val="en-CA"/>
        </w:rPr>
        <w:t>CGPA of 3.88</w:t>
      </w:r>
    </w:p>
    <w:p w14:paraId="066EEFE7" w14:textId="3926544D" w:rsidR="00603CAE" w:rsidRPr="004F47AF" w:rsidRDefault="00603CAE" w:rsidP="00603CAE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F47AF">
        <w:rPr>
          <w:color w:val="000000" w:themeColor="text1"/>
        </w:rPr>
        <w:t>IP Medication Reconciliation completed</w:t>
      </w:r>
    </w:p>
    <w:p w14:paraId="260E89F8" w14:textId="77777777" w:rsidR="00954826" w:rsidRDefault="00954826"/>
    <w:sectPr w:rsidR="00954826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EB9D" w14:textId="77777777" w:rsidR="005F6ABF" w:rsidRDefault="005F6ABF">
      <w:pPr>
        <w:spacing w:after="0" w:line="240" w:lineRule="auto"/>
      </w:pPr>
      <w:r>
        <w:separator/>
      </w:r>
    </w:p>
  </w:endnote>
  <w:endnote w:type="continuationSeparator" w:id="0">
    <w:p w14:paraId="11C50F90" w14:textId="77777777" w:rsidR="005F6ABF" w:rsidRDefault="005F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612F1" w14:textId="77777777" w:rsidR="00355EEB" w:rsidRDefault="000F58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4049" w14:textId="77777777" w:rsidR="005F6ABF" w:rsidRDefault="005F6ABF">
      <w:pPr>
        <w:spacing w:after="0" w:line="240" w:lineRule="auto"/>
      </w:pPr>
      <w:r>
        <w:separator/>
      </w:r>
    </w:p>
  </w:footnote>
  <w:footnote w:type="continuationSeparator" w:id="0">
    <w:p w14:paraId="100648AA" w14:textId="77777777" w:rsidR="005F6ABF" w:rsidRDefault="005F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82F8" w14:textId="77777777" w:rsidR="00355EEB" w:rsidRDefault="000F582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9BF5E" wp14:editId="4A1F4DA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E45524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9B6C" w14:textId="77777777" w:rsidR="00355EEB" w:rsidRDefault="000F582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F36EC4" wp14:editId="6EED20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9DACBF6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03F94"/>
    <w:multiLevelType w:val="hybridMultilevel"/>
    <w:tmpl w:val="8358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E14BC"/>
    <w:multiLevelType w:val="hybridMultilevel"/>
    <w:tmpl w:val="5024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97F7E"/>
    <w:multiLevelType w:val="hybridMultilevel"/>
    <w:tmpl w:val="96165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1AD"/>
    <w:multiLevelType w:val="hybridMultilevel"/>
    <w:tmpl w:val="0136E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C1C0A"/>
    <w:multiLevelType w:val="hybridMultilevel"/>
    <w:tmpl w:val="D242D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5"/>
    <w:rsid w:val="000579A9"/>
    <w:rsid w:val="000B6ACE"/>
    <w:rsid w:val="000F5826"/>
    <w:rsid w:val="00111042"/>
    <w:rsid w:val="00184775"/>
    <w:rsid w:val="001A58C8"/>
    <w:rsid w:val="00243FFC"/>
    <w:rsid w:val="00355EEB"/>
    <w:rsid w:val="00364485"/>
    <w:rsid w:val="00391045"/>
    <w:rsid w:val="003F6A7E"/>
    <w:rsid w:val="004406B9"/>
    <w:rsid w:val="004B5F06"/>
    <w:rsid w:val="004F0355"/>
    <w:rsid w:val="004F47AF"/>
    <w:rsid w:val="005028BD"/>
    <w:rsid w:val="00502B33"/>
    <w:rsid w:val="00504FB8"/>
    <w:rsid w:val="005F6458"/>
    <w:rsid w:val="005F6ABF"/>
    <w:rsid w:val="00603CAE"/>
    <w:rsid w:val="00613CA9"/>
    <w:rsid w:val="00644C0F"/>
    <w:rsid w:val="006462E4"/>
    <w:rsid w:val="00766C4B"/>
    <w:rsid w:val="00797222"/>
    <w:rsid w:val="007A092A"/>
    <w:rsid w:val="00850CFF"/>
    <w:rsid w:val="00937BEE"/>
    <w:rsid w:val="00954826"/>
    <w:rsid w:val="00A67195"/>
    <w:rsid w:val="00B153B6"/>
    <w:rsid w:val="00B50D2E"/>
    <w:rsid w:val="00B54074"/>
    <w:rsid w:val="00B57B28"/>
    <w:rsid w:val="00B86EDD"/>
    <w:rsid w:val="00BD0E14"/>
    <w:rsid w:val="00C50F7E"/>
    <w:rsid w:val="00CA2B35"/>
    <w:rsid w:val="00D009FE"/>
    <w:rsid w:val="00D43932"/>
    <w:rsid w:val="00DA3300"/>
    <w:rsid w:val="00E008B9"/>
    <w:rsid w:val="00E6454F"/>
    <w:rsid w:val="00E84F5E"/>
    <w:rsid w:val="00ED29FF"/>
    <w:rsid w:val="00EF10FF"/>
    <w:rsid w:val="00F01A0D"/>
    <w:rsid w:val="00F01FA4"/>
    <w:rsid w:val="00F03615"/>
    <w:rsid w:val="00F5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1F1F"/>
  <w15:chartTrackingRefBased/>
  <w15:docId w15:val="{E3917D64-04E3-2F49-900A-B17EDB77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99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table" w:styleId="TableGrid">
    <w:name w:val="Table Grid"/>
    <w:basedOn w:val="TableNormal"/>
    <w:uiPriority w:val="39"/>
    <w:rsid w:val="0050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ydhillon/Library/Containers/com.microsoft.Word/Data/Library/Application%20Support/Microsoft/Office/16.0/DTS/en-US%7b2F8BAECF-5C3C-514D-A302-C634B428579E%7d/%7b4AAEA7B1-9CF7-D945-B2ED-2F26C670825E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FB37002536449B7C4BA86B773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ECB3-3FC4-F54A-821F-F1DBD1D8B511}"/>
      </w:docPartPr>
      <w:docPartBody>
        <w:p w:rsidR="00C9317C" w:rsidRDefault="00031CA5">
          <w:pPr>
            <w:pStyle w:val="8CCFB37002536449B7C4BA86B7735AEB"/>
          </w:pPr>
          <w:r>
            <w:t>Skills Summary</w:t>
          </w:r>
        </w:p>
      </w:docPartBody>
    </w:docPart>
    <w:docPart>
      <w:docPartPr>
        <w:name w:val="9C8BD75A843B8844A1EC937B6FBC0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0FEA-7E99-E745-8AAB-AD9F52F251D3}"/>
      </w:docPartPr>
      <w:docPartBody>
        <w:p w:rsidR="00C9317C" w:rsidRDefault="00031CA5">
          <w:pPr>
            <w:pStyle w:val="9C8BD75A843B8844A1EC937B6FBC02D0"/>
          </w:pPr>
          <w:r>
            <w:t>Education</w:t>
          </w:r>
        </w:p>
      </w:docPartBody>
    </w:docPart>
    <w:docPart>
      <w:docPartPr>
        <w:name w:val="10A6375BE51CB24EA7D4AD41CBBA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2A12B-B1C0-E74F-9502-2A3CED700F64}"/>
      </w:docPartPr>
      <w:docPartBody>
        <w:p w:rsidR="00C9317C" w:rsidRDefault="00031CA5">
          <w:pPr>
            <w:pStyle w:val="10A6375BE51CB24EA7D4AD41CBBACD67"/>
          </w:pPr>
          <w:r>
            <w:t>Experience</w:t>
          </w:r>
        </w:p>
      </w:docPartBody>
    </w:docPart>
    <w:docPart>
      <w:docPartPr>
        <w:name w:val="A30F083C52832E4B8DFACA4EEFED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EC1F-EE3C-074D-A3B8-0DDC4A2CE678}"/>
      </w:docPartPr>
      <w:docPartBody>
        <w:p w:rsidR="00C9317C" w:rsidRDefault="00031CA5">
          <w:pPr>
            <w:pStyle w:val="A30F083C52832E4B8DFACA4EEFED7FC1"/>
          </w:pPr>
          <w:r>
            <w:t>Awards and Acknowledgements</w:t>
          </w:r>
        </w:p>
      </w:docPartBody>
    </w:docPart>
    <w:docPart>
      <w:docPartPr>
        <w:name w:val="62162DB5473A3644A82031C6B60F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2C8F-0AAE-3D4E-85DA-E102CD27DAA4}"/>
      </w:docPartPr>
      <w:docPartBody>
        <w:p w:rsidR="00C9317C" w:rsidRDefault="00031CA5">
          <w:pPr>
            <w:pStyle w:val="62162DB5473A3644A82031C6B60FB1E4"/>
          </w:pPr>
          <w:r>
            <w:t>Type of Award / Award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0"/>
    <w:rsid w:val="00031CA5"/>
    <w:rsid w:val="001C05A6"/>
    <w:rsid w:val="00355410"/>
    <w:rsid w:val="00494B4E"/>
    <w:rsid w:val="005155D8"/>
    <w:rsid w:val="00534FF1"/>
    <w:rsid w:val="006A36A5"/>
    <w:rsid w:val="00C61AE4"/>
    <w:rsid w:val="00C9317C"/>
    <w:rsid w:val="00E51020"/>
    <w:rsid w:val="00F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CFB37002536449B7C4BA86B7735AEB">
    <w:name w:val="8CCFB37002536449B7C4BA86B7735AEB"/>
  </w:style>
  <w:style w:type="paragraph" w:customStyle="1" w:styleId="9C8BD75A843B8844A1EC937B6FBC02D0">
    <w:name w:val="9C8BD75A843B8844A1EC937B6FBC02D0"/>
  </w:style>
  <w:style w:type="paragraph" w:customStyle="1" w:styleId="10A6375BE51CB24EA7D4AD41CBBACD67">
    <w:name w:val="10A6375BE51CB24EA7D4AD41CBBACD67"/>
  </w:style>
  <w:style w:type="paragraph" w:customStyle="1" w:styleId="A30F083C52832E4B8DFACA4EEFED7FC1">
    <w:name w:val="A30F083C52832E4B8DFACA4EEFED7FC1"/>
  </w:style>
  <w:style w:type="paragraph" w:customStyle="1" w:styleId="62162DB5473A3644A82031C6B60FB1E4">
    <w:name w:val="62162DB5473A3644A82031C6B60FB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92DAA2-E61E-5140-A23C-9D580301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{4AAEA7B1-9CF7-D945-B2ED-2F26C670825E}tf10002079.dotx</Template>
  <TotalTime>50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Goldy Dhillon</cp:lastModifiedBy>
  <cp:revision>15</cp:revision>
  <dcterms:created xsi:type="dcterms:W3CDTF">2019-02-13T19:25:00Z</dcterms:created>
  <dcterms:modified xsi:type="dcterms:W3CDTF">2022-01-18T23:59:00Z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