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500" w:type="pct"/>
        <w:jc w:val="center"/>
        <w:tblLook w:val="04A0" w:firstRow="1" w:lastRow="0" w:firstColumn="1" w:lastColumn="0" w:noHBand="0" w:noVBand="1"/>
      </w:tblPr>
      <w:tblGrid>
        <w:gridCol w:w="11326"/>
      </w:tblGrid>
      <w:tr w:rsidR="000F13F6" w14:paraId="372DC3A3" w14:textId="77777777" w:rsidTr="00765E27">
        <w:trPr>
          <w:cantSplit/>
          <w:trHeight w:hRule="exact" w:val="12168"/>
          <w:jc w:val="center"/>
        </w:trPr>
        <w:tc>
          <w:tcPr>
            <w:tcW w:w="10296" w:type="dxa"/>
            <w:shd w:val="clear" w:color="auto" w:fill="0000FF"/>
          </w:tcPr>
          <w:p w14:paraId="1EC0C93F" w14:textId="77777777" w:rsidR="000F13F6" w:rsidRDefault="00521D14">
            <w:pPr>
              <w:pStyle w:val="Subtitle"/>
            </w:pPr>
            <w:r>
              <w:t>Atb Financial</w:t>
            </w:r>
          </w:p>
          <w:sdt>
            <w:sdtPr>
              <w:rPr>
                <w:sz w:val="52"/>
                <w:szCs w:val="52"/>
              </w:rPr>
              <w:id w:val="6002688"/>
              <w:placeholder>
                <w:docPart w:val="7159906869356645BC33CCC077205AD6"/>
              </w:placeholder>
            </w:sdtPr>
            <w:sdtContent>
              <w:p w14:paraId="64F535E0" w14:textId="77777777" w:rsidR="000F13F6" w:rsidRPr="00521D14" w:rsidRDefault="00521D14">
                <w:pPr>
                  <w:pStyle w:val="Title"/>
                  <w:rPr>
                    <w:rFonts w:asciiTheme="minorHAnsi" w:hAnsiTheme="minorHAnsi"/>
                    <w:color w:val="C6D9F1" w:themeColor="text2" w:themeTint="33"/>
                    <w:sz w:val="52"/>
                    <w:szCs w:val="52"/>
                  </w:rPr>
                </w:pPr>
                <w:r w:rsidRPr="00521D14">
                  <w:rPr>
                    <w:sz w:val="52"/>
                    <w:szCs w:val="52"/>
                  </w:rPr>
                  <w:t>Master Advisor Development Plan</w:t>
                </w:r>
              </w:p>
            </w:sdtContent>
          </w:sdt>
          <w:p w14:paraId="2E20B0DC" w14:textId="661D5B3F" w:rsidR="000F13F6" w:rsidRDefault="00082296">
            <w:pPr>
              <w:jc w:val="center"/>
              <w:rPr>
                <w:color w:val="C6D9F1" w:themeColor="text2" w:themeTint="33"/>
                <w:szCs w:val="20"/>
              </w:rPr>
            </w:pPr>
            <w:r>
              <w:rPr>
                <w:noProof/>
                <w:color w:val="C6D9F1" w:themeColor="text2" w:themeTint="33"/>
                <w:szCs w:val="20"/>
              </w:rPr>
              <w:drawing>
                <wp:inline distT="0" distB="0" distL="0" distR="0" wp14:anchorId="0F426E69" wp14:editId="392D6A81">
                  <wp:extent cx="5876190" cy="4355843"/>
                  <wp:effectExtent l="203200" t="203200" r="220345" b="2165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eam2.tiff"/>
                          <pic:cNvPicPr/>
                        </pic:nvPicPr>
                        <pic:blipFill>
                          <a:blip r:embed="rId9">
                            <a:extLst>
                              <a:ext uri="{28A0092B-C50C-407E-A947-70E740481C1C}">
                                <a14:useLocalDpi xmlns:a14="http://schemas.microsoft.com/office/drawing/2010/main" val="0"/>
                              </a:ext>
                            </a:extLst>
                          </a:blip>
                          <a:stretch>
                            <a:fillRect/>
                          </a:stretch>
                        </pic:blipFill>
                        <pic:spPr>
                          <a:xfrm>
                            <a:off x="0" y="0"/>
                            <a:ext cx="5876307" cy="435593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tc>
      </w:tr>
      <w:tr w:rsidR="000F13F6" w14:paraId="152BFD40" w14:textId="77777777" w:rsidTr="00F12E31">
        <w:trPr>
          <w:cantSplit/>
          <w:trHeight w:hRule="exact" w:val="2160"/>
          <w:jc w:val="center"/>
        </w:trPr>
        <w:tc>
          <w:tcPr>
            <w:tcW w:w="10296" w:type="dxa"/>
            <w:shd w:val="clear" w:color="auto" w:fill="75BB5D"/>
            <w:vAlign w:val="bottom"/>
          </w:tcPr>
          <w:p w14:paraId="71B70447" w14:textId="77777777" w:rsidR="000F13F6" w:rsidRPr="00F12E31" w:rsidRDefault="009A66B6" w:rsidP="00641EB5">
            <w:pPr>
              <w:pStyle w:val="ContactDetails"/>
              <w:rPr>
                <w:color w:val="FFFFFF" w:themeColor="background1"/>
              </w:rPr>
            </w:pPr>
            <w:r>
              <w:br/>
            </w:r>
            <w:r>
              <w:br/>
            </w:r>
            <w:r w:rsidR="00641EB5" w:rsidRPr="00F12E31">
              <w:rPr>
                <w:color w:val="FFFFFF" w:themeColor="background1"/>
              </w:rPr>
              <w:t>April 19, 2012</w:t>
            </w:r>
            <w:r w:rsidR="00641EB5" w:rsidRPr="00F12E31">
              <w:rPr>
                <w:color w:val="FFFFFF" w:themeColor="background1"/>
              </w:rPr>
              <w:br/>
              <w:t>Tanya Elias</w:t>
            </w:r>
          </w:p>
        </w:tc>
      </w:tr>
    </w:tbl>
    <w:p w14:paraId="539F31A0" w14:textId="77777777" w:rsidR="000F13F6" w:rsidRDefault="00082296">
      <w:pPr>
        <w:pStyle w:val="Heading1"/>
      </w:pPr>
      <w:sdt>
        <w:sdtPr>
          <w:id w:val="6002713"/>
          <w:placeholder>
            <w:docPart w:val="5E63704AE8FD8745B63FC0148395CC9F"/>
          </w:placeholder>
        </w:sdtPr>
        <w:sdtContent>
          <w:r w:rsidR="00271639">
            <w:t>Developing Mastery Among ATB Advisors</w:t>
          </w:r>
        </w:sdtContent>
      </w:sdt>
    </w:p>
    <w:sdt>
      <w:sdtPr>
        <w:id w:val="6002714"/>
        <w:placeholder>
          <w:docPart w:val="83AD193380CBA94F8B658DF8EE6C3612"/>
        </w:placeholder>
      </w:sdtPr>
      <w:sdtContent>
        <w:p w14:paraId="1D3FBBDE" w14:textId="439F5324" w:rsidR="009044D7" w:rsidRDefault="00271639" w:rsidP="00271639">
          <w:pPr>
            <w:rPr>
              <w:rFonts w:ascii="Tahoma" w:hAnsi="Tahoma" w:cs="Tahoma"/>
              <w:szCs w:val="20"/>
              <w:lang w:val="en-CA"/>
            </w:rPr>
          </w:pPr>
          <w:r w:rsidRPr="00BC66AE">
            <w:rPr>
              <w:rFonts w:ascii="Tahoma" w:hAnsi="Tahoma" w:cs="Tahoma"/>
              <w:szCs w:val="20"/>
              <w:lang w:val="en-CA"/>
            </w:rPr>
            <w:t>Research has shown that the ways in which</w:t>
          </w:r>
          <w:r>
            <w:rPr>
              <w:rFonts w:ascii="Tahoma" w:hAnsi="Tahoma" w:cs="Tahoma"/>
              <w:szCs w:val="20"/>
              <w:lang w:val="en-CA"/>
            </w:rPr>
            <w:t xml:space="preserve"> people learn </w:t>
          </w:r>
          <w:r w:rsidR="009044D7">
            <w:rPr>
              <w:rFonts w:ascii="Tahoma" w:hAnsi="Tahoma" w:cs="Tahoma"/>
              <w:szCs w:val="20"/>
              <w:lang w:val="en-CA"/>
            </w:rPr>
            <w:t xml:space="preserve">complex tasks </w:t>
          </w:r>
          <w:r>
            <w:rPr>
              <w:rFonts w:ascii="Tahoma" w:hAnsi="Tahoma" w:cs="Tahoma"/>
              <w:szCs w:val="20"/>
              <w:lang w:val="en-CA"/>
            </w:rPr>
            <w:t>best is t</w:t>
          </w:r>
          <w:r w:rsidR="009044D7">
            <w:rPr>
              <w:rFonts w:ascii="Tahoma" w:hAnsi="Tahoma" w:cs="Tahoma"/>
              <w:szCs w:val="20"/>
              <w:lang w:val="en-CA"/>
            </w:rPr>
            <w:t>hrough real-world experience; we</w:t>
          </w:r>
          <w:r>
            <w:rPr>
              <w:rFonts w:ascii="Tahoma" w:hAnsi="Tahoma" w:cs="Tahoma"/>
              <w:szCs w:val="20"/>
              <w:lang w:val="en-CA"/>
            </w:rPr>
            <w:t xml:space="preserve"> learn by doing. </w:t>
          </w:r>
          <w:r w:rsidR="009044D7">
            <w:rPr>
              <w:rFonts w:ascii="Tahoma" w:hAnsi="Tahoma" w:cs="Tahoma"/>
              <w:szCs w:val="20"/>
              <w:lang w:val="en-CA"/>
            </w:rPr>
            <w:t>It has also</w:t>
          </w:r>
          <w:r w:rsidR="00902EA4">
            <w:rPr>
              <w:rFonts w:ascii="Tahoma" w:hAnsi="Tahoma" w:cs="Tahoma"/>
              <w:szCs w:val="20"/>
              <w:lang w:val="en-CA"/>
            </w:rPr>
            <w:t>,</w:t>
          </w:r>
          <w:r w:rsidR="009044D7">
            <w:rPr>
              <w:rFonts w:ascii="Tahoma" w:hAnsi="Tahoma" w:cs="Tahoma"/>
              <w:szCs w:val="20"/>
              <w:lang w:val="en-CA"/>
            </w:rPr>
            <w:t xml:space="preserve"> however</w:t>
          </w:r>
          <w:r w:rsidR="00902EA4">
            <w:rPr>
              <w:rFonts w:ascii="Tahoma" w:hAnsi="Tahoma" w:cs="Tahoma"/>
              <w:szCs w:val="20"/>
              <w:lang w:val="en-CA"/>
            </w:rPr>
            <w:t>,</w:t>
          </w:r>
          <w:r w:rsidR="009044D7">
            <w:rPr>
              <w:rFonts w:ascii="Tahoma" w:hAnsi="Tahoma" w:cs="Tahoma"/>
              <w:szCs w:val="20"/>
              <w:lang w:val="en-CA"/>
            </w:rPr>
            <w:t xml:space="preserve"> been estimated that it takes 10,000 hours (or approximately 5 years of full-time</w:t>
          </w:r>
          <w:r w:rsidR="00641EB5">
            <w:rPr>
              <w:rFonts w:ascii="Tahoma" w:hAnsi="Tahoma" w:cs="Tahoma"/>
              <w:szCs w:val="20"/>
              <w:lang w:val="en-CA"/>
            </w:rPr>
            <w:t xml:space="preserve"> employment) to master a complex skill</w:t>
          </w:r>
          <w:r w:rsidR="009044D7">
            <w:rPr>
              <w:rFonts w:ascii="Tahoma" w:hAnsi="Tahoma" w:cs="Tahoma"/>
              <w:szCs w:val="20"/>
              <w:lang w:val="en-CA"/>
            </w:rPr>
            <w:t>.</w:t>
          </w:r>
        </w:p>
        <w:p w14:paraId="3116E6FA" w14:textId="77777777" w:rsidR="009044D7" w:rsidRDefault="009044D7" w:rsidP="00271639">
          <w:pPr>
            <w:rPr>
              <w:rFonts w:ascii="Tahoma" w:hAnsi="Tahoma" w:cs="Tahoma"/>
              <w:szCs w:val="20"/>
              <w:lang w:val="en-CA"/>
            </w:rPr>
          </w:pPr>
        </w:p>
        <w:p w14:paraId="56A7C88E" w14:textId="6BE0630D" w:rsidR="00171FF4" w:rsidRDefault="00171FF4" w:rsidP="00271639">
          <w:pPr>
            <w:rPr>
              <w:rFonts w:ascii="Tahoma" w:hAnsi="Tahoma" w:cs="Tahoma"/>
              <w:szCs w:val="20"/>
              <w:lang w:val="en-CA"/>
            </w:rPr>
          </w:pPr>
          <w:r>
            <w:rPr>
              <w:rFonts w:ascii="Tahoma" w:hAnsi="Tahoma" w:cs="Tahoma"/>
              <w:szCs w:val="20"/>
              <w:lang w:val="en-CA"/>
            </w:rPr>
            <w:t xml:space="preserve">Good training </w:t>
          </w:r>
          <w:r w:rsidR="00641EB5">
            <w:rPr>
              <w:rFonts w:ascii="Tahoma" w:hAnsi="Tahoma" w:cs="Tahoma"/>
              <w:szCs w:val="20"/>
              <w:lang w:val="en-CA"/>
            </w:rPr>
            <w:t xml:space="preserve">for advisors </w:t>
          </w:r>
          <w:r w:rsidR="00902EA4">
            <w:rPr>
              <w:rFonts w:ascii="Tahoma" w:hAnsi="Tahoma" w:cs="Tahoma"/>
              <w:szCs w:val="20"/>
              <w:lang w:val="en-CA"/>
            </w:rPr>
            <w:t xml:space="preserve">can </w:t>
          </w:r>
          <w:r>
            <w:rPr>
              <w:rFonts w:ascii="Tahoma" w:hAnsi="Tahoma" w:cs="Tahoma"/>
              <w:szCs w:val="20"/>
              <w:lang w:val="en-CA"/>
            </w:rPr>
            <w:t xml:space="preserve">accelerate the development of expertise by: </w:t>
          </w:r>
        </w:p>
        <w:p w14:paraId="7DC5D137" w14:textId="77777777" w:rsidR="00641EB5" w:rsidRDefault="00641EB5" w:rsidP="00271639">
          <w:pPr>
            <w:rPr>
              <w:rFonts w:ascii="Tahoma" w:hAnsi="Tahoma" w:cs="Tahoma"/>
              <w:szCs w:val="20"/>
              <w:lang w:val="en-CA"/>
            </w:rPr>
          </w:pPr>
        </w:p>
        <w:p w14:paraId="28F81ED2" w14:textId="2187995A" w:rsidR="009044D7" w:rsidRPr="00171FF4" w:rsidRDefault="00171FF4" w:rsidP="00171FF4">
          <w:pPr>
            <w:pStyle w:val="ListParagraph"/>
            <w:numPr>
              <w:ilvl w:val="0"/>
              <w:numId w:val="11"/>
            </w:numPr>
            <w:rPr>
              <w:rFonts w:ascii="Tahoma" w:hAnsi="Tahoma" w:cs="Tahoma"/>
              <w:szCs w:val="20"/>
              <w:lang w:val="en-CA"/>
            </w:rPr>
          </w:pPr>
          <w:r w:rsidRPr="00171FF4">
            <w:rPr>
              <w:rFonts w:ascii="Tahoma" w:hAnsi="Tahoma" w:cs="Tahoma"/>
              <w:szCs w:val="20"/>
              <w:lang w:val="en-CA"/>
            </w:rPr>
            <w:t xml:space="preserve">Bringing </w:t>
          </w:r>
          <w:r w:rsidR="00902EA4">
            <w:rPr>
              <w:rFonts w:ascii="Tahoma" w:hAnsi="Tahoma" w:cs="Tahoma"/>
              <w:szCs w:val="20"/>
              <w:lang w:val="en-CA"/>
            </w:rPr>
            <w:t xml:space="preserve">the real </w:t>
          </w:r>
          <w:r w:rsidR="00641EB5">
            <w:rPr>
              <w:rFonts w:ascii="Tahoma" w:hAnsi="Tahoma" w:cs="Tahoma"/>
              <w:szCs w:val="20"/>
              <w:lang w:val="en-CA"/>
            </w:rPr>
            <w:t xml:space="preserve">world into training - </w:t>
          </w:r>
          <w:r w:rsidRPr="00171FF4">
            <w:rPr>
              <w:rFonts w:ascii="Tahoma" w:hAnsi="Tahoma" w:cs="Tahoma"/>
              <w:szCs w:val="20"/>
              <w:lang w:val="en-CA"/>
            </w:rPr>
            <w:t>Create situations where complex learning can happen more predictably and more rapidly</w:t>
          </w:r>
        </w:p>
        <w:p w14:paraId="51C3313C" w14:textId="7C65D1F5" w:rsidR="00171FF4" w:rsidRPr="00171FF4" w:rsidRDefault="00171FF4" w:rsidP="00171FF4">
          <w:pPr>
            <w:pStyle w:val="ListParagraph"/>
            <w:numPr>
              <w:ilvl w:val="0"/>
              <w:numId w:val="11"/>
            </w:numPr>
            <w:rPr>
              <w:rFonts w:ascii="Tahoma" w:hAnsi="Tahoma" w:cs="Tahoma"/>
              <w:szCs w:val="20"/>
              <w:lang w:val="en-CA"/>
            </w:rPr>
          </w:pPr>
          <w:r>
            <w:rPr>
              <w:rFonts w:ascii="Tahoma" w:hAnsi="Tahoma" w:cs="Tahoma"/>
              <w:szCs w:val="20"/>
              <w:lang w:val="en-CA"/>
            </w:rPr>
            <w:t xml:space="preserve">Extending training </w:t>
          </w:r>
          <w:r w:rsidR="00641EB5">
            <w:rPr>
              <w:rFonts w:ascii="Tahoma" w:hAnsi="Tahoma" w:cs="Tahoma"/>
              <w:szCs w:val="20"/>
              <w:lang w:val="en-CA"/>
            </w:rPr>
            <w:t>into the real world – Create opportunities for learners to access support</w:t>
          </w:r>
          <w:r w:rsidR="00902EA4">
            <w:rPr>
              <w:rFonts w:ascii="Tahoma" w:hAnsi="Tahoma" w:cs="Tahoma"/>
              <w:szCs w:val="20"/>
              <w:lang w:val="en-CA"/>
            </w:rPr>
            <w:t xml:space="preserve"> as they encounter obstacles on the </w:t>
          </w:r>
          <w:r w:rsidR="00641EB5">
            <w:rPr>
              <w:rFonts w:ascii="Tahoma" w:hAnsi="Tahoma" w:cs="Tahoma"/>
              <w:szCs w:val="20"/>
              <w:lang w:val="en-CA"/>
            </w:rPr>
            <w:t>job</w:t>
          </w:r>
        </w:p>
        <w:p w14:paraId="4844A78F" w14:textId="77777777" w:rsidR="000F13F6" w:rsidRDefault="00082296">
          <w:pPr>
            <w:pStyle w:val="BodyText"/>
            <w:spacing w:after="120"/>
          </w:pPr>
        </w:p>
      </w:sdtContent>
    </w:sdt>
    <w:p w14:paraId="0CDCEDD9" w14:textId="77777777" w:rsidR="000F13F6" w:rsidRDefault="009A66B6">
      <w:pPr>
        <w:pStyle w:val="BodyText"/>
        <w:spacing w:after="120"/>
        <w:jc w:val="center"/>
      </w:pPr>
      <w:r>
        <w:rPr>
          <w:noProof/>
        </w:rPr>
        <w:drawing>
          <wp:inline distT="0" distB="0" distL="0" distR="0" wp14:anchorId="61868DF0" wp14:editId="4A6D9E4D">
            <wp:extent cx="4396154" cy="512885"/>
            <wp:effectExtent l="101600" t="76200" r="99695" b="12255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sdt>
      <w:sdtPr>
        <w:rPr>
          <w:rFonts w:asciiTheme="majorHAnsi" w:eastAsiaTheme="majorEastAsia" w:hAnsiTheme="majorHAnsi" w:cstheme="majorBidi"/>
          <w:bCs/>
          <w:color w:val="548DD4" w:themeColor="text2" w:themeTint="99"/>
          <w:sz w:val="36"/>
          <w:szCs w:val="36"/>
        </w:rPr>
        <w:id w:val="6002722"/>
        <w:placeholder>
          <w:docPart w:val="5F2C77527FBB9B4DB57C9079588B0C3A"/>
        </w:placeholder>
      </w:sdtPr>
      <w:sdtContent>
        <w:p w14:paraId="129D4998" w14:textId="77777777" w:rsidR="00234562" w:rsidRPr="00234562" w:rsidRDefault="00234562" w:rsidP="00EC08D7">
          <w:pPr>
            <w:pStyle w:val="ListParagraph"/>
            <w:ind w:left="0"/>
            <w:rPr>
              <w:rFonts w:ascii="Tahoma" w:hAnsi="Tahoma"/>
            </w:rPr>
          </w:pPr>
          <w:r>
            <w:rPr>
              <w:rFonts w:ascii="Tahoma" w:hAnsi="Tahoma"/>
            </w:rPr>
            <w:t>There are many variables that will determine the actual approach to dev</w:t>
          </w:r>
          <w:r w:rsidR="00EC08D7">
            <w:rPr>
              <w:rFonts w:ascii="Tahoma" w:hAnsi="Tahoma"/>
            </w:rPr>
            <w:t>eloping master advisors at ATB F</w:t>
          </w:r>
          <w:r>
            <w:rPr>
              <w:rFonts w:ascii="Tahoma" w:hAnsi="Tahoma"/>
            </w:rPr>
            <w:t xml:space="preserve">inancial. The </w:t>
          </w:r>
          <w:r w:rsidRPr="00234562">
            <w:rPr>
              <w:rFonts w:ascii="Tahoma" w:hAnsi="Tahoma"/>
            </w:rPr>
            <w:t xml:space="preserve">following </w:t>
          </w:r>
          <w:r w:rsidR="00E200E6">
            <w:rPr>
              <w:rFonts w:ascii="Tahoma" w:hAnsi="Tahoma"/>
            </w:rPr>
            <w:t>presents an</w:t>
          </w:r>
          <w:r w:rsidR="00EC08D7">
            <w:rPr>
              <w:rFonts w:ascii="Tahoma" w:hAnsi="Tahoma"/>
            </w:rPr>
            <w:t xml:space="preserve"> approach to the rollout of the Dream Process to Financial Advisors. It offers a set of</w:t>
          </w:r>
          <w:r w:rsidR="00E200E6">
            <w:rPr>
              <w:rFonts w:ascii="Tahoma" w:hAnsi="Tahoma"/>
            </w:rPr>
            <w:t xml:space="preserve"> assumptions, as well as a high-level sample of a training solution and the steps required to achieve this solution.</w:t>
          </w:r>
        </w:p>
        <w:p w14:paraId="371D02B1" w14:textId="5E5F5332" w:rsidR="000F13F6" w:rsidRPr="001F69EA" w:rsidRDefault="00234562" w:rsidP="001F69EA">
          <w:pPr>
            <w:pStyle w:val="Heading1"/>
          </w:pPr>
          <w:r>
            <w:t>Assum</w:t>
          </w:r>
          <w:r w:rsidR="00E200E6">
            <w:t>ptions</w:t>
          </w:r>
        </w:p>
      </w:sdtContent>
    </w:sdt>
    <w:tbl>
      <w:tblPr>
        <w:tblStyle w:val="DarkList-Accent2"/>
        <w:tblW w:w="10493" w:type="dxa"/>
        <w:tblLook w:val="0020" w:firstRow="1" w:lastRow="0" w:firstColumn="0" w:lastColumn="0" w:noHBand="0" w:noVBand="0"/>
      </w:tblPr>
      <w:tblGrid>
        <w:gridCol w:w="2623"/>
        <w:gridCol w:w="2623"/>
        <w:gridCol w:w="2623"/>
        <w:gridCol w:w="2624"/>
      </w:tblGrid>
      <w:tr w:rsidR="001F69EA" w:rsidRPr="008B0B08" w14:paraId="610301D5" w14:textId="77777777" w:rsidTr="008B0B08">
        <w:trPr>
          <w:cnfStyle w:val="100000000000" w:firstRow="1" w:lastRow="0" w:firstColumn="0" w:lastColumn="0" w:oddVBand="0" w:evenVBand="0" w:oddHBand="0" w:evenHBand="0" w:firstRowFirstColumn="0" w:firstRowLastColumn="0" w:lastRowFirstColumn="0" w:lastRowLastColumn="0"/>
        </w:trPr>
        <w:sdt>
          <w:sdtPr>
            <w:rPr>
              <w:rFonts w:asciiTheme="majorHAnsi" w:hAnsiTheme="majorHAnsi"/>
              <w:color w:val="FFFFFF" w:themeColor="background1"/>
            </w:rPr>
            <w:id w:val="-350961290"/>
            <w:placeholder>
              <w:docPart w:val="8031362118145A4098DEFCE85E083938"/>
            </w:placeholder>
            <w:text/>
          </w:sdtPr>
          <w:sdtContent>
            <w:tc>
              <w:tcPr>
                <w:cnfStyle w:val="000010000000" w:firstRow="0" w:lastRow="0" w:firstColumn="0" w:lastColumn="0" w:oddVBand="1" w:evenVBand="0" w:oddHBand="0" w:evenHBand="0" w:firstRowFirstColumn="0" w:firstRowLastColumn="0" w:lastRowFirstColumn="0" w:lastRowLastColumn="0"/>
                <w:tcW w:w="2623" w:type="dxa"/>
                <w:tcBorders>
                  <w:right w:val="single" w:sz="12" w:space="0" w:color="FFFFFF" w:themeColor="background1"/>
                </w:tcBorders>
                <w:vAlign w:val="center"/>
              </w:tcPr>
              <w:p w14:paraId="412F0658" w14:textId="1AFA077E" w:rsidR="001F69EA" w:rsidRPr="003F3C35" w:rsidRDefault="008B0B08" w:rsidP="003F3C35">
                <w:pPr>
                  <w:pStyle w:val="NoSpacing"/>
                  <w:jc w:val="center"/>
                  <w:rPr>
                    <w:rFonts w:asciiTheme="majorHAnsi" w:hAnsiTheme="majorHAnsi"/>
                    <w:color w:val="FFFFFF" w:themeColor="background1"/>
                  </w:rPr>
                </w:pPr>
                <w:r w:rsidRPr="003F3C35">
                  <w:rPr>
                    <w:rFonts w:asciiTheme="majorHAnsi" w:hAnsiTheme="majorHAnsi"/>
                    <w:color w:val="FFFFFF" w:themeColor="background1"/>
                  </w:rPr>
                  <w:t xml:space="preserve">What we know </w:t>
                </w:r>
                <w:r w:rsidR="001F69EA" w:rsidRPr="003F3C35">
                  <w:rPr>
                    <w:rFonts w:asciiTheme="majorHAnsi" w:hAnsiTheme="majorHAnsi"/>
                    <w:color w:val="FFFFFF" w:themeColor="background1"/>
                  </w:rPr>
                  <w:t>(or think we know)</w:t>
                </w:r>
              </w:p>
            </w:tc>
          </w:sdtContent>
        </w:sdt>
        <w:sdt>
          <w:sdtPr>
            <w:rPr>
              <w:rFonts w:asciiTheme="majorHAnsi" w:hAnsiTheme="majorHAnsi"/>
              <w:color w:val="FFFFFF" w:themeColor="background1"/>
            </w:rPr>
            <w:id w:val="605924212"/>
            <w:placeholder>
              <w:docPart w:val="71E6971118A9F245B6A41AB9455FFF33"/>
            </w:placeholder>
            <w:text/>
          </w:sdtPr>
          <w:sdtContent>
            <w:tc>
              <w:tcPr>
                <w:tcW w:w="2623" w:type="dxa"/>
                <w:tcBorders>
                  <w:left w:val="single" w:sz="12" w:space="0" w:color="FFFFFF" w:themeColor="background1"/>
                  <w:right w:val="single" w:sz="12" w:space="0" w:color="FFFFFF" w:themeColor="background1"/>
                </w:tcBorders>
                <w:vAlign w:val="center"/>
              </w:tcPr>
              <w:p w14:paraId="44134239" w14:textId="77777777" w:rsidR="001F69EA" w:rsidRPr="003F3C35" w:rsidRDefault="001F69EA" w:rsidP="003F3C35">
                <w:pPr>
                  <w:pStyle w:val="No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rPr>
                </w:pPr>
                <w:r w:rsidRPr="003F3C35">
                  <w:rPr>
                    <w:rFonts w:asciiTheme="majorHAnsi" w:hAnsiTheme="majorHAnsi"/>
                    <w:color w:val="FFFFFF" w:themeColor="background1"/>
                  </w:rPr>
                  <w:t>What we suppose</w:t>
                </w:r>
              </w:p>
            </w:tc>
          </w:sdtContent>
        </w:sdt>
        <w:sdt>
          <w:sdtPr>
            <w:rPr>
              <w:rFonts w:asciiTheme="majorHAnsi" w:hAnsiTheme="majorHAnsi"/>
              <w:color w:val="FFFFFF" w:themeColor="background1"/>
            </w:rPr>
            <w:id w:val="-317190793"/>
            <w:placeholder>
              <w:docPart w:val="51B9D77B5E842B429307353CBCCD4323"/>
            </w:placeholder>
            <w:text/>
          </w:sdtPr>
          <w:sdtContent>
            <w:tc>
              <w:tcPr>
                <w:cnfStyle w:val="000010000000" w:firstRow="0" w:lastRow="0" w:firstColumn="0" w:lastColumn="0" w:oddVBand="1" w:evenVBand="0" w:oddHBand="0" w:evenHBand="0" w:firstRowFirstColumn="0" w:firstRowLastColumn="0" w:lastRowFirstColumn="0" w:lastRowLastColumn="0"/>
                <w:tcW w:w="2623" w:type="dxa"/>
                <w:tcBorders>
                  <w:left w:val="single" w:sz="12" w:space="0" w:color="FFFFFF" w:themeColor="background1"/>
                  <w:right w:val="single" w:sz="12" w:space="0" w:color="FFFFFF" w:themeColor="background1"/>
                </w:tcBorders>
                <w:vAlign w:val="center"/>
              </w:tcPr>
              <w:p w14:paraId="31E06E48" w14:textId="77777777" w:rsidR="001F69EA" w:rsidRPr="003F3C35" w:rsidRDefault="001F69EA" w:rsidP="003F3C35">
                <w:pPr>
                  <w:pStyle w:val="NoSpacing"/>
                  <w:jc w:val="center"/>
                  <w:rPr>
                    <w:rFonts w:asciiTheme="majorHAnsi" w:hAnsiTheme="majorHAnsi"/>
                    <w:color w:val="FFFFFF" w:themeColor="background1"/>
                  </w:rPr>
                </w:pPr>
                <w:r w:rsidRPr="003F3C35">
                  <w:rPr>
                    <w:rFonts w:asciiTheme="majorHAnsi" w:hAnsiTheme="majorHAnsi"/>
                    <w:color w:val="FFFFFF" w:themeColor="background1"/>
                  </w:rPr>
                  <w:t>What we hope</w:t>
                </w:r>
              </w:p>
            </w:tc>
          </w:sdtContent>
        </w:sdt>
        <w:sdt>
          <w:sdtPr>
            <w:rPr>
              <w:rFonts w:asciiTheme="majorHAnsi" w:hAnsiTheme="majorHAnsi"/>
              <w:color w:val="FFFFFF" w:themeColor="background1"/>
            </w:rPr>
            <w:id w:val="-382873795"/>
            <w:placeholder>
              <w:docPart w:val="CCA04A9C0952734095BC0C3C34670674"/>
            </w:placeholder>
            <w:text/>
          </w:sdtPr>
          <w:sdtContent>
            <w:tc>
              <w:tcPr>
                <w:tcW w:w="2624" w:type="dxa"/>
                <w:tcBorders>
                  <w:left w:val="single" w:sz="12" w:space="0" w:color="FFFFFF" w:themeColor="background1"/>
                </w:tcBorders>
                <w:vAlign w:val="center"/>
              </w:tcPr>
              <w:p w14:paraId="09F39760" w14:textId="77777777" w:rsidR="001F69EA" w:rsidRPr="003F3C35" w:rsidRDefault="001F69EA" w:rsidP="003F3C35">
                <w:pPr>
                  <w:pStyle w:val="No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rPr>
                </w:pPr>
                <w:r w:rsidRPr="003F3C35">
                  <w:rPr>
                    <w:rFonts w:asciiTheme="majorHAnsi" w:hAnsiTheme="majorHAnsi"/>
                    <w:color w:val="FFFFFF" w:themeColor="background1"/>
                  </w:rPr>
                  <w:t>What we fear</w:t>
                </w:r>
              </w:p>
            </w:tc>
          </w:sdtContent>
        </w:sdt>
      </w:tr>
      <w:tr w:rsidR="001F69EA" w:rsidRPr="008B0B08" w14:paraId="7360FCBE" w14:textId="77777777" w:rsidTr="008B0B0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3" w:type="dxa"/>
            <w:tcBorders>
              <w:right w:val="single" w:sz="12" w:space="0" w:color="FFFFFF" w:themeColor="background1"/>
            </w:tcBorders>
            <w:shd w:val="clear" w:color="auto" w:fill="B4F965"/>
          </w:tcPr>
          <w:p w14:paraId="4B6A3EEA" w14:textId="5583733A" w:rsidR="001F69EA" w:rsidRPr="003F3C35" w:rsidRDefault="008B0B08" w:rsidP="003F3C35">
            <w:pPr>
              <w:pStyle w:val="NoSpacing"/>
              <w:jc w:val="center"/>
              <w:rPr>
                <w:rFonts w:asciiTheme="majorHAnsi" w:hAnsiTheme="majorHAnsi"/>
                <w:sz w:val="18"/>
                <w:szCs w:val="18"/>
              </w:rPr>
            </w:pPr>
            <w:r w:rsidRPr="003F3C35">
              <w:rPr>
                <w:rFonts w:asciiTheme="majorHAnsi" w:hAnsiTheme="majorHAnsi"/>
                <w:sz w:val="18"/>
                <w:szCs w:val="18"/>
              </w:rPr>
              <w:t xml:space="preserve">We </w:t>
            </w:r>
            <w:r w:rsidR="001F69EA" w:rsidRPr="003F3C35">
              <w:rPr>
                <w:rFonts w:asciiTheme="majorHAnsi" w:hAnsiTheme="majorHAnsi"/>
                <w:sz w:val="18"/>
                <w:szCs w:val="18"/>
              </w:rPr>
              <w:t>will require</w:t>
            </w:r>
            <w:r w:rsidRPr="003F3C35">
              <w:rPr>
                <w:rFonts w:asciiTheme="majorHAnsi" w:hAnsiTheme="majorHAnsi"/>
                <w:sz w:val="18"/>
                <w:szCs w:val="18"/>
              </w:rPr>
              <w:t xml:space="preserve"> a blended approach to learning</w:t>
            </w:r>
            <w:r w:rsidR="00D65DD1" w:rsidRPr="003F3C35">
              <w:rPr>
                <w:rFonts w:asciiTheme="majorHAnsi" w:hAnsiTheme="majorHAnsi"/>
                <w:sz w:val="18"/>
                <w:szCs w:val="18"/>
              </w:rPr>
              <w:t>.</w:t>
            </w:r>
          </w:p>
        </w:tc>
        <w:tc>
          <w:tcPr>
            <w:tcW w:w="2623" w:type="dxa"/>
            <w:tcBorders>
              <w:left w:val="single" w:sz="12" w:space="0" w:color="FFFFFF" w:themeColor="background1"/>
              <w:right w:val="single" w:sz="12" w:space="0" w:color="FFFFFF" w:themeColor="background1"/>
            </w:tcBorders>
            <w:shd w:val="clear" w:color="auto" w:fill="B2A1C7" w:themeFill="accent4" w:themeFillTint="99"/>
          </w:tcPr>
          <w:p w14:paraId="45FC7E7C" w14:textId="2510817C" w:rsidR="001F69EA" w:rsidRPr="003F3C35" w:rsidRDefault="001F69EA" w:rsidP="003F3C35">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3F3C35">
              <w:rPr>
                <w:rFonts w:asciiTheme="majorHAnsi" w:hAnsiTheme="majorHAnsi"/>
                <w:sz w:val="18"/>
                <w:szCs w:val="18"/>
              </w:rPr>
              <w:t>Existing training materials will need to be completely redesigned</w:t>
            </w:r>
            <w:r w:rsidR="00D65DD1" w:rsidRPr="003F3C35">
              <w:rPr>
                <w:rFonts w:asciiTheme="majorHAnsi" w:hAnsiTheme="majorHAnsi"/>
                <w:sz w:val="18"/>
                <w:szCs w:val="18"/>
              </w:rPr>
              <w:t>.</w:t>
            </w:r>
          </w:p>
        </w:tc>
        <w:tc>
          <w:tcPr>
            <w:cnfStyle w:val="000010000000" w:firstRow="0" w:lastRow="0" w:firstColumn="0" w:lastColumn="0" w:oddVBand="1" w:evenVBand="0" w:oddHBand="0" w:evenHBand="0" w:firstRowFirstColumn="0" w:firstRowLastColumn="0" w:lastRowFirstColumn="0" w:lastRowLastColumn="0"/>
            <w:tcW w:w="2623" w:type="dxa"/>
            <w:tcBorders>
              <w:left w:val="single" w:sz="12" w:space="0" w:color="FFFFFF" w:themeColor="background1"/>
              <w:right w:val="single" w:sz="12" w:space="0" w:color="FFFFFF" w:themeColor="background1"/>
            </w:tcBorders>
            <w:shd w:val="clear" w:color="auto" w:fill="92CDDC" w:themeFill="accent5" w:themeFillTint="99"/>
          </w:tcPr>
          <w:p w14:paraId="028D2EF8" w14:textId="72E28494" w:rsidR="001F69EA" w:rsidRPr="003F3C35" w:rsidRDefault="001F69EA" w:rsidP="003F3C35">
            <w:pPr>
              <w:pStyle w:val="NoSpacing"/>
              <w:jc w:val="center"/>
              <w:rPr>
                <w:rFonts w:asciiTheme="majorHAnsi" w:hAnsiTheme="majorHAnsi"/>
                <w:sz w:val="18"/>
                <w:szCs w:val="18"/>
              </w:rPr>
            </w:pPr>
            <w:r w:rsidRPr="003F3C35">
              <w:rPr>
                <w:rFonts w:asciiTheme="majorHAnsi" w:hAnsiTheme="majorHAnsi"/>
                <w:sz w:val="18"/>
                <w:szCs w:val="18"/>
              </w:rPr>
              <w:t xml:space="preserve">Accurate competencies/ goals </w:t>
            </w:r>
            <w:r w:rsidR="00D65DD1" w:rsidRPr="003F3C35">
              <w:rPr>
                <w:rFonts w:asciiTheme="majorHAnsi" w:hAnsiTheme="majorHAnsi"/>
                <w:sz w:val="18"/>
                <w:szCs w:val="18"/>
              </w:rPr>
              <w:t>have</w:t>
            </w:r>
            <w:r w:rsidR="008B0B08" w:rsidRPr="003F3C35">
              <w:rPr>
                <w:rFonts w:asciiTheme="majorHAnsi" w:hAnsiTheme="majorHAnsi"/>
                <w:sz w:val="18"/>
                <w:szCs w:val="18"/>
              </w:rPr>
              <w:t xml:space="preserve"> been identified</w:t>
            </w:r>
            <w:r w:rsidR="00D65DD1" w:rsidRPr="003F3C35">
              <w:rPr>
                <w:rFonts w:asciiTheme="majorHAnsi" w:hAnsiTheme="majorHAnsi"/>
                <w:sz w:val="18"/>
                <w:szCs w:val="18"/>
              </w:rPr>
              <w:t>.</w:t>
            </w:r>
          </w:p>
        </w:tc>
        <w:tc>
          <w:tcPr>
            <w:tcW w:w="2624" w:type="dxa"/>
            <w:tcBorders>
              <w:left w:val="single" w:sz="12" w:space="0" w:color="FFFFFF" w:themeColor="background1"/>
            </w:tcBorders>
            <w:shd w:val="clear" w:color="auto" w:fill="D99594" w:themeFill="accent2" w:themeFillTint="99"/>
          </w:tcPr>
          <w:p w14:paraId="7D4FA45A" w14:textId="68170A92" w:rsidR="001F69EA" w:rsidRPr="003F3C35" w:rsidRDefault="008B0B08" w:rsidP="003F3C35">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3F3C35">
              <w:rPr>
                <w:rFonts w:asciiTheme="majorHAnsi" w:hAnsiTheme="majorHAnsi"/>
                <w:sz w:val="18"/>
                <w:szCs w:val="18"/>
              </w:rPr>
              <w:t>Redesigned sales proce</w:t>
            </w:r>
            <w:r w:rsidR="00D65DD1" w:rsidRPr="003F3C35">
              <w:rPr>
                <w:rFonts w:asciiTheme="majorHAnsi" w:hAnsiTheme="majorHAnsi"/>
                <w:sz w:val="18"/>
                <w:szCs w:val="18"/>
              </w:rPr>
              <w:t xml:space="preserve">ss does not meet the real needs </w:t>
            </w:r>
            <w:r w:rsidRPr="003F3C35">
              <w:rPr>
                <w:rFonts w:asciiTheme="majorHAnsi" w:hAnsiTheme="majorHAnsi"/>
                <w:sz w:val="18"/>
                <w:szCs w:val="18"/>
              </w:rPr>
              <w:t>of investors/</w:t>
            </w:r>
            <w:r w:rsidR="00D65DD1" w:rsidRPr="003F3C35">
              <w:rPr>
                <w:rFonts w:asciiTheme="majorHAnsi" w:hAnsiTheme="majorHAnsi"/>
                <w:sz w:val="18"/>
                <w:szCs w:val="18"/>
              </w:rPr>
              <w:t xml:space="preserve"> </w:t>
            </w:r>
            <w:r w:rsidRPr="003F3C35">
              <w:rPr>
                <w:rFonts w:asciiTheme="majorHAnsi" w:hAnsiTheme="majorHAnsi"/>
                <w:sz w:val="18"/>
                <w:szCs w:val="18"/>
              </w:rPr>
              <w:t>advisors.</w:t>
            </w:r>
          </w:p>
        </w:tc>
      </w:tr>
      <w:tr w:rsidR="001F69EA" w:rsidRPr="008B0B08" w14:paraId="30970BD9" w14:textId="77777777" w:rsidTr="008B0B08">
        <w:sdt>
          <w:sdtPr>
            <w:rPr>
              <w:rFonts w:asciiTheme="majorHAnsi" w:hAnsiTheme="majorHAnsi"/>
              <w:sz w:val="18"/>
              <w:szCs w:val="18"/>
            </w:rPr>
            <w:id w:val="2119407128"/>
            <w:placeholder>
              <w:docPart w:val="586DC12FCEFD9445AE15290D5BE557CA"/>
            </w:placeholder>
            <w:text/>
          </w:sdtPr>
          <w:sdtContent>
            <w:tc>
              <w:tcPr>
                <w:cnfStyle w:val="000010000000" w:firstRow="0" w:lastRow="0" w:firstColumn="0" w:lastColumn="0" w:oddVBand="1" w:evenVBand="0" w:oddHBand="0" w:evenHBand="0" w:firstRowFirstColumn="0" w:firstRowLastColumn="0" w:lastRowFirstColumn="0" w:lastRowLastColumn="0"/>
                <w:tcW w:w="2623" w:type="dxa"/>
                <w:tcBorders>
                  <w:right w:val="single" w:sz="12" w:space="0" w:color="FFFFFF" w:themeColor="background1"/>
                </w:tcBorders>
                <w:shd w:val="clear" w:color="auto" w:fill="CCFFCC"/>
              </w:tcPr>
              <w:p w14:paraId="6ACCF317" w14:textId="2EE868FD" w:rsidR="001F69EA" w:rsidRPr="003F3C35" w:rsidRDefault="001F69EA" w:rsidP="003F3C35">
                <w:pPr>
                  <w:pStyle w:val="NoSpacing"/>
                  <w:jc w:val="center"/>
                  <w:rPr>
                    <w:rFonts w:asciiTheme="majorHAnsi" w:hAnsiTheme="majorHAnsi"/>
                    <w:sz w:val="18"/>
                    <w:szCs w:val="18"/>
                  </w:rPr>
                </w:pPr>
                <w:r w:rsidRPr="003F3C35">
                  <w:rPr>
                    <w:rFonts w:asciiTheme="majorHAnsi" w:hAnsiTheme="majorHAnsi"/>
                    <w:sz w:val="18"/>
                    <w:szCs w:val="18"/>
                  </w:rPr>
                  <w:t xml:space="preserve">Current ATB learning strategy </w:t>
                </w:r>
                <w:r w:rsidR="008B0B08" w:rsidRPr="003F3C35">
                  <w:rPr>
                    <w:rFonts w:asciiTheme="majorHAnsi" w:hAnsiTheme="majorHAnsi"/>
                    <w:sz w:val="18"/>
                    <w:szCs w:val="18"/>
                  </w:rPr>
                  <w:t>is based on formal training</w:t>
                </w:r>
                <w:r w:rsidR="00D65DD1" w:rsidRPr="003F3C35">
                  <w:rPr>
                    <w:rFonts w:asciiTheme="majorHAnsi" w:hAnsiTheme="majorHAnsi"/>
                    <w:sz w:val="18"/>
                    <w:szCs w:val="18"/>
                  </w:rPr>
                  <w:t>.</w:t>
                </w:r>
              </w:p>
            </w:tc>
          </w:sdtContent>
        </w:sdt>
        <w:tc>
          <w:tcPr>
            <w:tcW w:w="2623" w:type="dxa"/>
            <w:tcBorders>
              <w:left w:val="single" w:sz="12" w:space="0" w:color="FFFFFF" w:themeColor="background1"/>
              <w:right w:val="single" w:sz="12" w:space="0" w:color="FFFFFF" w:themeColor="background1"/>
            </w:tcBorders>
            <w:shd w:val="clear" w:color="auto" w:fill="E5DFEC" w:themeFill="accent4" w:themeFillTint="33"/>
          </w:tcPr>
          <w:p w14:paraId="5396B31D" w14:textId="1D82D193" w:rsidR="001F69EA" w:rsidRPr="003F3C35" w:rsidRDefault="001F69EA" w:rsidP="003F3C35">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3F3C35">
              <w:rPr>
                <w:rFonts w:asciiTheme="majorHAnsi" w:hAnsiTheme="majorHAnsi"/>
                <w:sz w:val="18"/>
                <w:szCs w:val="18"/>
              </w:rPr>
              <w:t>Learning the new process while working with actual customers presents a risk to the business.</w:t>
            </w:r>
          </w:p>
        </w:tc>
        <w:tc>
          <w:tcPr>
            <w:cnfStyle w:val="000010000000" w:firstRow="0" w:lastRow="0" w:firstColumn="0" w:lastColumn="0" w:oddVBand="1" w:evenVBand="0" w:oddHBand="0" w:evenHBand="0" w:firstRowFirstColumn="0" w:firstRowLastColumn="0" w:lastRowFirstColumn="0" w:lastRowLastColumn="0"/>
            <w:tcW w:w="2623" w:type="dxa"/>
            <w:tcBorders>
              <w:left w:val="single" w:sz="12" w:space="0" w:color="FFFFFF" w:themeColor="background1"/>
              <w:right w:val="single" w:sz="12" w:space="0" w:color="FFFFFF" w:themeColor="background1"/>
            </w:tcBorders>
            <w:shd w:val="clear" w:color="auto" w:fill="DAEEF3" w:themeFill="accent5" w:themeFillTint="33"/>
          </w:tcPr>
          <w:p w14:paraId="57623FD1" w14:textId="35940330" w:rsidR="001F69EA" w:rsidRPr="003F3C35" w:rsidRDefault="001F69EA" w:rsidP="003F3C35">
            <w:pPr>
              <w:pStyle w:val="NoSpacing"/>
              <w:jc w:val="center"/>
              <w:rPr>
                <w:rFonts w:asciiTheme="majorHAnsi" w:hAnsiTheme="majorHAnsi"/>
                <w:sz w:val="18"/>
                <w:szCs w:val="18"/>
              </w:rPr>
            </w:pPr>
            <w:r w:rsidRPr="003F3C35">
              <w:rPr>
                <w:rFonts w:asciiTheme="majorHAnsi" w:hAnsiTheme="majorHAnsi"/>
                <w:sz w:val="18"/>
                <w:szCs w:val="18"/>
              </w:rPr>
              <w:t>Strategic approaches to troubleshooting (SAPs) and other supporting documentation exist.</w:t>
            </w:r>
          </w:p>
        </w:tc>
        <w:tc>
          <w:tcPr>
            <w:tcW w:w="2624" w:type="dxa"/>
            <w:tcBorders>
              <w:left w:val="single" w:sz="12" w:space="0" w:color="FFFFFF" w:themeColor="background1"/>
            </w:tcBorders>
            <w:shd w:val="clear" w:color="auto" w:fill="F2DBDB" w:themeFill="accent2" w:themeFillTint="33"/>
          </w:tcPr>
          <w:p w14:paraId="6F371E6C" w14:textId="52148792" w:rsidR="001F69EA" w:rsidRPr="003F3C35" w:rsidRDefault="00D65DD1" w:rsidP="003F3C35">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3F3C35">
              <w:rPr>
                <w:rFonts w:asciiTheme="majorHAnsi" w:hAnsiTheme="majorHAnsi"/>
                <w:sz w:val="18"/>
                <w:szCs w:val="18"/>
              </w:rPr>
              <w:t>Analyse</w:t>
            </w:r>
            <w:r w:rsidR="008B0B08" w:rsidRPr="003F3C35">
              <w:rPr>
                <w:rFonts w:asciiTheme="majorHAnsi" w:hAnsiTheme="majorHAnsi"/>
                <w:sz w:val="18"/>
                <w:szCs w:val="18"/>
              </w:rPr>
              <w:t>s (needs, gap, learner, etc.) have not been completed and there is no desire to complete them.</w:t>
            </w:r>
          </w:p>
        </w:tc>
      </w:tr>
      <w:tr w:rsidR="001F69EA" w:rsidRPr="008B0B08" w14:paraId="2298710A" w14:textId="77777777" w:rsidTr="008B0B08">
        <w:trPr>
          <w:cnfStyle w:val="000000100000" w:firstRow="0" w:lastRow="0" w:firstColumn="0" w:lastColumn="0" w:oddVBand="0" w:evenVBand="0" w:oddHBand="1" w:evenHBand="0" w:firstRowFirstColumn="0" w:firstRowLastColumn="0" w:lastRowFirstColumn="0" w:lastRowLastColumn="0"/>
        </w:trPr>
        <w:sdt>
          <w:sdtPr>
            <w:rPr>
              <w:rFonts w:asciiTheme="majorHAnsi" w:hAnsiTheme="majorHAnsi"/>
              <w:sz w:val="18"/>
              <w:szCs w:val="18"/>
            </w:rPr>
            <w:id w:val="1985269738"/>
            <w:placeholder>
              <w:docPart w:val="ED9AFE9EA810FF439DD91B27EA66F99E"/>
            </w:placeholder>
            <w:text/>
          </w:sdtPr>
          <w:sdtContent>
            <w:tc>
              <w:tcPr>
                <w:cnfStyle w:val="000010000000" w:firstRow="0" w:lastRow="0" w:firstColumn="0" w:lastColumn="0" w:oddVBand="1" w:evenVBand="0" w:oddHBand="0" w:evenHBand="0" w:firstRowFirstColumn="0" w:firstRowLastColumn="0" w:lastRowFirstColumn="0" w:lastRowLastColumn="0"/>
                <w:tcW w:w="2623" w:type="dxa"/>
                <w:tcBorders>
                  <w:right w:val="single" w:sz="12" w:space="0" w:color="FFFFFF" w:themeColor="background1"/>
                </w:tcBorders>
                <w:shd w:val="clear" w:color="auto" w:fill="B4F965"/>
              </w:tcPr>
              <w:p w14:paraId="2DAE4BFD" w14:textId="35FFD42C" w:rsidR="001F69EA" w:rsidRPr="003F3C35" w:rsidRDefault="001F69EA" w:rsidP="003F3C35">
                <w:pPr>
                  <w:pStyle w:val="NoSpacing"/>
                  <w:jc w:val="center"/>
                  <w:rPr>
                    <w:rFonts w:asciiTheme="majorHAnsi" w:hAnsiTheme="majorHAnsi"/>
                    <w:sz w:val="18"/>
                    <w:szCs w:val="18"/>
                  </w:rPr>
                </w:pPr>
                <w:r w:rsidRPr="003F3C35">
                  <w:rPr>
                    <w:rFonts w:asciiTheme="majorHAnsi" w:hAnsiTheme="majorHAnsi"/>
                    <w:sz w:val="18"/>
                    <w:szCs w:val="18"/>
                  </w:rPr>
                  <w:t>There is a need to train 120 Financial advisors in a new process.</w:t>
                </w:r>
              </w:p>
            </w:tc>
          </w:sdtContent>
        </w:sdt>
        <w:tc>
          <w:tcPr>
            <w:tcW w:w="2623" w:type="dxa"/>
            <w:tcBorders>
              <w:left w:val="single" w:sz="12" w:space="0" w:color="FFFFFF" w:themeColor="background1"/>
              <w:right w:val="single" w:sz="12" w:space="0" w:color="FFFFFF" w:themeColor="background1"/>
            </w:tcBorders>
            <w:shd w:val="clear" w:color="auto" w:fill="B2A1C7" w:themeFill="accent4" w:themeFillTint="99"/>
          </w:tcPr>
          <w:p w14:paraId="12A5FFAE" w14:textId="7476D0D7" w:rsidR="001F69EA" w:rsidRPr="003F3C35" w:rsidRDefault="008B0B08" w:rsidP="003F3C35">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3F3C35">
              <w:rPr>
                <w:rFonts w:asciiTheme="majorHAnsi" w:hAnsiTheme="majorHAnsi"/>
                <w:sz w:val="18"/>
                <w:szCs w:val="18"/>
              </w:rPr>
              <w:t>L</w:t>
            </w:r>
            <w:r w:rsidR="001F69EA" w:rsidRPr="003F3C35">
              <w:rPr>
                <w:rFonts w:asciiTheme="majorHAnsi" w:hAnsiTheme="majorHAnsi"/>
                <w:sz w:val="18"/>
                <w:szCs w:val="18"/>
              </w:rPr>
              <w:t>imited resources. Solution needs to fall within those limitations</w:t>
            </w:r>
            <w:r w:rsidR="00D65DD1" w:rsidRPr="003F3C35">
              <w:rPr>
                <w:rFonts w:asciiTheme="majorHAnsi" w:hAnsiTheme="majorHAnsi"/>
                <w:sz w:val="18"/>
                <w:szCs w:val="18"/>
              </w:rPr>
              <w:t>.</w:t>
            </w:r>
          </w:p>
        </w:tc>
        <w:tc>
          <w:tcPr>
            <w:cnfStyle w:val="000010000000" w:firstRow="0" w:lastRow="0" w:firstColumn="0" w:lastColumn="0" w:oddVBand="1" w:evenVBand="0" w:oddHBand="0" w:evenHBand="0" w:firstRowFirstColumn="0" w:firstRowLastColumn="0" w:lastRowFirstColumn="0" w:lastRowLastColumn="0"/>
            <w:tcW w:w="2623" w:type="dxa"/>
            <w:tcBorders>
              <w:left w:val="single" w:sz="12" w:space="0" w:color="FFFFFF" w:themeColor="background1"/>
              <w:right w:val="single" w:sz="12" w:space="0" w:color="FFFFFF" w:themeColor="background1"/>
            </w:tcBorders>
            <w:shd w:val="clear" w:color="auto" w:fill="92CDDC" w:themeFill="accent5" w:themeFillTint="99"/>
          </w:tcPr>
          <w:p w14:paraId="054E76BA" w14:textId="0D36B162" w:rsidR="001F69EA" w:rsidRPr="003F3C35" w:rsidRDefault="001F69EA" w:rsidP="003F3C35">
            <w:pPr>
              <w:pStyle w:val="NoSpacing"/>
              <w:jc w:val="center"/>
              <w:rPr>
                <w:rFonts w:asciiTheme="majorHAnsi" w:hAnsiTheme="majorHAnsi"/>
                <w:sz w:val="18"/>
                <w:szCs w:val="18"/>
              </w:rPr>
            </w:pPr>
            <w:r w:rsidRPr="003F3C35">
              <w:rPr>
                <w:rFonts w:asciiTheme="majorHAnsi" w:hAnsiTheme="majorHAnsi"/>
                <w:sz w:val="18"/>
                <w:szCs w:val="18"/>
              </w:rPr>
              <w:t>There is adequate time to plan and develop content</w:t>
            </w:r>
            <w:r w:rsidR="00D65DD1" w:rsidRPr="003F3C35">
              <w:rPr>
                <w:rFonts w:asciiTheme="majorHAnsi" w:hAnsiTheme="majorHAnsi"/>
                <w:sz w:val="18"/>
                <w:szCs w:val="18"/>
              </w:rPr>
              <w:t>.</w:t>
            </w:r>
          </w:p>
        </w:tc>
        <w:tc>
          <w:tcPr>
            <w:tcW w:w="2624" w:type="dxa"/>
            <w:tcBorders>
              <w:left w:val="single" w:sz="12" w:space="0" w:color="FFFFFF" w:themeColor="background1"/>
            </w:tcBorders>
            <w:shd w:val="clear" w:color="auto" w:fill="D99594" w:themeFill="accent2" w:themeFillTint="99"/>
          </w:tcPr>
          <w:p w14:paraId="2E2D801C" w14:textId="6934AB19" w:rsidR="001F69EA" w:rsidRPr="003F3C35" w:rsidRDefault="005C66A8" w:rsidP="003F3C35">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3F3C35">
              <w:rPr>
                <w:rFonts w:asciiTheme="majorHAnsi" w:hAnsiTheme="majorHAnsi"/>
                <w:sz w:val="18"/>
                <w:szCs w:val="18"/>
              </w:rPr>
              <w:t xml:space="preserve">There are no incentives to encourage adoption of </w:t>
            </w:r>
            <w:r w:rsidR="00902EA4">
              <w:rPr>
                <w:rFonts w:asciiTheme="majorHAnsi" w:hAnsiTheme="majorHAnsi"/>
                <w:sz w:val="18"/>
                <w:szCs w:val="18"/>
              </w:rPr>
              <w:t xml:space="preserve">the </w:t>
            </w:r>
            <w:r w:rsidRPr="003F3C35">
              <w:rPr>
                <w:rFonts w:asciiTheme="majorHAnsi" w:hAnsiTheme="majorHAnsi"/>
                <w:sz w:val="18"/>
                <w:szCs w:val="18"/>
              </w:rPr>
              <w:t>new process.</w:t>
            </w:r>
          </w:p>
        </w:tc>
      </w:tr>
      <w:tr w:rsidR="001F69EA" w:rsidRPr="008B0B08" w14:paraId="08A3B178" w14:textId="77777777" w:rsidTr="008B0B08">
        <w:sdt>
          <w:sdtPr>
            <w:rPr>
              <w:rFonts w:asciiTheme="majorHAnsi" w:hAnsiTheme="majorHAnsi"/>
              <w:color w:val="auto"/>
              <w:sz w:val="18"/>
              <w:szCs w:val="18"/>
            </w:rPr>
            <w:id w:val="-1524625664"/>
            <w:placeholder>
              <w:docPart w:val="C0FE8E29A03FED488F164C48DB38EC6F"/>
            </w:placeholder>
            <w:text/>
          </w:sdtPr>
          <w:sdtContent>
            <w:tc>
              <w:tcPr>
                <w:cnfStyle w:val="000010000000" w:firstRow="0" w:lastRow="0" w:firstColumn="0" w:lastColumn="0" w:oddVBand="1" w:evenVBand="0" w:oddHBand="0" w:evenHBand="0" w:firstRowFirstColumn="0" w:firstRowLastColumn="0" w:lastRowFirstColumn="0" w:lastRowLastColumn="0"/>
                <w:tcW w:w="2623" w:type="dxa"/>
                <w:tcBorders>
                  <w:right w:val="single" w:sz="12" w:space="0" w:color="FFFFFF" w:themeColor="background1"/>
                </w:tcBorders>
                <w:shd w:val="clear" w:color="auto" w:fill="CCFFCC"/>
              </w:tcPr>
              <w:p w14:paraId="4D354F52" w14:textId="78A1D8D5" w:rsidR="001F69EA" w:rsidRPr="003F3C35" w:rsidRDefault="001F69EA" w:rsidP="003F3C35">
                <w:pPr>
                  <w:pStyle w:val="NoSpacing"/>
                  <w:jc w:val="center"/>
                  <w:rPr>
                    <w:rFonts w:asciiTheme="majorHAnsi" w:hAnsiTheme="majorHAnsi"/>
                    <w:color w:val="auto"/>
                    <w:sz w:val="18"/>
                    <w:szCs w:val="18"/>
                  </w:rPr>
                </w:pPr>
                <w:r w:rsidRPr="003F3C35">
                  <w:rPr>
                    <w:rFonts w:asciiTheme="majorHAnsi" w:hAnsiTheme="majorHAnsi"/>
                    <w:color w:val="auto"/>
                    <w:sz w:val="18"/>
                    <w:szCs w:val="18"/>
                  </w:rPr>
                  <w:t>There is a desire in the business to create Master advisors</w:t>
                </w:r>
                <w:r w:rsidR="00D65DD1" w:rsidRPr="003F3C35">
                  <w:rPr>
                    <w:rFonts w:asciiTheme="majorHAnsi" w:hAnsiTheme="majorHAnsi"/>
                    <w:color w:val="auto"/>
                    <w:sz w:val="18"/>
                    <w:szCs w:val="18"/>
                  </w:rPr>
                  <w:t>.</w:t>
                </w:r>
              </w:p>
            </w:tc>
          </w:sdtContent>
        </w:sdt>
        <w:tc>
          <w:tcPr>
            <w:tcW w:w="2623" w:type="dxa"/>
            <w:tcBorders>
              <w:left w:val="single" w:sz="12" w:space="0" w:color="FFFFFF" w:themeColor="background1"/>
              <w:right w:val="single" w:sz="12" w:space="0" w:color="FFFFFF" w:themeColor="background1"/>
            </w:tcBorders>
            <w:shd w:val="clear" w:color="auto" w:fill="E5DFEC" w:themeFill="accent4" w:themeFillTint="33"/>
          </w:tcPr>
          <w:p w14:paraId="1130C998" w14:textId="6D75807E" w:rsidR="001F69EA" w:rsidRPr="003F3C35" w:rsidRDefault="001F69EA" w:rsidP="003F3C35">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r w:rsidRPr="003F3C35">
              <w:rPr>
                <w:rFonts w:asciiTheme="majorHAnsi" w:hAnsiTheme="majorHAnsi"/>
                <w:color w:val="auto"/>
                <w:sz w:val="18"/>
                <w:szCs w:val="18"/>
              </w:rPr>
              <w:t>This is a new and relatively untested process for all advisors</w:t>
            </w:r>
            <w:r w:rsidR="005C66A8" w:rsidRPr="003F3C35">
              <w:rPr>
                <w:rFonts w:asciiTheme="majorHAnsi" w:hAnsiTheme="majorHAnsi"/>
                <w:color w:val="auto"/>
                <w:sz w:val="18"/>
                <w:szCs w:val="18"/>
              </w:rPr>
              <w:t>.</w:t>
            </w:r>
          </w:p>
        </w:tc>
        <w:tc>
          <w:tcPr>
            <w:cnfStyle w:val="000010000000" w:firstRow="0" w:lastRow="0" w:firstColumn="0" w:lastColumn="0" w:oddVBand="1" w:evenVBand="0" w:oddHBand="0" w:evenHBand="0" w:firstRowFirstColumn="0" w:firstRowLastColumn="0" w:lastRowFirstColumn="0" w:lastRowLastColumn="0"/>
            <w:tcW w:w="2623" w:type="dxa"/>
            <w:tcBorders>
              <w:left w:val="single" w:sz="12" w:space="0" w:color="FFFFFF" w:themeColor="background1"/>
              <w:right w:val="single" w:sz="12" w:space="0" w:color="FFFFFF" w:themeColor="background1"/>
            </w:tcBorders>
            <w:shd w:val="clear" w:color="auto" w:fill="DAEEF3" w:themeFill="accent5" w:themeFillTint="33"/>
          </w:tcPr>
          <w:p w14:paraId="17B286AA" w14:textId="18F3E146" w:rsidR="001F69EA" w:rsidRPr="003F3C35" w:rsidRDefault="001F69EA" w:rsidP="003F3C35">
            <w:pPr>
              <w:pStyle w:val="NoSpacing"/>
              <w:jc w:val="center"/>
              <w:rPr>
                <w:rFonts w:asciiTheme="majorHAnsi" w:hAnsiTheme="majorHAnsi"/>
                <w:color w:val="auto"/>
                <w:sz w:val="18"/>
                <w:szCs w:val="18"/>
              </w:rPr>
            </w:pPr>
            <w:r w:rsidRPr="003F3C35">
              <w:rPr>
                <w:rFonts w:asciiTheme="majorHAnsi" w:hAnsiTheme="majorHAnsi"/>
                <w:color w:val="auto"/>
                <w:sz w:val="18"/>
                <w:szCs w:val="18"/>
              </w:rPr>
              <w:t>Current advisors have completed certification and have a set of core competencies related to regulations, etc.</w:t>
            </w:r>
          </w:p>
        </w:tc>
        <w:tc>
          <w:tcPr>
            <w:tcW w:w="2624" w:type="dxa"/>
            <w:tcBorders>
              <w:left w:val="single" w:sz="12" w:space="0" w:color="FFFFFF" w:themeColor="background1"/>
            </w:tcBorders>
            <w:shd w:val="clear" w:color="auto" w:fill="F2DBDB" w:themeFill="accent2" w:themeFillTint="33"/>
          </w:tcPr>
          <w:p w14:paraId="36E4F54F" w14:textId="5F24CE8F" w:rsidR="001F69EA" w:rsidRPr="003F3C35" w:rsidRDefault="001F69EA" w:rsidP="003F3C35">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18"/>
                <w:szCs w:val="18"/>
              </w:rPr>
            </w:pPr>
          </w:p>
        </w:tc>
      </w:tr>
      <w:tr w:rsidR="001F69EA" w:rsidRPr="008B0B08" w14:paraId="00AE66DC" w14:textId="77777777" w:rsidTr="008B0B08">
        <w:trPr>
          <w:cnfStyle w:val="000000100000" w:firstRow="0" w:lastRow="0" w:firstColumn="0" w:lastColumn="0" w:oddVBand="0" w:evenVBand="0" w:oddHBand="1" w:evenHBand="0" w:firstRowFirstColumn="0" w:firstRowLastColumn="0" w:lastRowFirstColumn="0" w:lastRowLastColumn="0"/>
        </w:trPr>
        <w:sdt>
          <w:sdtPr>
            <w:rPr>
              <w:rFonts w:asciiTheme="majorHAnsi" w:hAnsiTheme="majorHAnsi"/>
              <w:sz w:val="18"/>
              <w:szCs w:val="18"/>
            </w:rPr>
            <w:id w:val="-947397414"/>
            <w:placeholder>
              <w:docPart w:val="41BCFBD5BEC5414DB77C7C502FB5A9E2"/>
            </w:placeholder>
            <w:text/>
          </w:sdtPr>
          <w:sdtContent>
            <w:tc>
              <w:tcPr>
                <w:cnfStyle w:val="000010000000" w:firstRow="0" w:lastRow="0" w:firstColumn="0" w:lastColumn="0" w:oddVBand="1" w:evenVBand="0" w:oddHBand="0" w:evenHBand="0" w:firstRowFirstColumn="0" w:firstRowLastColumn="0" w:lastRowFirstColumn="0" w:lastRowLastColumn="0"/>
                <w:tcW w:w="2623" w:type="dxa"/>
                <w:tcBorders>
                  <w:right w:val="single" w:sz="12" w:space="0" w:color="FFFFFF" w:themeColor="background1"/>
                </w:tcBorders>
                <w:shd w:val="clear" w:color="auto" w:fill="B4F965"/>
              </w:tcPr>
              <w:p w14:paraId="0ADBECF0" w14:textId="740859B0" w:rsidR="001F69EA" w:rsidRPr="003F3C35" w:rsidRDefault="001F69EA" w:rsidP="003F3C35">
                <w:pPr>
                  <w:pStyle w:val="NoSpacing"/>
                  <w:jc w:val="center"/>
                  <w:rPr>
                    <w:rFonts w:asciiTheme="majorHAnsi" w:hAnsiTheme="majorHAnsi"/>
                    <w:sz w:val="18"/>
                    <w:szCs w:val="18"/>
                  </w:rPr>
                </w:pPr>
                <w:r w:rsidRPr="003F3C35">
                  <w:rPr>
                    <w:rFonts w:asciiTheme="majorHAnsi" w:hAnsiTheme="majorHAnsi"/>
                    <w:sz w:val="18"/>
                    <w:szCs w:val="18"/>
                  </w:rPr>
                  <w:t>The business supports the use of new and innovative learning methods</w:t>
                </w:r>
                <w:r w:rsidR="00D65DD1" w:rsidRPr="003F3C35">
                  <w:rPr>
                    <w:rFonts w:asciiTheme="majorHAnsi" w:hAnsiTheme="majorHAnsi"/>
                    <w:sz w:val="18"/>
                    <w:szCs w:val="18"/>
                  </w:rPr>
                  <w:t>.</w:t>
                </w:r>
              </w:p>
            </w:tc>
          </w:sdtContent>
        </w:sdt>
        <w:tc>
          <w:tcPr>
            <w:tcW w:w="2623" w:type="dxa"/>
            <w:tcBorders>
              <w:left w:val="single" w:sz="12" w:space="0" w:color="FFFFFF" w:themeColor="background1"/>
              <w:right w:val="single" w:sz="12" w:space="0" w:color="FFFFFF" w:themeColor="background1"/>
            </w:tcBorders>
            <w:shd w:val="clear" w:color="auto" w:fill="B2A1C7" w:themeFill="accent4" w:themeFillTint="99"/>
          </w:tcPr>
          <w:p w14:paraId="321D6A56" w14:textId="7AAA2C61" w:rsidR="001F69EA" w:rsidRPr="003F3C35" w:rsidRDefault="001F69EA" w:rsidP="003F3C35">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3F3C35">
              <w:rPr>
                <w:rFonts w:asciiTheme="majorHAnsi" w:hAnsiTheme="majorHAnsi"/>
                <w:sz w:val="18"/>
                <w:szCs w:val="18"/>
              </w:rPr>
              <w:t>Developing excellent customer service skills will be critical</w:t>
            </w:r>
            <w:r w:rsidR="005C66A8" w:rsidRPr="003F3C35">
              <w:rPr>
                <w:rFonts w:asciiTheme="majorHAnsi" w:hAnsiTheme="majorHAnsi"/>
                <w:sz w:val="18"/>
                <w:szCs w:val="18"/>
              </w:rPr>
              <w:t>.</w:t>
            </w:r>
          </w:p>
        </w:tc>
        <w:tc>
          <w:tcPr>
            <w:cnfStyle w:val="000010000000" w:firstRow="0" w:lastRow="0" w:firstColumn="0" w:lastColumn="0" w:oddVBand="1" w:evenVBand="0" w:oddHBand="0" w:evenHBand="0" w:firstRowFirstColumn="0" w:firstRowLastColumn="0" w:lastRowFirstColumn="0" w:lastRowLastColumn="0"/>
            <w:tcW w:w="2623" w:type="dxa"/>
            <w:tcBorders>
              <w:left w:val="single" w:sz="12" w:space="0" w:color="FFFFFF" w:themeColor="background1"/>
              <w:right w:val="single" w:sz="12" w:space="0" w:color="FFFFFF" w:themeColor="background1"/>
            </w:tcBorders>
            <w:shd w:val="clear" w:color="auto" w:fill="92CDDC" w:themeFill="accent5" w:themeFillTint="99"/>
          </w:tcPr>
          <w:p w14:paraId="2D853318" w14:textId="13D46A8E" w:rsidR="001F69EA" w:rsidRPr="003F3C35" w:rsidRDefault="001F69EA" w:rsidP="003F3C35">
            <w:pPr>
              <w:pStyle w:val="NoSpacing"/>
              <w:jc w:val="center"/>
              <w:rPr>
                <w:rFonts w:asciiTheme="majorHAnsi" w:hAnsiTheme="majorHAnsi"/>
                <w:sz w:val="18"/>
                <w:szCs w:val="18"/>
              </w:rPr>
            </w:pPr>
            <w:r w:rsidRPr="003F3C35">
              <w:rPr>
                <w:rFonts w:asciiTheme="majorHAnsi" w:hAnsiTheme="majorHAnsi"/>
                <w:sz w:val="18"/>
                <w:szCs w:val="18"/>
              </w:rPr>
              <w:t>There is a relatively low level of attrition among ATB financial advisors</w:t>
            </w:r>
            <w:r w:rsidR="005C66A8" w:rsidRPr="003F3C35">
              <w:rPr>
                <w:rFonts w:asciiTheme="majorHAnsi" w:hAnsiTheme="majorHAnsi"/>
                <w:sz w:val="18"/>
                <w:szCs w:val="18"/>
              </w:rPr>
              <w:t>.</w:t>
            </w:r>
          </w:p>
        </w:tc>
        <w:tc>
          <w:tcPr>
            <w:tcW w:w="2624" w:type="dxa"/>
            <w:tcBorders>
              <w:left w:val="single" w:sz="12" w:space="0" w:color="FFFFFF" w:themeColor="background1"/>
            </w:tcBorders>
            <w:shd w:val="clear" w:color="auto" w:fill="D99594" w:themeFill="accent2" w:themeFillTint="99"/>
          </w:tcPr>
          <w:p w14:paraId="6A05EEFE" w14:textId="1ACA54D2" w:rsidR="001F69EA" w:rsidRPr="008B0B08" w:rsidRDefault="001F69EA" w:rsidP="008B0B08">
            <w:pPr>
              <w:pStyle w:val="TableText-Decimal"/>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rPr>
            </w:pPr>
          </w:p>
        </w:tc>
      </w:tr>
      <w:tr w:rsidR="005D165D" w:rsidRPr="008B0B08" w14:paraId="57D1F97D" w14:textId="77777777" w:rsidTr="005C66A8">
        <w:tc>
          <w:tcPr>
            <w:cnfStyle w:val="000010000000" w:firstRow="0" w:lastRow="0" w:firstColumn="0" w:lastColumn="0" w:oddVBand="1" w:evenVBand="0" w:oddHBand="0" w:evenHBand="0" w:firstRowFirstColumn="0" w:firstRowLastColumn="0" w:lastRowFirstColumn="0" w:lastRowLastColumn="0"/>
            <w:tcW w:w="2623" w:type="dxa"/>
            <w:tcBorders>
              <w:right w:val="single" w:sz="12" w:space="0" w:color="FFFFFF" w:themeColor="background1"/>
            </w:tcBorders>
            <w:shd w:val="clear" w:color="auto" w:fill="CCFFCC"/>
          </w:tcPr>
          <w:p w14:paraId="530D8C3C" w14:textId="77777777" w:rsidR="005D165D" w:rsidRPr="008B0B08" w:rsidRDefault="005D165D" w:rsidP="008B0B08">
            <w:pPr>
              <w:pStyle w:val="TableText-Left"/>
              <w:jc w:val="center"/>
              <w:rPr>
                <w:rFonts w:asciiTheme="majorHAnsi" w:hAnsiTheme="majorHAnsi"/>
                <w:color w:val="auto"/>
              </w:rPr>
            </w:pPr>
          </w:p>
        </w:tc>
        <w:tc>
          <w:tcPr>
            <w:tcW w:w="2623" w:type="dxa"/>
            <w:tcBorders>
              <w:left w:val="single" w:sz="12" w:space="0" w:color="FFFFFF" w:themeColor="background1"/>
              <w:right w:val="single" w:sz="12" w:space="0" w:color="FFFFFF" w:themeColor="background1"/>
            </w:tcBorders>
            <w:shd w:val="clear" w:color="auto" w:fill="E5DFEC" w:themeFill="accent4" w:themeFillTint="33"/>
          </w:tcPr>
          <w:p w14:paraId="49C9C6BE" w14:textId="77777777" w:rsidR="005D165D" w:rsidRPr="008B0B08" w:rsidRDefault="005D165D" w:rsidP="008B0B08">
            <w:pPr>
              <w:pStyle w:val="TableText-Decimal"/>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rPr>
            </w:pPr>
          </w:p>
        </w:tc>
        <w:tc>
          <w:tcPr>
            <w:cnfStyle w:val="000010000000" w:firstRow="0" w:lastRow="0" w:firstColumn="0" w:lastColumn="0" w:oddVBand="1" w:evenVBand="0" w:oddHBand="0" w:evenHBand="0" w:firstRowFirstColumn="0" w:firstRowLastColumn="0" w:lastRowFirstColumn="0" w:lastRowLastColumn="0"/>
            <w:tcW w:w="2623" w:type="dxa"/>
            <w:tcBorders>
              <w:left w:val="single" w:sz="12" w:space="0" w:color="FFFFFF" w:themeColor="background1"/>
              <w:right w:val="single" w:sz="12" w:space="0" w:color="FFFFFF" w:themeColor="background1"/>
            </w:tcBorders>
            <w:shd w:val="clear" w:color="auto" w:fill="DAEEF3" w:themeFill="accent5" w:themeFillTint="33"/>
          </w:tcPr>
          <w:p w14:paraId="5CDA44E8" w14:textId="5708762B" w:rsidR="005D165D" w:rsidRPr="003F3C35" w:rsidRDefault="005C66A8" w:rsidP="003F3C35">
            <w:pPr>
              <w:pStyle w:val="NoSpacing"/>
              <w:jc w:val="center"/>
              <w:rPr>
                <w:rFonts w:asciiTheme="majorHAnsi" w:hAnsiTheme="majorHAnsi"/>
                <w:sz w:val="18"/>
                <w:szCs w:val="18"/>
              </w:rPr>
            </w:pPr>
            <w:r w:rsidRPr="003F3C35">
              <w:rPr>
                <w:rFonts w:asciiTheme="majorHAnsi" w:hAnsiTheme="majorHAnsi"/>
                <w:sz w:val="18"/>
                <w:szCs w:val="18"/>
              </w:rPr>
              <w:t>Participation in training will be required and compliance tracked.</w:t>
            </w:r>
          </w:p>
        </w:tc>
        <w:tc>
          <w:tcPr>
            <w:tcW w:w="2624" w:type="dxa"/>
            <w:tcBorders>
              <w:left w:val="single" w:sz="12" w:space="0" w:color="FFFFFF" w:themeColor="background1"/>
            </w:tcBorders>
            <w:shd w:val="clear" w:color="auto" w:fill="F2DBDB" w:themeFill="accent2" w:themeFillTint="33"/>
          </w:tcPr>
          <w:p w14:paraId="3C9268F9" w14:textId="77777777" w:rsidR="005D165D" w:rsidRPr="003F3C35" w:rsidRDefault="005D165D" w:rsidP="003F3C35">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r>
    </w:tbl>
    <w:p w14:paraId="3614602F" w14:textId="76653D46" w:rsidR="00D65DD1" w:rsidRDefault="00D65DD1" w:rsidP="00D65DD1">
      <w:pPr>
        <w:pStyle w:val="Heading1"/>
      </w:pPr>
      <w:r>
        <w:t>Sample Training Solution</w:t>
      </w:r>
    </w:p>
    <w:p w14:paraId="24EC9D31" w14:textId="2494CB1B" w:rsidR="00D65DD1" w:rsidRDefault="00D65DD1" w:rsidP="00D65DD1">
      <w:r>
        <w:t>Based on the basic assumptions laid out above</w:t>
      </w:r>
      <w:r w:rsidR="00902EA4">
        <w:t>,</w:t>
      </w:r>
      <w:r>
        <w:t xml:space="preserve"> a possible training solution might look something like this:</w:t>
      </w:r>
    </w:p>
    <w:p w14:paraId="35237A8A" w14:textId="5DA8F6E0" w:rsidR="00D65DD1" w:rsidRDefault="005D165D" w:rsidP="00D65DD1">
      <w:r>
        <w:rPr>
          <w:noProof/>
        </w:rPr>
        <w:drawing>
          <wp:inline distT="0" distB="0" distL="0" distR="0" wp14:anchorId="4FBF5127" wp14:editId="548145A9">
            <wp:extent cx="5257800" cy="3024316"/>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CE12BB1" w14:textId="5CE5D752" w:rsidR="005C66A8" w:rsidRPr="005C66A8" w:rsidRDefault="00BD7527" w:rsidP="005C66A8">
      <w:pPr>
        <w:rPr>
          <w:rFonts w:asciiTheme="majorHAnsi" w:hAnsiTheme="majorHAnsi"/>
        </w:rPr>
      </w:pPr>
      <w:r>
        <w:rPr>
          <w:rFonts w:asciiTheme="majorHAnsi" w:hAnsiTheme="majorHAnsi"/>
          <w:noProof/>
        </w:rPr>
        <mc:AlternateContent>
          <mc:Choice Requires="wps">
            <w:drawing>
              <wp:anchor distT="0" distB="0" distL="114300" distR="114300" simplePos="0" relativeHeight="251659264" behindDoc="0" locked="0" layoutInCell="1" allowOverlap="1" wp14:anchorId="78824FEF" wp14:editId="0EC1BAD7">
                <wp:simplePos x="0" y="0"/>
                <wp:positionH relativeFrom="column">
                  <wp:posOffset>0</wp:posOffset>
                </wp:positionH>
                <wp:positionV relativeFrom="paragraph">
                  <wp:posOffset>126365</wp:posOffset>
                </wp:positionV>
                <wp:extent cx="685800" cy="571500"/>
                <wp:effectExtent l="101600" t="76200" r="127000" b="165100"/>
                <wp:wrapThrough wrapText="bothSides">
                  <wp:wrapPolygon edited="0">
                    <wp:start x="-800" y="-2880"/>
                    <wp:lineTo x="-3200" y="-960"/>
                    <wp:lineTo x="-3200" y="22080"/>
                    <wp:lineTo x="0" y="26880"/>
                    <wp:lineTo x="20800" y="26880"/>
                    <wp:lineTo x="24800" y="15360"/>
                    <wp:lineTo x="24800" y="14400"/>
                    <wp:lineTo x="21600" y="0"/>
                    <wp:lineTo x="21600" y="-2880"/>
                    <wp:lineTo x="-800" y="-2880"/>
                  </wp:wrapPolygon>
                </wp:wrapThrough>
                <wp:docPr id="5" name="Rounded Rectangle 5"/>
                <wp:cNvGraphicFramePr/>
                <a:graphic xmlns:a="http://schemas.openxmlformats.org/drawingml/2006/main">
                  <a:graphicData uri="http://schemas.microsoft.com/office/word/2010/wordprocessingShape">
                    <wps:wsp>
                      <wps:cNvSpPr/>
                      <wps:spPr>
                        <a:xfrm>
                          <a:off x="0" y="0"/>
                          <a:ext cx="685800" cy="571500"/>
                        </a:xfrm>
                        <a:prstGeom prst="roundRect">
                          <a:avLst/>
                        </a:prstGeom>
                        <a:scene3d>
                          <a:camera prst="orthographicFront"/>
                          <a:lightRig rig="threePt" dir="t"/>
                        </a:scene3d>
                        <a:sp3d>
                          <a:bevelT/>
                        </a:sp3d>
                      </wps:spPr>
                      <wps:style>
                        <a:lnRef idx="1">
                          <a:schemeClr val="accent2"/>
                        </a:lnRef>
                        <a:fillRef idx="3">
                          <a:schemeClr val="accent2"/>
                        </a:fillRef>
                        <a:effectRef idx="2">
                          <a:schemeClr val="accent2"/>
                        </a:effectRef>
                        <a:fontRef idx="minor">
                          <a:schemeClr val="lt1"/>
                        </a:fontRef>
                      </wps:style>
                      <wps:txbx>
                        <w:txbxContent>
                          <w:p w14:paraId="29CC0417" w14:textId="450C8B20" w:rsidR="004B16DC" w:rsidRDefault="004B16DC" w:rsidP="00BD7527">
                            <w:pPr>
                              <w:pStyle w:val="NoSpacing"/>
                              <w:jc w:val="center"/>
                            </w:pPr>
                            <w:r w:rsidRPr="00BD7527">
                              <w:rPr>
                                <w:rFonts w:asciiTheme="majorHAnsi" w:hAnsiTheme="majorHAnsi"/>
                                <w:color w:val="FFFFFF" w:themeColor="background1"/>
                                <w:sz w:val="18"/>
                                <w:szCs w:val="18"/>
                              </w:rPr>
                              <w:t>Learning Portal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0;margin-top:9.95pt;width:54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" fillcolor="#c0504d [3205]" strokecolor="#bc4542 [3045]">
                <v:fill color2="#dfa7a6 [1621]" rotate="t" type="gradient">
                  <o:fill v:ext="view" type="gradientUnscaled"/>
                </v:fill>
                <v:shadow on="t" opacity="22937f" mv:blur="40000f" origin=",.5" offset="0,23000emu"/>
                <v:textbox>
                  <w:txbxContent>
                    <w:p w14:paraId="29CC0417" w14:textId="450C8B20" w:rsidR="00D50D71" w:rsidRDefault="00D50D71" w:rsidP="00BD7527">
                      <w:pPr>
                        <w:pStyle w:val="NoSpacing"/>
                        <w:jc w:val="center"/>
                      </w:pPr>
                      <w:r w:rsidRPr="00BD7527">
                        <w:rPr>
                          <w:rFonts w:asciiTheme="majorHAnsi" w:hAnsiTheme="majorHAnsi"/>
                          <w:color w:val="FFFFFF" w:themeColor="background1"/>
                          <w:sz w:val="18"/>
                          <w:szCs w:val="18"/>
                        </w:rPr>
                        <w:t>Learning Portal</w:t>
                      </w:r>
                    </w:p>
                  </w:txbxContent>
                </v:textbox>
                <w10:wrap type="through"/>
              </v:roundrect>
            </w:pict>
          </mc:Fallback>
        </mc:AlternateContent>
      </w:r>
    </w:p>
    <w:p w14:paraId="392981EE" w14:textId="7D6C5AF9" w:rsidR="00BD7527" w:rsidRPr="006C6EBA" w:rsidRDefault="005C66A8" w:rsidP="005C66A8">
      <w:r w:rsidRPr="006C4A20">
        <w:rPr>
          <w:rFonts w:asciiTheme="majorHAnsi" w:hAnsiTheme="majorHAnsi"/>
          <w:b/>
        </w:rPr>
        <w:t xml:space="preserve"> </w:t>
      </w:r>
      <w:r w:rsidR="006C4A20" w:rsidRPr="006C6EBA">
        <w:rPr>
          <w:b/>
        </w:rPr>
        <w:t xml:space="preserve">Description: </w:t>
      </w:r>
      <w:r w:rsidR="005D165D" w:rsidRPr="006C6EBA">
        <w:t xml:space="preserve">The Learning Portal would be the hub of the solution and represent a “one-stop shop” for advisors using the Making Dreams Come true process. </w:t>
      </w:r>
    </w:p>
    <w:p w14:paraId="703E2585" w14:textId="77777777" w:rsidR="00BD7527" w:rsidRPr="006C6EBA" w:rsidRDefault="00BD7527" w:rsidP="005C66A8"/>
    <w:p w14:paraId="3D40057D" w14:textId="40EB08BB" w:rsidR="005D165D" w:rsidRPr="006C6EBA" w:rsidRDefault="006C4A20" w:rsidP="005C66A8">
      <w:r w:rsidRPr="006C6EBA">
        <w:rPr>
          <w:b/>
        </w:rPr>
        <w:t>Benefits:</w:t>
      </w:r>
      <w:r w:rsidRPr="006C6EBA">
        <w:t xml:space="preserve"> </w:t>
      </w:r>
      <w:r w:rsidR="005D165D" w:rsidRPr="006C6EBA">
        <w:t>This portal would be:</w:t>
      </w:r>
    </w:p>
    <w:p w14:paraId="2C569907" w14:textId="77777777" w:rsidR="005D165D" w:rsidRPr="006C6EBA" w:rsidRDefault="005D165D" w:rsidP="005D165D">
      <w:pPr>
        <w:pStyle w:val="ListParagraph"/>
        <w:numPr>
          <w:ilvl w:val="0"/>
          <w:numId w:val="12"/>
        </w:numPr>
      </w:pPr>
      <w:r w:rsidRPr="006C6EBA">
        <w:t>Introduced and used during a 2-3 day workshop to introduce the process</w:t>
      </w:r>
    </w:p>
    <w:p w14:paraId="3E93562B" w14:textId="77777777" w:rsidR="005D165D" w:rsidRPr="006C6EBA" w:rsidRDefault="005D165D" w:rsidP="005D165D">
      <w:pPr>
        <w:pStyle w:val="ListParagraph"/>
        <w:numPr>
          <w:ilvl w:val="0"/>
          <w:numId w:val="12"/>
        </w:numPr>
      </w:pPr>
      <w:r w:rsidRPr="006C6EBA">
        <w:t>The launching site for weekly virtual classes of groups of 10-20 learners</w:t>
      </w:r>
    </w:p>
    <w:p w14:paraId="199AE4E9" w14:textId="53B27846" w:rsidR="005D165D" w:rsidRPr="006C6EBA" w:rsidRDefault="005D165D" w:rsidP="005D165D">
      <w:pPr>
        <w:pStyle w:val="ListParagraph"/>
        <w:numPr>
          <w:ilvl w:val="0"/>
          <w:numId w:val="12"/>
        </w:numPr>
      </w:pPr>
      <w:r w:rsidRPr="006C6EBA">
        <w:t>Home to a customer scenario bank, social learning space, showcase assessment and job</w:t>
      </w:r>
      <w:r w:rsidR="005C66A8" w:rsidRPr="006C6EBA">
        <w:t xml:space="preserve"> </w:t>
      </w:r>
      <w:r w:rsidRPr="006C6EBA">
        <w:t>aid/SAP bank</w:t>
      </w:r>
      <w:r w:rsidR="005C66A8" w:rsidRPr="006C6EBA">
        <w:t>.</w:t>
      </w:r>
    </w:p>
    <w:p w14:paraId="3A1BF920" w14:textId="77777777" w:rsidR="005C66A8" w:rsidRPr="006C6EBA" w:rsidRDefault="005C66A8" w:rsidP="005D165D">
      <w:pPr>
        <w:pStyle w:val="ListParagraph"/>
        <w:numPr>
          <w:ilvl w:val="0"/>
          <w:numId w:val="12"/>
        </w:numPr>
      </w:pPr>
      <w:r w:rsidRPr="006C6EBA">
        <w:t>An integrated learning environment designed</w:t>
      </w:r>
      <w:r w:rsidR="005D165D" w:rsidRPr="006C6EBA">
        <w:t xml:space="preserve"> to scaffold ongoing support to learners, ensure transfer and foster continuous improvement</w:t>
      </w:r>
    </w:p>
    <w:p w14:paraId="0816DAB8" w14:textId="507DA4EB" w:rsidR="00BD7527" w:rsidRPr="006C6EBA" w:rsidRDefault="00BD7527" w:rsidP="005D165D">
      <w:pPr>
        <w:pStyle w:val="ListParagraph"/>
        <w:numPr>
          <w:ilvl w:val="0"/>
          <w:numId w:val="12"/>
        </w:numPr>
      </w:pPr>
      <w:r w:rsidRPr="006C6EBA">
        <w:t>User-friendly and intuitive</w:t>
      </w:r>
    </w:p>
    <w:p w14:paraId="6FD16E34" w14:textId="7F2CB817" w:rsidR="00BD7527" w:rsidRPr="006C6EBA" w:rsidRDefault="00BD7527" w:rsidP="005D165D">
      <w:pPr>
        <w:pStyle w:val="ListParagraph"/>
        <w:numPr>
          <w:ilvl w:val="0"/>
          <w:numId w:val="12"/>
        </w:numPr>
      </w:pPr>
      <w:r w:rsidRPr="006C6EBA">
        <w:t>Able to gather data about use</w:t>
      </w:r>
    </w:p>
    <w:p w14:paraId="05844521" w14:textId="4F363C34" w:rsidR="00BD7527" w:rsidRPr="006C6EBA" w:rsidRDefault="00C8786B" w:rsidP="006C4A20">
      <w:pPr>
        <w:ind w:left="360" w:hanging="360"/>
      </w:pPr>
      <w:r>
        <w:rPr>
          <w:b/>
        </w:rPr>
        <w:t xml:space="preserve">Possible </w:t>
      </w:r>
      <w:r w:rsidR="006C4A20" w:rsidRPr="006C6EBA">
        <w:rPr>
          <w:b/>
        </w:rPr>
        <w:t>Media:</w:t>
      </w:r>
      <w:r w:rsidR="006C4A20" w:rsidRPr="006C6EBA">
        <w:t xml:space="preserve"> </w:t>
      </w:r>
      <w:r w:rsidR="00BD7527" w:rsidRPr="006C6EBA">
        <w:t>Housed in an internal website or in SharePoint</w:t>
      </w:r>
    </w:p>
    <w:p w14:paraId="2A30AD93" w14:textId="362017E9" w:rsidR="00BD7527" w:rsidRPr="006C4A20" w:rsidRDefault="00BD7527" w:rsidP="00BD7527">
      <w:pPr>
        <w:rPr>
          <w:rFonts w:asciiTheme="majorHAnsi" w:hAnsiTheme="majorHAnsi"/>
          <w:b/>
        </w:rPr>
      </w:pPr>
    </w:p>
    <w:p w14:paraId="6DE12220" w14:textId="084224A8" w:rsidR="006C4A20" w:rsidRPr="006C6EBA" w:rsidRDefault="00DA0EDC" w:rsidP="00BD7527">
      <w:r w:rsidRPr="006C6EBA">
        <w:rPr>
          <w:noProof/>
        </w:rPr>
        <mc:AlternateContent>
          <mc:Choice Requires="wps">
            <w:drawing>
              <wp:anchor distT="0" distB="0" distL="114300" distR="114300" simplePos="0" relativeHeight="251661312" behindDoc="0" locked="0" layoutInCell="1" allowOverlap="1" wp14:anchorId="0E5A2BE2" wp14:editId="4ED6572A">
                <wp:simplePos x="0" y="0"/>
                <wp:positionH relativeFrom="column">
                  <wp:posOffset>0</wp:posOffset>
                </wp:positionH>
                <wp:positionV relativeFrom="paragraph">
                  <wp:posOffset>2540</wp:posOffset>
                </wp:positionV>
                <wp:extent cx="685800" cy="571500"/>
                <wp:effectExtent l="101600" t="76200" r="127000" b="165100"/>
                <wp:wrapThrough wrapText="bothSides">
                  <wp:wrapPolygon edited="0">
                    <wp:start x="-800" y="-2880"/>
                    <wp:lineTo x="-3200" y="-960"/>
                    <wp:lineTo x="-3200" y="22080"/>
                    <wp:lineTo x="0" y="26880"/>
                    <wp:lineTo x="20800" y="26880"/>
                    <wp:lineTo x="24800" y="15360"/>
                    <wp:lineTo x="24800" y="14400"/>
                    <wp:lineTo x="21600" y="0"/>
                    <wp:lineTo x="21600" y="-2880"/>
                    <wp:lineTo x="-800" y="-2880"/>
                  </wp:wrapPolygon>
                </wp:wrapThrough>
                <wp:docPr id="6" name="Rounded Rectangle 6"/>
                <wp:cNvGraphicFramePr/>
                <a:graphic xmlns:a="http://schemas.openxmlformats.org/drawingml/2006/main">
                  <a:graphicData uri="http://schemas.microsoft.com/office/word/2010/wordprocessingShape">
                    <wps:wsp>
                      <wps:cNvSpPr/>
                      <wps:spPr>
                        <a:xfrm>
                          <a:off x="0" y="0"/>
                          <a:ext cx="685800" cy="571500"/>
                        </a:xfrm>
                        <a:prstGeom prst="roundRect">
                          <a:avLst/>
                        </a:prstGeom>
                        <a:scene3d>
                          <a:camera prst="orthographicFront"/>
                          <a:lightRig rig="threePt" dir="t"/>
                        </a:scene3d>
                        <a:sp3d>
                          <a:bevelT/>
                        </a:sp3d>
                      </wps:spPr>
                      <wps:style>
                        <a:lnRef idx="1">
                          <a:schemeClr val="accent5"/>
                        </a:lnRef>
                        <a:fillRef idx="3">
                          <a:schemeClr val="accent5"/>
                        </a:fillRef>
                        <a:effectRef idx="2">
                          <a:schemeClr val="accent5"/>
                        </a:effectRef>
                        <a:fontRef idx="minor">
                          <a:schemeClr val="lt1"/>
                        </a:fontRef>
                      </wps:style>
                      <wps:txbx>
                        <w:txbxContent>
                          <w:p w14:paraId="287F9B99" w14:textId="1EE39E6D" w:rsidR="004B16DC" w:rsidRDefault="004B16DC" w:rsidP="00BD7527">
                            <w:pPr>
                              <w:pStyle w:val="NoSpacing"/>
                              <w:jc w:val="center"/>
                            </w:pPr>
                            <w:r w:rsidRPr="00BD7527">
                              <w:rPr>
                                <w:rFonts w:asciiTheme="majorHAnsi" w:hAnsiTheme="majorHAnsi"/>
                                <w:color w:val="FFFFFF" w:themeColor="background1"/>
                                <w:sz w:val="16"/>
                                <w:szCs w:val="16"/>
                              </w:rPr>
                              <w:t>Customer Scenario Bank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7" style="position:absolute;margin-left:0;margin-top:.2pt;width:54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" fillcolor="#4bacc6 [3208]" strokecolor="#40a7c2 [3048]">
                <v:fill color2="#a5d5e2 [1624]" rotate="t" type="gradient">
                  <o:fill v:ext="view" type="gradientUnscaled"/>
                </v:fill>
                <v:shadow on="t" opacity="22937f" mv:blur="40000f" origin=",.5" offset="0,23000emu"/>
                <v:textbox>
                  <w:txbxContent>
                    <w:p w14:paraId="287F9B99" w14:textId="1EE39E6D" w:rsidR="00D50D71" w:rsidRDefault="00D50D71" w:rsidP="00BD7527">
                      <w:pPr>
                        <w:pStyle w:val="NoSpacing"/>
                        <w:jc w:val="center"/>
                      </w:pPr>
                      <w:r w:rsidRPr="00BD7527">
                        <w:rPr>
                          <w:rFonts w:asciiTheme="majorHAnsi" w:hAnsiTheme="majorHAnsi"/>
                          <w:color w:val="FFFFFF" w:themeColor="background1"/>
                          <w:sz w:val="16"/>
                          <w:szCs w:val="16"/>
                        </w:rPr>
                        <w:t>Customer Scenario Bank</w:t>
                      </w:r>
                    </w:p>
                  </w:txbxContent>
                </v:textbox>
                <w10:wrap type="through"/>
              </v:roundrect>
            </w:pict>
          </mc:Fallback>
        </mc:AlternateContent>
      </w:r>
      <w:r w:rsidR="006C4A20" w:rsidRPr="006C6EBA">
        <w:rPr>
          <w:b/>
        </w:rPr>
        <w:t>Description:</w:t>
      </w:r>
      <w:r w:rsidR="006C4A20" w:rsidRPr="006C6EBA">
        <w:t xml:space="preserve"> </w:t>
      </w:r>
      <w:r w:rsidR="00BD7527" w:rsidRPr="006C6EBA">
        <w:t>In order to meet the needs o</w:t>
      </w:r>
      <w:r w:rsidR="006C4A20" w:rsidRPr="006C6EBA">
        <w:t>f our customers, we need to see them as people, not just customers. The customer scenario bank would contain a series of short videos that represent real ATB customers. Based on customer profiles, it would also provide links to appropriate products, services, tools and SAPs. Ideally, the customer profiles would represent 80% of potential ATB Financial customers.</w:t>
      </w:r>
    </w:p>
    <w:p w14:paraId="1BA667E1" w14:textId="77777777" w:rsidR="006C4A20" w:rsidRPr="006C6EBA" w:rsidRDefault="006C4A20" w:rsidP="00BD7527">
      <w:pPr>
        <w:rPr>
          <w:b/>
        </w:rPr>
      </w:pPr>
      <w:r w:rsidRPr="006C6EBA">
        <w:rPr>
          <w:b/>
        </w:rPr>
        <w:t xml:space="preserve">Benefits: </w:t>
      </w:r>
    </w:p>
    <w:p w14:paraId="113E8726" w14:textId="4D49A519" w:rsidR="006C4A20" w:rsidRPr="006C6EBA" w:rsidRDefault="006C4A20" w:rsidP="006C4A20">
      <w:pPr>
        <w:pStyle w:val="ListParagraph"/>
        <w:numPr>
          <w:ilvl w:val="0"/>
          <w:numId w:val="15"/>
        </w:numPr>
      </w:pPr>
      <w:r w:rsidRPr="006C6EBA">
        <w:t>Provides identifiable customers for learners to work with during training</w:t>
      </w:r>
    </w:p>
    <w:p w14:paraId="5AC556E1" w14:textId="42A12823" w:rsidR="006C4A20" w:rsidRPr="006C6EBA" w:rsidRDefault="006C4A20" w:rsidP="006C4A20">
      <w:pPr>
        <w:pStyle w:val="ListParagraph"/>
        <w:numPr>
          <w:ilvl w:val="0"/>
          <w:numId w:val="15"/>
        </w:numPr>
      </w:pPr>
      <w:r w:rsidRPr="006C6EBA">
        <w:t>Brings realism to training</w:t>
      </w:r>
    </w:p>
    <w:p w14:paraId="0E7F3F04" w14:textId="42BCE01D" w:rsidR="006C4A20" w:rsidRPr="006C6EBA" w:rsidRDefault="006C4A20" w:rsidP="006C4A20">
      <w:pPr>
        <w:pStyle w:val="ListParagraph"/>
        <w:numPr>
          <w:ilvl w:val="0"/>
          <w:numId w:val="15"/>
        </w:numPr>
      </w:pPr>
      <w:r w:rsidRPr="006C6EBA">
        <w:t>Develops an emotional connection between the advisor and the customer</w:t>
      </w:r>
    </w:p>
    <w:p w14:paraId="3B8D9C95" w14:textId="2E13771C" w:rsidR="006C4A20" w:rsidRPr="006C6EBA" w:rsidRDefault="006C4A20" w:rsidP="006C4A20">
      <w:pPr>
        <w:pStyle w:val="ListParagraph"/>
        <w:numPr>
          <w:ilvl w:val="0"/>
          <w:numId w:val="15"/>
        </w:numPr>
      </w:pPr>
      <w:r w:rsidRPr="006C6EBA">
        <w:t>Provides a place for advisors to “browse” for potential investment solutions based on customer profile</w:t>
      </w:r>
      <w:r w:rsidR="00DA0EDC" w:rsidRPr="006C6EBA">
        <w:t xml:space="preserve"> (Compare real-world problems to case study solutions)</w:t>
      </w:r>
    </w:p>
    <w:p w14:paraId="2CD4F156" w14:textId="6EB06E2E" w:rsidR="00DA0EDC" w:rsidRPr="006C6EBA" w:rsidRDefault="00C8786B" w:rsidP="00BD7527">
      <w:r>
        <w:rPr>
          <w:b/>
        </w:rPr>
        <w:t xml:space="preserve">Possible </w:t>
      </w:r>
      <w:r w:rsidR="00DA0EDC" w:rsidRPr="006C6EBA">
        <w:rPr>
          <w:b/>
        </w:rPr>
        <w:t>Media:</w:t>
      </w:r>
      <w:r w:rsidR="00DA0EDC" w:rsidRPr="006C6EBA">
        <w:t xml:space="preserve"> Short videos (YouTube-like) on an internal server</w:t>
      </w:r>
    </w:p>
    <w:p w14:paraId="7C11E1C2" w14:textId="1A431864" w:rsidR="00DA0EDC" w:rsidRPr="006C6EBA" w:rsidRDefault="00DA0EDC" w:rsidP="00BD7527">
      <w:r w:rsidRPr="006C6EBA">
        <w:rPr>
          <w:noProof/>
        </w:rPr>
        <mc:AlternateContent>
          <mc:Choice Requires="wps">
            <w:drawing>
              <wp:anchor distT="0" distB="0" distL="114300" distR="114300" simplePos="0" relativeHeight="251663360" behindDoc="0" locked="0" layoutInCell="1" allowOverlap="1" wp14:anchorId="35F7C942" wp14:editId="130CA770">
                <wp:simplePos x="0" y="0"/>
                <wp:positionH relativeFrom="column">
                  <wp:posOffset>0</wp:posOffset>
                </wp:positionH>
                <wp:positionV relativeFrom="paragraph">
                  <wp:posOffset>108585</wp:posOffset>
                </wp:positionV>
                <wp:extent cx="685800" cy="571500"/>
                <wp:effectExtent l="101600" t="76200" r="101600" b="139700"/>
                <wp:wrapThrough wrapText="bothSides">
                  <wp:wrapPolygon edited="0">
                    <wp:start x="800" y="-2880"/>
                    <wp:lineTo x="-3200" y="-960"/>
                    <wp:lineTo x="-3200" y="21120"/>
                    <wp:lineTo x="0" y="25920"/>
                    <wp:lineTo x="20800" y="25920"/>
                    <wp:lineTo x="24000" y="15360"/>
                    <wp:lineTo x="24000" y="14400"/>
                    <wp:lineTo x="20000" y="0"/>
                    <wp:lineTo x="20000" y="-2880"/>
                    <wp:lineTo x="800" y="-2880"/>
                  </wp:wrapPolygon>
                </wp:wrapThrough>
                <wp:docPr id="7" name="Rounded Rectangle 7"/>
                <wp:cNvGraphicFramePr/>
                <a:graphic xmlns:a="http://schemas.openxmlformats.org/drawingml/2006/main">
                  <a:graphicData uri="http://schemas.microsoft.com/office/word/2010/wordprocessingShape">
                    <wps:wsp>
                      <wps:cNvSpPr/>
                      <wps:spPr>
                        <a:xfrm>
                          <a:off x="0" y="0"/>
                          <a:ext cx="685800" cy="571500"/>
                        </a:xfrm>
                        <a:prstGeom prst="roundRect">
                          <a:avLst/>
                        </a:prstGeom>
                      </wps:spPr>
                      <wps:style>
                        <a:lnRef idx="0">
                          <a:schemeClr val="accent3"/>
                        </a:lnRef>
                        <a:fillRef idx="3">
                          <a:schemeClr val="accent3"/>
                        </a:fillRef>
                        <a:effectRef idx="3">
                          <a:schemeClr val="accent3"/>
                        </a:effectRef>
                        <a:fontRef idx="minor">
                          <a:schemeClr val="lt1"/>
                        </a:fontRef>
                      </wps:style>
                      <wps:txbx>
                        <w:txbxContent>
                          <w:p w14:paraId="550ED96C" w14:textId="02318C00" w:rsidR="004B16DC" w:rsidRDefault="004B16DC" w:rsidP="00DA0EDC">
                            <w:pPr>
                              <w:pStyle w:val="NoSpacing"/>
                              <w:jc w:val="center"/>
                            </w:pPr>
                            <w:r>
                              <w:rPr>
                                <w:rFonts w:asciiTheme="majorHAnsi" w:hAnsiTheme="majorHAnsi"/>
                                <w:color w:val="FFFFFF" w:themeColor="background1"/>
                                <w:sz w:val="16"/>
                                <w:szCs w:val="16"/>
                              </w:rPr>
                              <w:t>Workshop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8" style="position:absolute;margin-left:0;margin-top:8.55pt;width:54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" fillcolor="#9bbb59 [3206]" stroked="f">
                <v:fill color2="#cdddac [1622]" rotate="t" type="gradient">
                  <o:fill v:ext="view" type="gradientUnscaled"/>
                </v:fill>
                <v:shadow on="t" opacity="22937f" mv:blur="40000f" origin=",.5" offset="0,23000emu"/>
                <v:textbox>
                  <w:txbxContent>
                    <w:p w14:paraId="550ED96C" w14:textId="02318C00" w:rsidR="00D50D71" w:rsidRDefault="00D50D71" w:rsidP="00DA0EDC">
                      <w:pPr>
                        <w:pStyle w:val="NoSpacing"/>
                        <w:jc w:val="center"/>
                      </w:pPr>
                      <w:r>
                        <w:rPr>
                          <w:rFonts w:asciiTheme="majorHAnsi" w:hAnsiTheme="majorHAnsi"/>
                          <w:color w:val="FFFFFF" w:themeColor="background1"/>
                          <w:sz w:val="16"/>
                          <w:szCs w:val="16"/>
                        </w:rPr>
                        <w:t>Workshop</w:t>
                      </w:r>
                    </w:p>
                  </w:txbxContent>
                </v:textbox>
                <w10:wrap type="through"/>
              </v:roundrect>
            </w:pict>
          </mc:Fallback>
        </mc:AlternateContent>
      </w:r>
    </w:p>
    <w:p w14:paraId="44024332" w14:textId="79DADE85" w:rsidR="008A16F7" w:rsidRPr="006C6EBA" w:rsidRDefault="00DA0EDC" w:rsidP="00BD7527">
      <w:r w:rsidRPr="006C6EBA">
        <w:rPr>
          <w:b/>
        </w:rPr>
        <w:t xml:space="preserve">Description: </w:t>
      </w:r>
      <w:r w:rsidRPr="006C6EBA">
        <w:t>A 2-3 day in-person workshop to introduce the Making Dreams Come True process and practice applying it in a supportive (risk-free) environment. It will take a performance-based, whole task approach. The workshop will also introduce the learning portal and make use of other technologies to encourage both face-to-face and technology-supported discussion.</w:t>
      </w:r>
    </w:p>
    <w:p w14:paraId="70787F2B" w14:textId="77777777" w:rsidR="008A16F7" w:rsidRPr="006C6EBA" w:rsidRDefault="008A16F7" w:rsidP="00BD7527"/>
    <w:p w14:paraId="59B37ECB" w14:textId="407410BE" w:rsidR="008A16F7" w:rsidRPr="006C6EBA" w:rsidRDefault="008A16F7" w:rsidP="00BD7527">
      <w:r w:rsidRPr="006C6EBA">
        <w:t>The new process could first be introduced to advisors using either a role-play or videos. In the second case</w:t>
      </w:r>
      <w:r w:rsidR="006C6EBA" w:rsidRPr="006C6EBA">
        <w:t>, learners would be supported through the early steps and then introduced and supported in the completion of the later tasks.</w:t>
      </w:r>
    </w:p>
    <w:p w14:paraId="06BE3405" w14:textId="77777777" w:rsidR="008A16F7" w:rsidRPr="006C6EBA" w:rsidRDefault="008A16F7" w:rsidP="00BD7527"/>
    <w:p w14:paraId="79B360E6" w14:textId="31133A95" w:rsidR="000F13F6" w:rsidRPr="003F3C35" w:rsidRDefault="008A16F7" w:rsidP="003F3C35">
      <w:pPr>
        <w:rPr>
          <w:rFonts w:asciiTheme="majorHAnsi" w:hAnsiTheme="majorHAnsi"/>
        </w:rPr>
      </w:pPr>
      <w:r>
        <w:rPr>
          <w:noProof/>
        </w:rPr>
        <w:drawing>
          <wp:inline distT="0" distB="0" distL="0" distR="0" wp14:anchorId="710432B6" wp14:editId="0A24A46F">
            <wp:extent cx="6098059" cy="1658895"/>
            <wp:effectExtent l="76200" t="25400" r="74295" b="9398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r w:rsidR="006C6EBA">
        <w:rPr>
          <w:b/>
        </w:rPr>
        <w:t>Benefits:</w:t>
      </w:r>
    </w:p>
    <w:p w14:paraId="7BAA3BE9" w14:textId="4C65BF3B" w:rsidR="006C6EBA" w:rsidRPr="006C6EBA" w:rsidRDefault="006C6EBA" w:rsidP="006C6EBA">
      <w:pPr>
        <w:pStyle w:val="BodyText"/>
        <w:numPr>
          <w:ilvl w:val="0"/>
          <w:numId w:val="16"/>
        </w:numPr>
        <w:spacing w:after="0"/>
        <w:rPr>
          <w:b/>
        </w:rPr>
      </w:pPr>
      <w:r>
        <w:t>Gain experience that includes skill integration</w:t>
      </w:r>
    </w:p>
    <w:p w14:paraId="132E547E" w14:textId="4AA79070" w:rsidR="006C6EBA" w:rsidRPr="006C6EBA" w:rsidRDefault="006C6EBA" w:rsidP="006C6EBA">
      <w:pPr>
        <w:pStyle w:val="BodyText"/>
        <w:numPr>
          <w:ilvl w:val="0"/>
          <w:numId w:val="16"/>
        </w:numPr>
        <w:spacing w:after="0"/>
        <w:rPr>
          <w:b/>
        </w:rPr>
      </w:pPr>
      <w:r>
        <w:t>Practice in a supportive environment</w:t>
      </w:r>
      <w:r>
        <w:rPr>
          <w:b/>
        </w:rPr>
        <w:t xml:space="preserve"> </w:t>
      </w:r>
      <w:r>
        <w:t>skills ranging from simple to complex</w:t>
      </w:r>
    </w:p>
    <w:p w14:paraId="511D5725" w14:textId="7B40894C" w:rsidR="006C6EBA" w:rsidRDefault="006C6EBA" w:rsidP="006C6EBA">
      <w:pPr>
        <w:pStyle w:val="BodyText"/>
        <w:numPr>
          <w:ilvl w:val="0"/>
          <w:numId w:val="16"/>
        </w:numPr>
        <w:spacing w:after="0"/>
        <w:rPr>
          <w:b/>
        </w:rPr>
      </w:pPr>
      <w:r>
        <w:t>Use of technology-enable</w:t>
      </w:r>
      <w:r w:rsidR="00902EA4">
        <w:t>d</w:t>
      </w:r>
      <w:r>
        <w:t xml:space="preserve"> learning can also be slowly introduced in order to ensure uptake</w:t>
      </w:r>
    </w:p>
    <w:p w14:paraId="465C0B3B" w14:textId="5427BDE9" w:rsidR="006C6EBA" w:rsidRDefault="006C6EBA" w:rsidP="006C6EBA">
      <w:pPr>
        <w:pStyle w:val="BodyText"/>
        <w:numPr>
          <w:ilvl w:val="0"/>
          <w:numId w:val="16"/>
        </w:numPr>
        <w:spacing w:after="0"/>
      </w:pPr>
      <w:r w:rsidRPr="006C6EBA">
        <w:t>Non-verbal communication skills can be more easily practiced in a face-to-face environment</w:t>
      </w:r>
    </w:p>
    <w:p w14:paraId="13AD6791" w14:textId="017FCC02" w:rsidR="006C6EBA" w:rsidRPr="006C6EBA" w:rsidRDefault="00C8786B" w:rsidP="006C6EBA">
      <w:pPr>
        <w:pStyle w:val="BodyText"/>
        <w:spacing w:after="0"/>
      </w:pPr>
      <w:r>
        <w:rPr>
          <w:b/>
        </w:rPr>
        <w:t xml:space="preserve">Possible </w:t>
      </w:r>
      <w:r w:rsidR="006C6EBA" w:rsidRPr="006C6EBA">
        <w:rPr>
          <w:b/>
        </w:rPr>
        <w:t>Media:</w:t>
      </w:r>
      <w:r w:rsidR="00902EA4">
        <w:t xml:space="preserve"> Face-to-</w:t>
      </w:r>
      <w:r w:rsidR="006C6EBA">
        <w:t>face workshop;</w:t>
      </w:r>
      <w:r w:rsidR="006C6EBA" w:rsidRPr="006C6EBA">
        <w:t xml:space="preserve"> It may take place in a large group (120 advisors) or through more localized delivery. It could be run in conjunction with another meeting or conference.</w:t>
      </w:r>
    </w:p>
    <w:p w14:paraId="2F19B9A8" w14:textId="69318228" w:rsidR="00D50D71" w:rsidRDefault="00D50D71" w:rsidP="00D50D71">
      <w:pPr>
        <w:pStyle w:val="ListParagraph"/>
      </w:pPr>
      <w:r w:rsidRPr="006C6EBA">
        <w:rPr>
          <w:noProof/>
        </w:rPr>
        <mc:AlternateContent>
          <mc:Choice Requires="wps">
            <w:drawing>
              <wp:anchor distT="0" distB="0" distL="114300" distR="114300" simplePos="0" relativeHeight="251665408" behindDoc="0" locked="0" layoutInCell="1" allowOverlap="1" wp14:anchorId="33ABCC50" wp14:editId="2B5B2EC5">
                <wp:simplePos x="0" y="0"/>
                <wp:positionH relativeFrom="column">
                  <wp:posOffset>0</wp:posOffset>
                </wp:positionH>
                <wp:positionV relativeFrom="paragraph">
                  <wp:posOffset>116205</wp:posOffset>
                </wp:positionV>
                <wp:extent cx="685800" cy="571500"/>
                <wp:effectExtent l="101600" t="76200" r="101600" b="139700"/>
                <wp:wrapThrough wrapText="bothSides">
                  <wp:wrapPolygon edited="0">
                    <wp:start x="800" y="-2880"/>
                    <wp:lineTo x="-3200" y="-960"/>
                    <wp:lineTo x="-3200" y="21120"/>
                    <wp:lineTo x="0" y="25920"/>
                    <wp:lineTo x="20800" y="25920"/>
                    <wp:lineTo x="24000" y="15360"/>
                    <wp:lineTo x="24000" y="14400"/>
                    <wp:lineTo x="20000" y="0"/>
                    <wp:lineTo x="20000" y="-2880"/>
                    <wp:lineTo x="800" y="-2880"/>
                  </wp:wrapPolygon>
                </wp:wrapThrough>
                <wp:docPr id="8" name="Rounded Rectangle 8"/>
                <wp:cNvGraphicFramePr/>
                <a:graphic xmlns:a="http://schemas.openxmlformats.org/drawingml/2006/main">
                  <a:graphicData uri="http://schemas.microsoft.com/office/word/2010/wordprocessingShape">
                    <wps:wsp>
                      <wps:cNvSpPr/>
                      <wps:spPr>
                        <a:xfrm>
                          <a:off x="0" y="0"/>
                          <a:ext cx="685800" cy="571500"/>
                        </a:xfrm>
                        <a:prstGeom prst="roundRect">
                          <a:avLst/>
                        </a:prstGeom>
                      </wps:spPr>
                      <wps:style>
                        <a:lnRef idx="0">
                          <a:schemeClr val="accent4"/>
                        </a:lnRef>
                        <a:fillRef idx="3">
                          <a:schemeClr val="accent4"/>
                        </a:fillRef>
                        <a:effectRef idx="3">
                          <a:schemeClr val="accent4"/>
                        </a:effectRef>
                        <a:fontRef idx="minor">
                          <a:schemeClr val="lt1"/>
                        </a:fontRef>
                      </wps:style>
                      <wps:txbx>
                        <w:txbxContent>
                          <w:p w14:paraId="67377B82" w14:textId="45B3F0EF" w:rsidR="004B16DC" w:rsidRDefault="004B16DC" w:rsidP="006C6EBA">
                            <w:pPr>
                              <w:pStyle w:val="NoSpacing"/>
                              <w:jc w:val="center"/>
                            </w:pPr>
                            <w:r>
                              <w:rPr>
                                <w:rFonts w:asciiTheme="majorHAnsi" w:hAnsiTheme="majorHAnsi"/>
                                <w:color w:val="FFFFFF" w:themeColor="background1"/>
                                <w:sz w:val="16"/>
                                <w:szCs w:val="16"/>
                              </w:rPr>
                              <w:t>Virtual Classes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29" style="position:absolute;left:0;text-align:left;margin-left:0;margin-top:9.15pt;width:54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" fillcolor="#8064a2 [3207]" stroked="f">
                <v:fill color2="#bfb1d0 [1623]" rotate="t" type="gradient">
                  <o:fill v:ext="view" type="gradientUnscaled"/>
                </v:fill>
                <v:shadow on="t" opacity="22937f" mv:blur="40000f" origin=",.5" offset="0,23000emu"/>
                <v:textbox>
                  <w:txbxContent>
                    <w:p w14:paraId="67377B82" w14:textId="45B3F0EF" w:rsidR="00D50D71" w:rsidRDefault="00D50D71" w:rsidP="006C6EBA">
                      <w:pPr>
                        <w:pStyle w:val="NoSpacing"/>
                        <w:jc w:val="center"/>
                      </w:pPr>
                      <w:r>
                        <w:rPr>
                          <w:rFonts w:asciiTheme="majorHAnsi" w:hAnsiTheme="majorHAnsi"/>
                          <w:color w:val="FFFFFF" w:themeColor="background1"/>
                          <w:sz w:val="16"/>
                          <w:szCs w:val="16"/>
                        </w:rPr>
                        <w:t>Virtual Classes</w:t>
                      </w:r>
                    </w:p>
                  </w:txbxContent>
                </v:textbox>
                <w10:wrap type="through"/>
              </v:roundrect>
            </w:pict>
          </mc:Fallback>
        </mc:AlternateContent>
      </w:r>
    </w:p>
    <w:p w14:paraId="104DC22D" w14:textId="56EF19CD" w:rsidR="000F13F6" w:rsidRDefault="00D50D71" w:rsidP="00D50D71">
      <w:pPr>
        <w:pStyle w:val="ListParagraph"/>
      </w:pPr>
      <w:r>
        <w:rPr>
          <w:b/>
        </w:rPr>
        <w:t xml:space="preserve">Description: </w:t>
      </w:r>
      <w:r>
        <w:t>In small groups (10-15), virtual classes will be a natural extension of the workshop. They will focus on developing solutions for real-world customers, starting with select customers in the scenario bank and transitioning seamlessly to their own real-life customers. The development of strong relationships between advisors will be encouraged as will the use of a variety of media to extend and continue the conversation outside of the classroom.</w:t>
      </w:r>
    </w:p>
    <w:p w14:paraId="2DBDB579" w14:textId="61E7C14A" w:rsidR="00D50D71" w:rsidRDefault="00D50D71" w:rsidP="00D50D71">
      <w:pPr>
        <w:pStyle w:val="ListParagraph"/>
        <w:ind w:hanging="720"/>
        <w:rPr>
          <w:b/>
        </w:rPr>
      </w:pPr>
      <w:r w:rsidRPr="00D50D71">
        <w:rPr>
          <w:b/>
        </w:rPr>
        <w:t>Benefits:</w:t>
      </w:r>
    </w:p>
    <w:p w14:paraId="12EF2806" w14:textId="0EE7E545" w:rsidR="00D50D71" w:rsidRPr="00D50D71" w:rsidRDefault="00D50D71" w:rsidP="00D50D71">
      <w:pPr>
        <w:pStyle w:val="ListParagraph"/>
        <w:numPr>
          <w:ilvl w:val="0"/>
          <w:numId w:val="17"/>
        </w:numPr>
        <w:rPr>
          <w:b/>
        </w:rPr>
      </w:pPr>
      <w:r>
        <w:t>Learners continue to have dedicated time to learn and discuss</w:t>
      </w:r>
    </w:p>
    <w:p w14:paraId="03B34197" w14:textId="391473C2" w:rsidR="00D50D71" w:rsidRPr="00D50D71" w:rsidRDefault="00D50D71" w:rsidP="00D50D71">
      <w:pPr>
        <w:pStyle w:val="ListParagraph"/>
        <w:numPr>
          <w:ilvl w:val="0"/>
          <w:numId w:val="17"/>
        </w:numPr>
        <w:rPr>
          <w:b/>
        </w:rPr>
      </w:pPr>
      <w:r>
        <w:t>Can be recorded for learners to review (supporting the development of learner-pull activities)</w:t>
      </w:r>
    </w:p>
    <w:p w14:paraId="7153505F" w14:textId="3FC215AF" w:rsidR="00D50D71" w:rsidRPr="00D50D71" w:rsidRDefault="00D50D71" w:rsidP="00D50D71">
      <w:pPr>
        <w:pStyle w:val="ListParagraph"/>
        <w:numPr>
          <w:ilvl w:val="0"/>
          <w:numId w:val="17"/>
        </w:numPr>
        <w:rPr>
          <w:b/>
        </w:rPr>
      </w:pPr>
      <w:r>
        <w:t>Offers a mechanism to move relationships built face-to-face into virtual spaces</w:t>
      </w:r>
    </w:p>
    <w:p w14:paraId="274FE99E" w14:textId="32371067" w:rsidR="00D50D71" w:rsidRPr="00D50D71" w:rsidRDefault="00D50D71" w:rsidP="00D50D71">
      <w:pPr>
        <w:pStyle w:val="ListParagraph"/>
        <w:numPr>
          <w:ilvl w:val="0"/>
          <w:numId w:val="17"/>
        </w:numPr>
        <w:rPr>
          <w:b/>
        </w:rPr>
      </w:pPr>
      <w:r>
        <w:t xml:space="preserve">Less expensive and </w:t>
      </w:r>
      <w:r w:rsidR="00902EA4">
        <w:t>provides more scheduling flexibility than</w:t>
      </w:r>
      <w:r>
        <w:t xml:space="preserve"> workshop</w:t>
      </w:r>
      <w:r w:rsidR="00902EA4">
        <w:t>s</w:t>
      </w:r>
    </w:p>
    <w:p w14:paraId="60A9BD6E" w14:textId="1EC20E6B" w:rsidR="00D50D71" w:rsidRDefault="00C8786B" w:rsidP="00D50D71">
      <w:r>
        <w:rPr>
          <w:b/>
        </w:rPr>
        <w:t xml:space="preserve">Possible </w:t>
      </w:r>
      <w:r w:rsidR="00D50D71">
        <w:rPr>
          <w:b/>
        </w:rPr>
        <w:t xml:space="preserve">Media: </w:t>
      </w:r>
      <w:r w:rsidR="00D50D71">
        <w:t>Abode Connect or Live Meeting</w:t>
      </w:r>
    </w:p>
    <w:p w14:paraId="52BFAF21" w14:textId="77777777" w:rsidR="00497B1C" w:rsidRDefault="00497B1C" w:rsidP="00D50D71"/>
    <w:p w14:paraId="1EAE58FC" w14:textId="564AADBB" w:rsidR="00497B1C" w:rsidRDefault="00497B1C" w:rsidP="00D50D71">
      <w:r w:rsidRPr="006C6EBA">
        <w:rPr>
          <w:noProof/>
        </w:rPr>
        <mc:AlternateContent>
          <mc:Choice Requires="wps">
            <w:drawing>
              <wp:anchor distT="0" distB="0" distL="114300" distR="114300" simplePos="0" relativeHeight="251667456" behindDoc="0" locked="0" layoutInCell="1" allowOverlap="1" wp14:anchorId="74556724" wp14:editId="185F5512">
                <wp:simplePos x="0" y="0"/>
                <wp:positionH relativeFrom="column">
                  <wp:posOffset>0</wp:posOffset>
                </wp:positionH>
                <wp:positionV relativeFrom="paragraph">
                  <wp:posOffset>7620</wp:posOffset>
                </wp:positionV>
                <wp:extent cx="685800" cy="571500"/>
                <wp:effectExtent l="101600" t="76200" r="101600" b="139700"/>
                <wp:wrapThrough wrapText="bothSides">
                  <wp:wrapPolygon edited="0">
                    <wp:start x="800" y="-2880"/>
                    <wp:lineTo x="-3200" y="-960"/>
                    <wp:lineTo x="-3200" y="21120"/>
                    <wp:lineTo x="0" y="25920"/>
                    <wp:lineTo x="20800" y="25920"/>
                    <wp:lineTo x="24000" y="15360"/>
                    <wp:lineTo x="24000" y="14400"/>
                    <wp:lineTo x="20000" y="0"/>
                    <wp:lineTo x="20000" y="-2880"/>
                    <wp:lineTo x="800" y="-2880"/>
                  </wp:wrapPolygon>
                </wp:wrapThrough>
                <wp:docPr id="4" name="Rounded Rectangle 4"/>
                <wp:cNvGraphicFramePr/>
                <a:graphic xmlns:a="http://schemas.openxmlformats.org/drawingml/2006/main">
                  <a:graphicData uri="http://schemas.microsoft.com/office/word/2010/wordprocessingShape">
                    <wps:wsp>
                      <wps:cNvSpPr/>
                      <wps:spPr>
                        <a:xfrm>
                          <a:off x="0" y="0"/>
                          <a:ext cx="685800" cy="571500"/>
                        </a:xfrm>
                        <a:prstGeom prst="roundRect">
                          <a:avLst/>
                        </a:prstGeom>
                      </wps:spPr>
                      <wps:style>
                        <a:lnRef idx="0">
                          <a:schemeClr val="accent2"/>
                        </a:lnRef>
                        <a:fillRef idx="3">
                          <a:schemeClr val="accent2"/>
                        </a:fillRef>
                        <a:effectRef idx="3">
                          <a:schemeClr val="accent2"/>
                        </a:effectRef>
                        <a:fontRef idx="minor">
                          <a:schemeClr val="lt1"/>
                        </a:fontRef>
                      </wps:style>
                      <wps:txbx>
                        <w:txbxContent>
                          <w:p w14:paraId="00518403" w14:textId="77777777" w:rsidR="004B16DC" w:rsidRDefault="004B16DC" w:rsidP="00497B1C">
                            <w:pPr>
                              <w:pStyle w:val="NoSpacing"/>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Social/</w:t>
                            </w:r>
                          </w:p>
                          <w:p w14:paraId="219886C7" w14:textId="5242274D" w:rsidR="004B16DC" w:rsidRDefault="004B16DC" w:rsidP="00497B1C">
                            <w:pPr>
                              <w:pStyle w:val="NoSpacing"/>
                              <w:jc w:val="center"/>
                            </w:pPr>
                            <w:proofErr w:type="gramStart"/>
                            <w:r>
                              <w:rPr>
                                <w:rFonts w:asciiTheme="majorHAnsi" w:hAnsiTheme="majorHAnsi"/>
                                <w:color w:val="FFFFFF" w:themeColor="background1"/>
                                <w:sz w:val="16"/>
                                <w:szCs w:val="16"/>
                              </w:rPr>
                              <w:t>discussion</w:t>
                            </w:r>
                            <w:proofErr w:type="gramEnd"/>
                            <w:r>
                              <w:rPr>
                                <w:rFonts w:asciiTheme="majorHAnsi" w:hAnsiTheme="majorHAnsi"/>
                                <w:color w:val="FFFFFF" w:themeColor="background1"/>
                                <w:sz w:val="16"/>
                                <w:szCs w:val="16"/>
                              </w:rPr>
                              <w:t xml:space="preserve"> space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30" style="position:absolute;margin-left:0;margin-top:.6pt;width:54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" fillcolor="#c0504d [3205]" stroked="f">
                <v:fill color2="#dfa7a6 [1621]" rotate="t" type="gradient">
                  <o:fill v:ext="view" type="gradientUnscaled"/>
                </v:fill>
                <v:shadow on="t" opacity="22937f" mv:blur="40000f" origin=",.5" offset="0,23000emu"/>
                <v:textbox>
                  <w:txbxContent>
                    <w:p w14:paraId="00518403" w14:textId="77777777" w:rsidR="00C8786B" w:rsidRDefault="00C8786B" w:rsidP="00497B1C">
                      <w:pPr>
                        <w:pStyle w:val="NoSpacing"/>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Social/</w:t>
                      </w:r>
                    </w:p>
                    <w:p w14:paraId="219886C7" w14:textId="5242274D" w:rsidR="00C8786B" w:rsidRDefault="00C8786B" w:rsidP="00497B1C">
                      <w:pPr>
                        <w:pStyle w:val="NoSpacing"/>
                        <w:jc w:val="center"/>
                      </w:pPr>
                      <w:proofErr w:type="gramStart"/>
                      <w:r>
                        <w:rPr>
                          <w:rFonts w:asciiTheme="majorHAnsi" w:hAnsiTheme="majorHAnsi"/>
                          <w:color w:val="FFFFFF" w:themeColor="background1"/>
                          <w:sz w:val="16"/>
                          <w:szCs w:val="16"/>
                        </w:rPr>
                        <w:t>discussion</w:t>
                      </w:r>
                      <w:proofErr w:type="gramEnd"/>
                      <w:r>
                        <w:rPr>
                          <w:rFonts w:asciiTheme="majorHAnsi" w:hAnsiTheme="majorHAnsi"/>
                          <w:color w:val="FFFFFF" w:themeColor="background1"/>
                          <w:sz w:val="16"/>
                          <w:szCs w:val="16"/>
                        </w:rPr>
                        <w:t xml:space="preserve"> space</w:t>
                      </w:r>
                    </w:p>
                  </w:txbxContent>
                </v:textbox>
                <w10:wrap type="through"/>
              </v:roundrect>
            </w:pict>
          </mc:Fallback>
        </mc:AlternateContent>
      </w:r>
      <w:r>
        <w:rPr>
          <w:b/>
        </w:rPr>
        <w:t xml:space="preserve">Description: </w:t>
      </w:r>
      <w:r w:rsidR="00FB5494">
        <w:t>Linked directly from the learning portal, this space provides advisors an on-going online place to blog, connect, discuss and share. This space will be introduced during the workshop and used during the virtual classes. Advisors will be encouraged to continue to use this space as an ongoing space for informal learning.</w:t>
      </w:r>
    </w:p>
    <w:p w14:paraId="1E320F9C" w14:textId="021DFEA5" w:rsidR="00FB5494" w:rsidRDefault="00FB5494" w:rsidP="00D50D71">
      <w:pPr>
        <w:rPr>
          <w:b/>
        </w:rPr>
      </w:pPr>
      <w:r>
        <w:rPr>
          <w:b/>
        </w:rPr>
        <w:t>Benefits:</w:t>
      </w:r>
    </w:p>
    <w:p w14:paraId="09F7B5A1" w14:textId="7A0678BE" w:rsidR="00FB5494" w:rsidRDefault="00FB5494" w:rsidP="00FB5494">
      <w:pPr>
        <w:pStyle w:val="ListParagraph"/>
        <w:numPr>
          <w:ilvl w:val="0"/>
          <w:numId w:val="18"/>
        </w:numPr>
      </w:pPr>
      <w:r w:rsidRPr="00FB5494">
        <w:t>Ability for learners to both</w:t>
      </w:r>
      <w:r>
        <w:t xml:space="preserve"> pull content from and contribute to</w:t>
      </w:r>
    </w:p>
    <w:p w14:paraId="3C7BF22D" w14:textId="2748CD3C" w:rsidR="00FB5494" w:rsidRDefault="00FB5494" w:rsidP="00FB5494">
      <w:pPr>
        <w:pStyle w:val="ListParagraph"/>
        <w:numPr>
          <w:ilvl w:val="0"/>
          <w:numId w:val="18"/>
        </w:numPr>
      </w:pPr>
      <w:r>
        <w:t>Largely learner-driven</w:t>
      </w:r>
    </w:p>
    <w:p w14:paraId="78DBE764" w14:textId="34EE8F09" w:rsidR="00FB5494" w:rsidRDefault="00FB5494" w:rsidP="00FB5494">
      <w:pPr>
        <w:pStyle w:val="ListParagraph"/>
        <w:numPr>
          <w:ilvl w:val="0"/>
          <w:numId w:val="18"/>
        </w:numPr>
      </w:pPr>
      <w:r>
        <w:t>Able to create an on-going learning community</w:t>
      </w:r>
    </w:p>
    <w:p w14:paraId="2EF62B79" w14:textId="15AFE05D" w:rsidR="00FB5494" w:rsidRDefault="00C8786B" w:rsidP="00FB5494">
      <w:r>
        <w:rPr>
          <w:b/>
        </w:rPr>
        <w:t xml:space="preserve">Possible </w:t>
      </w:r>
      <w:r w:rsidR="00FB5494" w:rsidRPr="00FB5494">
        <w:rPr>
          <w:b/>
        </w:rPr>
        <w:t>Media</w:t>
      </w:r>
      <w:r w:rsidR="00FB5494">
        <w:rPr>
          <w:b/>
        </w:rPr>
        <w:t xml:space="preserve">: </w:t>
      </w:r>
      <w:r w:rsidR="00FB5494">
        <w:t xml:space="preserve">Housed in an internal website or </w:t>
      </w:r>
      <w:proofErr w:type="spellStart"/>
      <w:r w:rsidR="00FB5494">
        <w:t>Sharepoint</w:t>
      </w:r>
      <w:proofErr w:type="spellEnd"/>
    </w:p>
    <w:p w14:paraId="67877903" w14:textId="28A09369" w:rsidR="00FB5494" w:rsidRDefault="00FB5494" w:rsidP="00FB5494"/>
    <w:p w14:paraId="533A5509" w14:textId="3A1B1196" w:rsidR="00FB5494" w:rsidRDefault="00C8786B" w:rsidP="00FB5494">
      <w:r w:rsidRPr="006C6EBA">
        <w:rPr>
          <w:noProof/>
        </w:rPr>
        <mc:AlternateContent>
          <mc:Choice Requires="wps">
            <w:drawing>
              <wp:anchor distT="0" distB="0" distL="114300" distR="114300" simplePos="0" relativeHeight="251669504" behindDoc="0" locked="0" layoutInCell="1" allowOverlap="1" wp14:anchorId="0E566B7C" wp14:editId="50C352F0">
                <wp:simplePos x="0" y="0"/>
                <wp:positionH relativeFrom="column">
                  <wp:posOffset>0</wp:posOffset>
                </wp:positionH>
                <wp:positionV relativeFrom="paragraph">
                  <wp:posOffset>46355</wp:posOffset>
                </wp:positionV>
                <wp:extent cx="685800" cy="571500"/>
                <wp:effectExtent l="101600" t="76200" r="101600" b="139700"/>
                <wp:wrapThrough wrapText="bothSides">
                  <wp:wrapPolygon edited="0">
                    <wp:start x="800" y="-2880"/>
                    <wp:lineTo x="-3200" y="-960"/>
                    <wp:lineTo x="-3200" y="21120"/>
                    <wp:lineTo x="0" y="25920"/>
                    <wp:lineTo x="20800" y="25920"/>
                    <wp:lineTo x="24000" y="15360"/>
                    <wp:lineTo x="24000" y="14400"/>
                    <wp:lineTo x="20000" y="0"/>
                    <wp:lineTo x="20000" y="-2880"/>
                    <wp:lineTo x="800" y="-2880"/>
                  </wp:wrapPolygon>
                </wp:wrapThrough>
                <wp:docPr id="9" name="Rounded Rectangle 9"/>
                <wp:cNvGraphicFramePr/>
                <a:graphic xmlns:a="http://schemas.openxmlformats.org/drawingml/2006/main">
                  <a:graphicData uri="http://schemas.microsoft.com/office/word/2010/wordprocessingShape">
                    <wps:wsp>
                      <wps:cNvSpPr/>
                      <wps:spPr>
                        <a:xfrm>
                          <a:off x="0" y="0"/>
                          <a:ext cx="685800" cy="571500"/>
                        </a:xfrm>
                        <a:prstGeom prst="roundRect">
                          <a:avLst/>
                        </a:prstGeom>
                      </wps:spPr>
                      <wps:style>
                        <a:lnRef idx="0">
                          <a:schemeClr val="accent3"/>
                        </a:lnRef>
                        <a:fillRef idx="3">
                          <a:schemeClr val="accent3"/>
                        </a:fillRef>
                        <a:effectRef idx="3">
                          <a:schemeClr val="accent3"/>
                        </a:effectRef>
                        <a:fontRef idx="minor">
                          <a:schemeClr val="lt1"/>
                        </a:fontRef>
                      </wps:style>
                      <wps:txbx>
                        <w:txbxContent>
                          <w:p w14:paraId="5FF480DC" w14:textId="7757BE4D" w:rsidR="004B16DC" w:rsidRPr="00FB5494" w:rsidRDefault="004B16DC" w:rsidP="00FB5494">
                            <w:pPr>
                              <w:pStyle w:val="NoSpacing"/>
                              <w:jc w:val="center"/>
                              <w:rPr>
                                <w:rFonts w:asciiTheme="majorHAnsi" w:hAnsiTheme="majorHAnsi"/>
                                <w:color w:val="FFFFFF" w:themeColor="background1"/>
                                <w:sz w:val="14"/>
                                <w:szCs w:val="14"/>
                              </w:rPr>
                            </w:pPr>
                            <w:r w:rsidRPr="00FB5494">
                              <w:rPr>
                                <w:rFonts w:asciiTheme="majorHAnsi" w:hAnsiTheme="majorHAnsi"/>
                                <w:color w:val="FFFFFF" w:themeColor="background1"/>
                                <w:sz w:val="14"/>
                                <w:szCs w:val="14"/>
                              </w:rPr>
                              <w:t>Showcas</w:t>
                            </w:r>
                            <w:r>
                              <w:rPr>
                                <w:rFonts w:asciiTheme="majorHAnsi" w:hAnsiTheme="majorHAnsi"/>
                                <w:color w:val="FFFFFF" w:themeColor="background1"/>
                                <w:sz w:val="14"/>
                                <w:szCs w:val="14"/>
                              </w:rPr>
                              <w:t>e</w:t>
                            </w:r>
                            <w:r w:rsidRPr="00FB5494">
                              <w:rPr>
                                <w:rFonts w:asciiTheme="majorHAnsi" w:hAnsiTheme="majorHAnsi"/>
                                <w:color w:val="FFFFFF" w:themeColor="background1"/>
                                <w:sz w:val="14"/>
                                <w:szCs w:val="14"/>
                              </w:rPr>
                              <w:t>/</w:t>
                            </w:r>
                          </w:p>
                          <w:p w14:paraId="470DDBD6" w14:textId="2C388B49" w:rsidR="004B16DC" w:rsidRPr="00FB5494" w:rsidRDefault="004B16DC" w:rsidP="00FB5494">
                            <w:pPr>
                              <w:pStyle w:val="NoSpacing"/>
                              <w:jc w:val="center"/>
                              <w:rPr>
                                <w:rFonts w:asciiTheme="majorHAnsi" w:hAnsiTheme="majorHAnsi"/>
                                <w:color w:val="FFFFFF" w:themeColor="background1"/>
                                <w:sz w:val="14"/>
                                <w:szCs w:val="14"/>
                              </w:rPr>
                            </w:pPr>
                            <w:r w:rsidRPr="00FB5494">
                              <w:rPr>
                                <w:rFonts w:asciiTheme="majorHAnsi" w:hAnsiTheme="majorHAnsi"/>
                                <w:color w:val="FFFFFF" w:themeColor="background1"/>
                                <w:sz w:val="14"/>
                                <w:szCs w:val="14"/>
                              </w:rPr>
                              <w:t>Portfolio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31" style="position:absolute;margin-left:0;margin-top:3.65pt;width:54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" fillcolor="#9bbb59 [3206]" stroked="f">
                <v:fill color2="#cdddac [1622]" rotate="t" type="gradient">
                  <o:fill v:ext="view" type="gradientUnscaled"/>
                </v:fill>
                <v:shadow on="t" opacity="22937f" mv:blur="40000f" origin=",.5" offset="0,23000emu"/>
                <v:textbox>
                  <w:txbxContent>
                    <w:p w14:paraId="5FF480DC" w14:textId="7757BE4D" w:rsidR="00C8786B" w:rsidRPr="00FB5494" w:rsidRDefault="00C8786B" w:rsidP="00FB5494">
                      <w:pPr>
                        <w:pStyle w:val="NoSpacing"/>
                        <w:jc w:val="center"/>
                        <w:rPr>
                          <w:rFonts w:asciiTheme="majorHAnsi" w:hAnsiTheme="majorHAnsi"/>
                          <w:color w:val="FFFFFF" w:themeColor="background1"/>
                          <w:sz w:val="14"/>
                          <w:szCs w:val="14"/>
                        </w:rPr>
                      </w:pPr>
                      <w:r w:rsidRPr="00FB5494">
                        <w:rPr>
                          <w:rFonts w:asciiTheme="majorHAnsi" w:hAnsiTheme="majorHAnsi"/>
                          <w:color w:val="FFFFFF" w:themeColor="background1"/>
                          <w:sz w:val="14"/>
                          <w:szCs w:val="14"/>
                        </w:rPr>
                        <w:t>Showcas</w:t>
                      </w:r>
                      <w:r>
                        <w:rPr>
                          <w:rFonts w:asciiTheme="majorHAnsi" w:hAnsiTheme="majorHAnsi"/>
                          <w:color w:val="FFFFFF" w:themeColor="background1"/>
                          <w:sz w:val="14"/>
                          <w:szCs w:val="14"/>
                        </w:rPr>
                        <w:t>e</w:t>
                      </w:r>
                      <w:r w:rsidRPr="00FB5494">
                        <w:rPr>
                          <w:rFonts w:asciiTheme="majorHAnsi" w:hAnsiTheme="majorHAnsi"/>
                          <w:color w:val="FFFFFF" w:themeColor="background1"/>
                          <w:sz w:val="14"/>
                          <w:szCs w:val="14"/>
                        </w:rPr>
                        <w:t>/</w:t>
                      </w:r>
                    </w:p>
                    <w:p w14:paraId="470DDBD6" w14:textId="2C388B49" w:rsidR="00C8786B" w:rsidRPr="00FB5494" w:rsidRDefault="00C8786B" w:rsidP="00FB5494">
                      <w:pPr>
                        <w:pStyle w:val="NoSpacing"/>
                        <w:jc w:val="center"/>
                        <w:rPr>
                          <w:rFonts w:asciiTheme="majorHAnsi" w:hAnsiTheme="majorHAnsi"/>
                          <w:color w:val="FFFFFF" w:themeColor="background1"/>
                          <w:sz w:val="14"/>
                          <w:szCs w:val="14"/>
                        </w:rPr>
                      </w:pPr>
                      <w:r w:rsidRPr="00FB5494">
                        <w:rPr>
                          <w:rFonts w:asciiTheme="majorHAnsi" w:hAnsiTheme="majorHAnsi"/>
                          <w:color w:val="FFFFFF" w:themeColor="background1"/>
                          <w:sz w:val="14"/>
                          <w:szCs w:val="14"/>
                        </w:rPr>
                        <w:t>Portfolio Assessment</w:t>
                      </w:r>
                    </w:p>
                  </w:txbxContent>
                </v:textbox>
                <w10:wrap type="through"/>
              </v:roundrect>
            </w:pict>
          </mc:Fallback>
        </mc:AlternateContent>
      </w:r>
      <w:r w:rsidR="00FB5494">
        <w:rPr>
          <w:b/>
        </w:rPr>
        <w:t xml:space="preserve">Description: </w:t>
      </w:r>
      <w:r w:rsidR="00FB5494">
        <w:t xml:space="preserve">Also linked directly from the learning portal, this space provides learners to create a portfolio </w:t>
      </w:r>
      <w:r>
        <w:t>assessment. The work in this space should also become a showcase of best practice for advisors. This will also be a formal assessment method at the end of training and could become a professional development space.</w:t>
      </w:r>
    </w:p>
    <w:p w14:paraId="3B7E77E4" w14:textId="5266BB63" w:rsidR="00C8786B" w:rsidRDefault="00C8786B" w:rsidP="00FB5494">
      <w:pPr>
        <w:rPr>
          <w:b/>
        </w:rPr>
      </w:pPr>
      <w:r>
        <w:rPr>
          <w:b/>
        </w:rPr>
        <w:t>Benefits:</w:t>
      </w:r>
    </w:p>
    <w:p w14:paraId="7DCA3BD8" w14:textId="101F97F0" w:rsidR="00C8786B" w:rsidRDefault="00C8786B" w:rsidP="00C8786B">
      <w:pPr>
        <w:pStyle w:val="ListParagraph"/>
        <w:numPr>
          <w:ilvl w:val="0"/>
          <w:numId w:val="19"/>
        </w:numPr>
      </w:pPr>
      <w:r>
        <w:t>Authentic, competency-based assessment</w:t>
      </w:r>
    </w:p>
    <w:p w14:paraId="331B7066" w14:textId="0E632B97" w:rsidR="00C8786B" w:rsidRDefault="00C8786B" w:rsidP="00C8786B">
      <w:pPr>
        <w:pStyle w:val="ListParagraph"/>
        <w:numPr>
          <w:ilvl w:val="0"/>
          <w:numId w:val="19"/>
        </w:numPr>
      </w:pPr>
      <w:r>
        <w:t>Opportunity to recognize excellence</w:t>
      </w:r>
    </w:p>
    <w:p w14:paraId="11052B84" w14:textId="0D8C0205" w:rsidR="00C8786B" w:rsidRDefault="00C8786B" w:rsidP="00C8786B">
      <w:pPr>
        <w:pStyle w:val="ListParagraph"/>
        <w:numPr>
          <w:ilvl w:val="0"/>
          <w:numId w:val="19"/>
        </w:numPr>
      </w:pPr>
      <w:r>
        <w:t>Creates a bridge between training and on-going professional development</w:t>
      </w:r>
    </w:p>
    <w:p w14:paraId="173F0553" w14:textId="08993730" w:rsidR="00C8786B" w:rsidRDefault="00C8786B" w:rsidP="00C8786B">
      <w:r>
        <w:rPr>
          <w:b/>
        </w:rPr>
        <w:t xml:space="preserve">Possible Media: </w:t>
      </w:r>
      <w:r>
        <w:t xml:space="preserve">E-portfolio software or </w:t>
      </w:r>
      <w:proofErr w:type="spellStart"/>
      <w:r>
        <w:t>Sharepoint</w:t>
      </w:r>
      <w:proofErr w:type="spellEnd"/>
      <w:r>
        <w:t xml:space="preserve"> space</w:t>
      </w:r>
    </w:p>
    <w:p w14:paraId="3561091B" w14:textId="78E6F351" w:rsidR="00C8786B" w:rsidRDefault="00C8786B" w:rsidP="00C8786B">
      <w:r w:rsidRPr="006C6EBA">
        <w:rPr>
          <w:noProof/>
        </w:rPr>
        <mc:AlternateContent>
          <mc:Choice Requires="wps">
            <w:drawing>
              <wp:anchor distT="0" distB="0" distL="114300" distR="114300" simplePos="0" relativeHeight="251671552" behindDoc="0" locked="0" layoutInCell="1" allowOverlap="1" wp14:anchorId="2803850A" wp14:editId="3E289133">
                <wp:simplePos x="0" y="0"/>
                <wp:positionH relativeFrom="column">
                  <wp:posOffset>0</wp:posOffset>
                </wp:positionH>
                <wp:positionV relativeFrom="paragraph">
                  <wp:posOffset>142240</wp:posOffset>
                </wp:positionV>
                <wp:extent cx="685800" cy="571500"/>
                <wp:effectExtent l="101600" t="76200" r="101600" b="139700"/>
                <wp:wrapThrough wrapText="bothSides">
                  <wp:wrapPolygon edited="0">
                    <wp:start x="800" y="-2880"/>
                    <wp:lineTo x="-3200" y="-960"/>
                    <wp:lineTo x="-3200" y="21120"/>
                    <wp:lineTo x="0" y="25920"/>
                    <wp:lineTo x="20800" y="25920"/>
                    <wp:lineTo x="24000" y="15360"/>
                    <wp:lineTo x="24000" y="14400"/>
                    <wp:lineTo x="20000" y="0"/>
                    <wp:lineTo x="20000" y="-2880"/>
                    <wp:lineTo x="800" y="-2880"/>
                  </wp:wrapPolygon>
                </wp:wrapThrough>
                <wp:docPr id="10" name="Rounded Rectangle 10"/>
                <wp:cNvGraphicFramePr/>
                <a:graphic xmlns:a="http://schemas.openxmlformats.org/drawingml/2006/main">
                  <a:graphicData uri="http://schemas.microsoft.com/office/word/2010/wordprocessingShape">
                    <wps:wsp>
                      <wps:cNvSpPr/>
                      <wps:spPr>
                        <a:xfrm>
                          <a:off x="0" y="0"/>
                          <a:ext cx="685800" cy="571500"/>
                        </a:xfrm>
                        <a:prstGeom prst="roundRect">
                          <a:avLst/>
                        </a:prstGeom>
                      </wps:spPr>
                      <wps:style>
                        <a:lnRef idx="0">
                          <a:schemeClr val="accent1"/>
                        </a:lnRef>
                        <a:fillRef idx="3">
                          <a:schemeClr val="accent1"/>
                        </a:fillRef>
                        <a:effectRef idx="3">
                          <a:schemeClr val="accent1"/>
                        </a:effectRef>
                        <a:fontRef idx="minor">
                          <a:schemeClr val="lt1"/>
                        </a:fontRef>
                      </wps:style>
                      <wps:txbx>
                        <w:txbxContent>
                          <w:p w14:paraId="2CE17ED7" w14:textId="067E8242" w:rsidR="004B16DC" w:rsidRPr="00C8786B" w:rsidRDefault="004B16DC" w:rsidP="00C8786B">
                            <w:pPr>
                              <w:pStyle w:val="NoSpacing"/>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Job aid/ SAP bank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32" style="position:absolute;margin-left:0;margin-top:11.2pt;width:54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" fillcolor="#4f81bd [3204]" stroked="f">
                <v:fill color2="#a7bfde [1620]" rotate="t" type="gradient">
                  <o:fill v:ext="view" type="gradientUnscaled"/>
                </v:fill>
                <v:shadow on="t" opacity="22937f" mv:blur="40000f" origin=",.5" offset="0,23000emu"/>
                <v:textbox>
                  <w:txbxContent>
                    <w:p w14:paraId="2CE17ED7" w14:textId="067E8242" w:rsidR="00C8786B" w:rsidRPr="00C8786B" w:rsidRDefault="00C8786B" w:rsidP="00C8786B">
                      <w:pPr>
                        <w:pStyle w:val="NoSpacing"/>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Job aid/ SAP bank</w:t>
                      </w:r>
                    </w:p>
                  </w:txbxContent>
                </v:textbox>
                <w10:wrap type="through"/>
              </v:roundrect>
            </w:pict>
          </mc:Fallback>
        </mc:AlternateContent>
      </w:r>
    </w:p>
    <w:p w14:paraId="66A71657" w14:textId="1E281D16" w:rsidR="00C8786B" w:rsidRDefault="000739AF" w:rsidP="00C8786B">
      <w:r>
        <w:rPr>
          <w:b/>
        </w:rPr>
        <w:t xml:space="preserve">Description: </w:t>
      </w:r>
      <w:r>
        <w:t xml:space="preserve">This is a set of written documents and/or short videos that detail specific processes and strategic approaches to </w:t>
      </w:r>
      <w:proofErr w:type="gramStart"/>
      <w:r>
        <w:t>problem-solving</w:t>
      </w:r>
      <w:proofErr w:type="gramEnd"/>
      <w:r>
        <w:t xml:space="preserve"> that provide just-in-time support on-going basis. These aids will be used from the first day of the workshop, throughout the virtual class and remain available as on-going supportive resources. Likely many of these already exist in the form of written documents. Links from these resources to the customer scenario bank will also provide advisors with appropriate examples of when these items may be used.</w:t>
      </w:r>
    </w:p>
    <w:p w14:paraId="6C25F668" w14:textId="076AEF4E" w:rsidR="000739AF" w:rsidRDefault="000739AF" w:rsidP="00C8786B">
      <w:r>
        <w:rPr>
          <w:b/>
        </w:rPr>
        <w:t xml:space="preserve">Benefits: </w:t>
      </w:r>
    </w:p>
    <w:p w14:paraId="2C6B346A" w14:textId="35CAE730" w:rsidR="000739AF" w:rsidRDefault="000739AF" w:rsidP="000739AF">
      <w:pPr>
        <w:pStyle w:val="ListParagraph"/>
        <w:numPr>
          <w:ilvl w:val="0"/>
          <w:numId w:val="20"/>
        </w:numPr>
      </w:pPr>
      <w:r>
        <w:t>On-going support for advisors</w:t>
      </w:r>
    </w:p>
    <w:p w14:paraId="7AD76F04" w14:textId="4A29F281" w:rsidR="000739AF" w:rsidRDefault="000739AF" w:rsidP="000739AF">
      <w:pPr>
        <w:pStyle w:val="ListParagraph"/>
        <w:numPr>
          <w:ilvl w:val="0"/>
          <w:numId w:val="20"/>
        </w:numPr>
      </w:pPr>
      <w:r>
        <w:t>Ability to update the bank with new tools and processes</w:t>
      </w:r>
    </w:p>
    <w:p w14:paraId="4413E44B" w14:textId="2D517FFB" w:rsidR="000739AF" w:rsidRDefault="000739AF" w:rsidP="000739AF">
      <w:pPr>
        <w:pStyle w:val="ListParagraph"/>
        <w:numPr>
          <w:ilvl w:val="0"/>
          <w:numId w:val="20"/>
        </w:numPr>
      </w:pPr>
      <w:r>
        <w:t>Ability to also link to new items related to regulation and compliance</w:t>
      </w:r>
    </w:p>
    <w:p w14:paraId="1163441F" w14:textId="5F138705" w:rsidR="000739AF" w:rsidRDefault="000739AF" w:rsidP="000739AF">
      <w:pPr>
        <w:pStyle w:val="ListParagraph"/>
        <w:numPr>
          <w:ilvl w:val="0"/>
          <w:numId w:val="20"/>
        </w:numPr>
      </w:pPr>
      <w:r>
        <w:t xml:space="preserve">Provide just-in-time support accessible from mobile devices </w:t>
      </w:r>
    </w:p>
    <w:p w14:paraId="18165F44" w14:textId="274EB42F" w:rsidR="000739AF" w:rsidRDefault="000739AF" w:rsidP="000739AF">
      <w:r>
        <w:rPr>
          <w:b/>
        </w:rPr>
        <w:t xml:space="preserve">Possible Media: </w:t>
      </w:r>
      <w:r w:rsidRPr="006C6EBA">
        <w:t>Short videos (YouTube-like) on an internal server</w:t>
      </w:r>
      <w:r>
        <w:t>; Word/PDF documents</w:t>
      </w:r>
    </w:p>
    <w:p w14:paraId="0B2FABED" w14:textId="77777777" w:rsidR="000739AF" w:rsidRDefault="000739AF" w:rsidP="000739AF"/>
    <w:p w14:paraId="3EE36629" w14:textId="10F2997E" w:rsidR="00082296" w:rsidRDefault="000739AF" w:rsidP="000739AF">
      <w:r>
        <w:t>Together, these components create a robust and flexible learning environment that can meet the ongoing needs of ATB Financial Advisors.</w:t>
      </w:r>
    </w:p>
    <w:p w14:paraId="45F733C4" w14:textId="77777777" w:rsidR="00082296" w:rsidRDefault="00082296">
      <w:pPr>
        <w:spacing w:line="240" w:lineRule="auto"/>
      </w:pPr>
      <w:r>
        <w:br w:type="page"/>
      </w:r>
    </w:p>
    <w:p w14:paraId="6782D430" w14:textId="5753DCDF" w:rsidR="00082296" w:rsidRDefault="00082296" w:rsidP="00082296">
      <w:pPr>
        <w:pStyle w:val="Heading1"/>
      </w:pPr>
      <w:sdt>
        <w:sdtPr>
          <w:id w:val="1353759485"/>
          <w:placeholder>
            <w:docPart w:val="AFBDD2CF6FBFAC4C87D63F6A920E76B7"/>
          </w:placeholder>
        </w:sdtPr>
        <w:sdtContent>
          <w:r w:rsidR="004B16DC">
            <w:t>Steps for</w:t>
          </w:r>
          <w:bookmarkStart w:id="0" w:name="_GoBack"/>
          <w:bookmarkEnd w:id="0"/>
          <w:r>
            <w:t xml:space="preserve"> Success</w:t>
          </w:r>
        </w:sdtContent>
      </w:sdt>
    </w:p>
    <w:p w14:paraId="7E989CA3" w14:textId="2B0AB457" w:rsidR="00B65ACF" w:rsidRDefault="00B65ACF" w:rsidP="00B65ACF">
      <w:r w:rsidRPr="00CF531D">
        <w:rPr>
          <w:b/>
        </w:rPr>
        <w:t>Information sources:</w:t>
      </w:r>
      <w:r w:rsidR="004B16DC">
        <w:t xml:space="preserve"> Performance</w:t>
      </w:r>
      <w:r>
        <w:t xml:space="preserve"> da</w:t>
      </w:r>
      <w:r w:rsidR="004B16DC">
        <w:t>ta</w:t>
      </w:r>
      <w:r>
        <w:t xml:space="preserve">, </w:t>
      </w:r>
      <w:r w:rsidR="004B16DC">
        <w:t>financial advisors</w:t>
      </w:r>
      <w:r>
        <w:t xml:space="preserve">, </w:t>
      </w:r>
      <w:r w:rsidR="004B16DC">
        <w:t xml:space="preserve">surveys, </w:t>
      </w:r>
      <w:r>
        <w:t>Making Dreams Come True documentation, SME and stakeholder validation</w:t>
      </w:r>
      <w:r w:rsidR="004B16DC">
        <w:t>, IT consultants</w:t>
      </w:r>
    </w:p>
    <w:p w14:paraId="47D5389E" w14:textId="77777777" w:rsidR="00B65ACF" w:rsidRDefault="00B65ACF" w:rsidP="00B65ACF">
      <w:pPr>
        <w:pStyle w:val="ListParagraph"/>
        <w:ind w:left="426"/>
      </w:pPr>
    </w:p>
    <w:p w14:paraId="59E9EF92" w14:textId="77777777" w:rsidR="00B65ACF" w:rsidRDefault="00B65ACF" w:rsidP="00B65ACF">
      <w:pPr>
        <w:pStyle w:val="ListParagraph"/>
        <w:ind w:left="426"/>
      </w:pPr>
    </w:p>
    <w:p w14:paraId="29E7E28A" w14:textId="58F2876B" w:rsidR="00B56323" w:rsidRDefault="00B56323" w:rsidP="00B56323">
      <w:pPr>
        <w:pStyle w:val="ListParagraph"/>
        <w:numPr>
          <w:ilvl w:val="0"/>
          <w:numId w:val="21"/>
        </w:numPr>
        <w:ind w:left="426" w:hanging="426"/>
      </w:pPr>
      <w:r>
        <w:t>Identify project constraints and limitations</w:t>
      </w:r>
    </w:p>
    <w:p w14:paraId="23E79005" w14:textId="77777777" w:rsidR="00B56323" w:rsidRDefault="00B56323" w:rsidP="00B56323">
      <w:pPr>
        <w:pStyle w:val="ListParagraph"/>
        <w:ind w:left="426"/>
      </w:pPr>
    </w:p>
    <w:p w14:paraId="6B41EB89" w14:textId="6FEB0ECE" w:rsidR="00B56323" w:rsidRDefault="00B56323" w:rsidP="00B56323">
      <w:pPr>
        <w:pStyle w:val="ListParagraph"/>
        <w:numPr>
          <w:ilvl w:val="0"/>
          <w:numId w:val="21"/>
        </w:numPr>
        <w:ind w:left="426" w:hanging="426"/>
      </w:pPr>
      <w:r>
        <w:t>Develop a project plan that aligns the step</w:t>
      </w:r>
      <w:r w:rsidR="002B5AF0">
        <w:t>s</w:t>
      </w:r>
      <w:r>
        <w:t xml:space="preserve"> below with the constraints above</w:t>
      </w:r>
    </w:p>
    <w:p w14:paraId="07999E7A" w14:textId="77777777" w:rsidR="00B56323" w:rsidRDefault="00B56323" w:rsidP="00B56323"/>
    <w:p w14:paraId="058CDA26" w14:textId="54ED5D1B" w:rsidR="00B56323" w:rsidRDefault="00B56323" w:rsidP="00B56323">
      <w:pPr>
        <w:pStyle w:val="ListParagraph"/>
        <w:numPr>
          <w:ilvl w:val="0"/>
          <w:numId w:val="21"/>
        </w:numPr>
        <w:ind w:left="426" w:hanging="426"/>
      </w:pPr>
      <w:r>
        <w:t>Gain buy-in from key stakeholders</w:t>
      </w:r>
    </w:p>
    <w:p w14:paraId="43C864CD" w14:textId="77777777" w:rsidR="00B56323" w:rsidRDefault="00B56323" w:rsidP="00B56323"/>
    <w:p w14:paraId="03543EA8" w14:textId="7EDCFFE0" w:rsidR="00082296" w:rsidRDefault="00082296" w:rsidP="00082296">
      <w:pPr>
        <w:pStyle w:val="ListParagraph"/>
        <w:numPr>
          <w:ilvl w:val="0"/>
          <w:numId w:val="21"/>
        </w:numPr>
        <w:ind w:left="426" w:hanging="426"/>
      </w:pPr>
      <w:r>
        <w:t>Complete a task analysis/ Design learning task</w:t>
      </w:r>
    </w:p>
    <w:p w14:paraId="731B7E8B" w14:textId="77777777" w:rsidR="00082296" w:rsidRDefault="00082296" w:rsidP="00082296">
      <w:pPr>
        <w:pStyle w:val="ListParagraph"/>
        <w:numPr>
          <w:ilvl w:val="0"/>
          <w:numId w:val="22"/>
        </w:numPr>
        <w:ind w:left="851" w:hanging="284"/>
      </w:pPr>
      <w:r>
        <w:t>Record all of the transaction types</w:t>
      </w:r>
    </w:p>
    <w:p w14:paraId="58E2D42D" w14:textId="7272FBDA" w:rsidR="000739AF" w:rsidRDefault="00082296" w:rsidP="00082296">
      <w:pPr>
        <w:pStyle w:val="ListParagraph"/>
        <w:numPr>
          <w:ilvl w:val="0"/>
          <w:numId w:val="22"/>
        </w:numPr>
        <w:ind w:left="851" w:hanging="284"/>
      </w:pPr>
      <w:r>
        <w:t xml:space="preserve">Identify current tasks associated with each transaction  </w:t>
      </w:r>
    </w:p>
    <w:p w14:paraId="612120FD" w14:textId="37C090FC" w:rsidR="00082296" w:rsidRDefault="00082296" w:rsidP="00082296">
      <w:pPr>
        <w:pStyle w:val="ListParagraph"/>
        <w:numPr>
          <w:ilvl w:val="0"/>
          <w:numId w:val="22"/>
        </w:numPr>
        <w:ind w:left="851" w:hanging="284"/>
      </w:pPr>
      <w:r>
        <w:t>Align new Making Dreams Come True tasks with transactions</w:t>
      </w:r>
    </w:p>
    <w:p w14:paraId="0159A574" w14:textId="77777777" w:rsidR="002B5AF0" w:rsidRDefault="00082296" w:rsidP="002B5AF0">
      <w:pPr>
        <w:pStyle w:val="ListParagraph"/>
        <w:numPr>
          <w:ilvl w:val="0"/>
          <w:numId w:val="22"/>
        </w:numPr>
        <w:ind w:left="851" w:hanging="284"/>
      </w:pPr>
      <w:r>
        <w:t>Create a complete list of tasks for each transaction</w:t>
      </w:r>
    </w:p>
    <w:p w14:paraId="1350E5FF" w14:textId="672D0DF5" w:rsidR="00CF531D" w:rsidRDefault="00CF531D" w:rsidP="002B5AF0">
      <w:pPr>
        <w:pStyle w:val="ListParagraph"/>
        <w:numPr>
          <w:ilvl w:val="0"/>
          <w:numId w:val="22"/>
        </w:numPr>
        <w:ind w:left="851" w:hanging="284"/>
      </w:pPr>
      <w:r>
        <w:t xml:space="preserve">Place the transaction types in sequence from the simplest to the </w:t>
      </w:r>
      <w:proofErr w:type="gramStart"/>
      <w:r>
        <w:t>most  complex</w:t>
      </w:r>
      <w:proofErr w:type="gramEnd"/>
    </w:p>
    <w:p w14:paraId="521BAFDE" w14:textId="0B36ACD8" w:rsidR="002B5AF0" w:rsidRDefault="002B5AF0" w:rsidP="002B5AF0">
      <w:pPr>
        <w:pStyle w:val="ListParagraph"/>
        <w:numPr>
          <w:ilvl w:val="0"/>
          <w:numId w:val="22"/>
        </w:numPr>
        <w:ind w:left="851" w:hanging="284"/>
      </w:pPr>
      <w:r>
        <w:t>Review technology options and preferences</w:t>
      </w:r>
    </w:p>
    <w:p w14:paraId="2EE40872" w14:textId="77777777" w:rsidR="00B65ACF" w:rsidRDefault="00B65ACF" w:rsidP="00B65ACF">
      <w:pPr>
        <w:pStyle w:val="ListParagraph"/>
        <w:tabs>
          <w:tab w:val="left" w:pos="709"/>
        </w:tabs>
        <w:ind w:left="927"/>
      </w:pPr>
    </w:p>
    <w:p w14:paraId="58AC23B5" w14:textId="4F8816AA" w:rsidR="00CF531D" w:rsidRDefault="00CF531D" w:rsidP="00CF531D">
      <w:pPr>
        <w:pStyle w:val="ListParagraph"/>
        <w:numPr>
          <w:ilvl w:val="0"/>
          <w:numId w:val="21"/>
        </w:numPr>
        <w:tabs>
          <w:tab w:val="left" w:pos="426"/>
        </w:tabs>
        <w:ind w:hanging="720"/>
      </w:pPr>
      <w:r>
        <w:t>Set performance objectives</w:t>
      </w:r>
    </w:p>
    <w:p w14:paraId="5A0FB18A" w14:textId="6C6C7F7E" w:rsidR="00CF531D" w:rsidRDefault="00CF531D" w:rsidP="00CF531D">
      <w:pPr>
        <w:pStyle w:val="ListParagraph"/>
        <w:numPr>
          <w:ilvl w:val="0"/>
          <w:numId w:val="24"/>
        </w:numPr>
        <w:tabs>
          <w:tab w:val="left" w:pos="709"/>
        </w:tabs>
      </w:pPr>
      <w:r>
        <w:t>Validate core competencies required</w:t>
      </w:r>
    </w:p>
    <w:p w14:paraId="5A223A4F" w14:textId="7173CE2D" w:rsidR="00CF531D" w:rsidRDefault="00CF531D" w:rsidP="00CF531D">
      <w:pPr>
        <w:pStyle w:val="ListParagraph"/>
        <w:numPr>
          <w:ilvl w:val="0"/>
          <w:numId w:val="24"/>
        </w:numPr>
        <w:tabs>
          <w:tab w:val="left" w:pos="709"/>
        </w:tabs>
      </w:pPr>
      <w:r>
        <w:t>Identify required levels of performance</w:t>
      </w:r>
    </w:p>
    <w:p w14:paraId="50268973" w14:textId="226B2F15" w:rsidR="00CF531D" w:rsidRDefault="00CF531D" w:rsidP="00CF531D">
      <w:pPr>
        <w:pStyle w:val="ListParagraph"/>
        <w:numPr>
          <w:ilvl w:val="0"/>
          <w:numId w:val="24"/>
        </w:numPr>
        <w:tabs>
          <w:tab w:val="left" w:pos="709"/>
        </w:tabs>
      </w:pPr>
      <w:r>
        <w:t>Develop an assessment strategy</w:t>
      </w:r>
    </w:p>
    <w:p w14:paraId="4E3DAF0F" w14:textId="0464C8A5" w:rsidR="00B56323" w:rsidRDefault="00B56323" w:rsidP="00CF531D">
      <w:pPr>
        <w:pStyle w:val="ListParagraph"/>
        <w:numPr>
          <w:ilvl w:val="0"/>
          <w:numId w:val="24"/>
        </w:numPr>
        <w:tabs>
          <w:tab w:val="left" w:pos="709"/>
        </w:tabs>
      </w:pPr>
      <w:r>
        <w:t>Create and validate curriculum map</w:t>
      </w:r>
    </w:p>
    <w:p w14:paraId="02B9868B" w14:textId="04F9EF08" w:rsidR="00CF531D" w:rsidRDefault="00CF531D" w:rsidP="00CF531D">
      <w:pPr>
        <w:pStyle w:val="ListParagraph"/>
        <w:numPr>
          <w:ilvl w:val="0"/>
          <w:numId w:val="24"/>
        </w:numPr>
        <w:tabs>
          <w:tab w:val="left" w:pos="709"/>
        </w:tabs>
      </w:pPr>
      <w:r>
        <w:t>Set up a system to track performance metrics</w:t>
      </w:r>
    </w:p>
    <w:p w14:paraId="2C4B29CC" w14:textId="77777777" w:rsidR="00CF531D" w:rsidRDefault="00CF531D" w:rsidP="00CF531D">
      <w:pPr>
        <w:tabs>
          <w:tab w:val="left" w:pos="709"/>
        </w:tabs>
      </w:pPr>
    </w:p>
    <w:p w14:paraId="5A8F31B4" w14:textId="3CD1C415" w:rsidR="00CF531D" w:rsidRDefault="00CF531D" w:rsidP="00CF531D">
      <w:pPr>
        <w:pStyle w:val="ListParagraph"/>
        <w:numPr>
          <w:ilvl w:val="0"/>
          <w:numId w:val="21"/>
        </w:numPr>
        <w:tabs>
          <w:tab w:val="left" w:pos="426"/>
        </w:tabs>
        <w:ind w:hanging="720"/>
      </w:pPr>
      <w:r>
        <w:t>Design supportive</w:t>
      </w:r>
      <w:r w:rsidR="00B65ACF">
        <w:t xml:space="preserve"> and procedural</w:t>
      </w:r>
      <w:r>
        <w:t xml:space="preserve"> information</w:t>
      </w:r>
    </w:p>
    <w:p w14:paraId="4272A1E1" w14:textId="2150749B" w:rsidR="00CF531D" w:rsidRDefault="00785033" w:rsidP="00785033">
      <w:pPr>
        <w:pStyle w:val="ListParagraph"/>
        <w:numPr>
          <w:ilvl w:val="0"/>
          <w:numId w:val="25"/>
        </w:numPr>
        <w:tabs>
          <w:tab w:val="left" w:pos="709"/>
        </w:tabs>
      </w:pPr>
      <w:r>
        <w:t xml:space="preserve">Identify </w:t>
      </w:r>
      <w:r w:rsidR="00CF531D">
        <w:t>what advisors</w:t>
      </w:r>
      <w:r>
        <w:t xml:space="preserve"> “need to know” </w:t>
      </w:r>
      <w:r w:rsidR="00B65ACF">
        <w:t xml:space="preserve">and “need to do” </w:t>
      </w:r>
      <w:r>
        <w:t>to be successful</w:t>
      </w:r>
    </w:p>
    <w:p w14:paraId="0F8DD9D3" w14:textId="35366C24" w:rsidR="00785033" w:rsidRDefault="00785033" w:rsidP="00785033">
      <w:pPr>
        <w:pStyle w:val="ListParagraph"/>
        <w:numPr>
          <w:ilvl w:val="0"/>
          <w:numId w:val="25"/>
        </w:numPr>
        <w:tabs>
          <w:tab w:val="left" w:pos="709"/>
        </w:tabs>
      </w:pPr>
      <w:r>
        <w:t>Review existing curriculum and certification process</w:t>
      </w:r>
    </w:p>
    <w:p w14:paraId="4D043372" w14:textId="26961A07" w:rsidR="00785033" w:rsidRDefault="00785033" w:rsidP="00785033">
      <w:pPr>
        <w:pStyle w:val="ListParagraph"/>
        <w:numPr>
          <w:ilvl w:val="0"/>
          <w:numId w:val="25"/>
        </w:numPr>
        <w:tabs>
          <w:tab w:val="left" w:pos="709"/>
        </w:tabs>
      </w:pPr>
      <w:r>
        <w:t>Review new process documentation</w:t>
      </w:r>
      <w:r w:rsidR="00B65ACF">
        <w:t xml:space="preserve"> and SAPs</w:t>
      </w:r>
    </w:p>
    <w:p w14:paraId="7D2D6DF2" w14:textId="7A249EFD" w:rsidR="00785033" w:rsidRDefault="00785033" w:rsidP="00785033">
      <w:pPr>
        <w:pStyle w:val="ListParagraph"/>
        <w:numPr>
          <w:ilvl w:val="0"/>
          <w:numId w:val="25"/>
        </w:numPr>
        <w:tabs>
          <w:tab w:val="left" w:pos="709"/>
        </w:tabs>
      </w:pPr>
      <w:r>
        <w:t>Identify knowledge gaps</w:t>
      </w:r>
    </w:p>
    <w:p w14:paraId="562D367C" w14:textId="77777777" w:rsidR="002B5AF0" w:rsidRDefault="002B5AF0" w:rsidP="002B5AF0">
      <w:pPr>
        <w:pStyle w:val="ListParagraph"/>
        <w:numPr>
          <w:ilvl w:val="0"/>
          <w:numId w:val="25"/>
        </w:numPr>
        <w:tabs>
          <w:tab w:val="left" w:pos="709"/>
        </w:tabs>
      </w:pPr>
      <w:r>
        <w:t>Identify tasks that require automaticity</w:t>
      </w:r>
    </w:p>
    <w:p w14:paraId="138C24CB" w14:textId="1F900B9D" w:rsidR="00785033" w:rsidRDefault="002B5AF0" w:rsidP="002B5AF0">
      <w:pPr>
        <w:pStyle w:val="ListParagraph"/>
        <w:tabs>
          <w:tab w:val="left" w:pos="709"/>
        </w:tabs>
        <w:ind w:left="860"/>
      </w:pPr>
      <w:r>
        <w:t xml:space="preserve"> </w:t>
      </w:r>
    </w:p>
    <w:p w14:paraId="15A89E4C" w14:textId="4CFA950C" w:rsidR="00785033" w:rsidRDefault="00785033" w:rsidP="00785033">
      <w:pPr>
        <w:pStyle w:val="ListParagraph"/>
        <w:numPr>
          <w:ilvl w:val="0"/>
          <w:numId w:val="21"/>
        </w:numPr>
        <w:tabs>
          <w:tab w:val="left" w:pos="426"/>
        </w:tabs>
        <w:ind w:hanging="720"/>
      </w:pPr>
      <w:r>
        <w:t>Analyze cognitive strategies and mental models</w:t>
      </w:r>
    </w:p>
    <w:p w14:paraId="40D0F137" w14:textId="1106BEC8" w:rsidR="00785033" w:rsidRDefault="00785033" w:rsidP="00785033">
      <w:pPr>
        <w:pStyle w:val="ListParagraph"/>
        <w:numPr>
          <w:ilvl w:val="0"/>
          <w:numId w:val="26"/>
        </w:numPr>
        <w:tabs>
          <w:tab w:val="left" w:pos="426"/>
        </w:tabs>
      </w:pPr>
      <w:r>
        <w:t>Identify the cognitive strategies and mental models employed by advisors now</w:t>
      </w:r>
    </w:p>
    <w:p w14:paraId="054B9FB8" w14:textId="45C359D6" w:rsidR="00785033" w:rsidRDefault="00785033" w:rsidP="00785033">
      <w:pPr>
        <w:pStyle w:val="ListParagraph"/>
        <w:numPr>
          <w:ilvl w:val="0"/>
          <w:numId w:val="26"/>
        </w:numPr>
        <w:tabs>
          <w:tab w:val="left" w:pos="426"/>
        </w:tabs>
      </w:pPr>
      <w:r>
        <w:t>Identify strate</w:t>
      </w:r>
      <w:r w:rsidR="00B65ACF">
        <w:t>gies and models required by in the new process</w:t>
      </w:r>
    </w:p>
    <w:p w14:paraId="32677369" w14:textId="0C553B54" w:rsidR="00B65ACF" w:rsidRDefault="00B65ACF" w:rsidP="00785033">
      <w:pPr>
        <w:pStyle w:val="ListParagraph"/>
        <w:numPr>
          <w:ilvl w:val="0"/>
          <w:numId w:val="26"/>
        </w:numPr>
        <w:tabs>
          <w:tab w:val="left" w:pos="426"/>
        </w:tabs>
      </w:pPr>
      <w:r>
        <w:t>Identify gaps between the two</w:t>
      </w:r>
    </w:p>
    <w:p w14:paraId="725A46A6" w14:textId="179E47B4" w:rsidR="00B65ACF" w:rsidRDefault="00B65ACF" w:rsidP="00785033">
      <w:pPr>
        <w:pStyle w:val="ListParagraph"/>
        <w:numPr>
          <w:ilvl w:val="0"/>
          <w:numId w:val="26"/>
        </w:numPr>
        <w:tabs>
          <w:tab w:val="left" w:pos="426"/>
        </w:tabs>
      </w:pPr>
      <w:r>
        <w:t>Deve</w:t>
      </w:r>
      <w:r w:rsidR="00B56323">
        <w:t>lop strategies to bridge the gaps through using both push and pull approaches</w:t>
      </w:r>
    </w:p>
    <w:p w14:paraId="6613A8DC" w14:textId="77777777" w:rsidR="00785033" w:rsidRDefault="00785033" w:rsidP="00B65ACF">
      <w:pPr>
        <w:tabs>
          <w:tab w:val="left" w:pos="709"/>
        </w:tabs>
      </w:pPr>
    </w:p>
    <w:p w14:paraId="4AE3EAB0" w14:textId="6255477A" w:rsidR="00B65ACF" w:rsidRDefault="00B65ACF" w:rsidP="00B65ACF">
      <w:pPr>
        <w:pStyle w:val="ListParagraph"/>
        <w:numPr>
          <w:ilvl w:val="0"/>
          <w:numId w:val="21"/>
        </w:numPr>
        <w:ind w:left="426" w:hanging="426"/>
      </w:pPr>
      <w:r>
        <w:t>Design part-task practice</w:t>
      </w:r>
    </w:p>
    <w:p w14:paraId="410F48E0" w14:textId="6EBE458B" w:rsidR="002B5AF0" w:rsidRDefault="00B65ACF" w:rsidP="002B5AF0">
      <w:pPr>
        <w:pStyle w:val="ListParagraph"/>
        <w:numPr>
          <w:ilvl w:val="0"/>
          <w:numId w:val="27"/>
        </w:numPr>
      </w:pPr>
      <w:r>
        <w:t>Develop activities to support the development of automaticity in items that must be completed quickly and often</w:t>
      </w:r>
    </w:p>
    <w:p w14:paraId="147EEA93" w14:textId="77777777" w:rsidR="002B5AF0" w:rsidRDefault="002B5AF0" w:rsidP="002B5AF0"/>
    <w:p w14:paraId="6A1D4C42" w14:textId="195FED05" w:rsidR="002B5AF0" w:rsidRDefault="002B5AF0" w:rsidP="00912D04">
      <w:pPr>
        <w:pStyle w:val="ListParagraph"/>
        <w:numPr>
          <w:ilvl w:val="0"/>
          <w:numId w:val="21"/>
        </w:numPr>
        <w:ind w:left="426" w:hanging="426"/>
      </w:pPr>
      <w:r>
        <w:t>Develop content including supportive information documentation as it relates to each task</w:t>
      </w:r>
    </w:p>
    <w:p w14:paraId="542FB83A" w14:textId="6542537E" w:rsidR="00912D04" w:rsidRDefault="002B5AF0" w:rsidP="00912D04">
      <w:pPr>
        <w:pStyle w:val="ListParagraph"/>
        <w:numPr>
          <w:ilvl w:val="0"/>
          <w:numId w:val="28"/>
        </w:numPr>
        <w:tabs>
          <w:tab w:val="left" w:pos="709"/>
          <w:tab w:val="left" w:pos="993"/>
        </w:tabs>
        <w:ind w:hanging="294"/>
      </w:pPr>
      <w:r>
        <w:t>Select the approximate number of tasks for the length of training</w:t>
      </w:r>
    </w:p>
    <w:p w14:paraId="39A3E980" w14:textId="77777777" w:rsidR="00912D04" w:rsidRDefault="00912D04" w:rsidP="00912D04">
      <w:pPr>
        <w:pStyle w:val="ListParagraph"/>
        <w:numPr>
          <w:ilvl w:val="0"/>
          <w:numId w:val="28"/>
        </w:numPr>
        <w:ind w:left="709" w:hanging="294"/>
      </w:pPr>
      <w:r>
        <w:t>Develop customer scenario bank, case studies, job aids, SAPs and other supportive information</w:t>
      </w:r>
    </w:p>
    <w:p w14:paraId="4CEC668C" w14:textId="2426D67D" w:rsidR="00912D04" w:rsidRDefault="00912D04" w:rsidP="00912D04">
      <w:pPr>
        <w:pStyle w:val="ListParagraph"/>
        <w:numPr>
          <w:ilvl w:val="0"/>
          <w:numId w:val="28"/>
        </w:numPr>
        <w:ind w:left="709" w:hanging="294"/>
      </w:pPr>
      <w:r>
        <w:t>Validate and publish content</w:t>
      </w:r>
    </w:p>
    <w:p w14:paraId="1B926FDB" w14:textId="77777777" w:rsidR="00912D04" w:rsidRDefault="00912D04" w:rsidP="00912D04">
      <w:pPr>
        <w:pStyle w:val="ListParagraph"/>
        <w:tabs>
          <w:tab w:val="left" w:pos="993"/>
        </w:tabs>
        <w:ind w:left="993"/>
      </w:pPr>
    </w:p>
    <w:p w14:paraId="03AA12EE" w14:textId="24FB6FED" w:rsidR="00912D04" w:rsidRDefault="00912D04" w:rsidP="00912D04">
      <w:pPr>
        <w:pStyle w:val="ListParagraph"/>
        <w:numPr>
          <w:ilvl w:val="0"/>
          <w:numId w:val="21"/>
        </w:numPr>
        <w:tabs>
          <w:tab w:val="left" w:pos="993"/>
        </w:tabs>
        <w:ind w:left="426" w:hanging="426"/>
      </w:pPr>
      <w:r>
        <w:t>Develop learning portal and social</w:t>
      </w:r>
      <w:r w:rsidR="004B16DC">
        <w:t>/ discussion online spaces</w:t>
      </w:r>
    </w:p>
    <w:p w14:paraId="534C069A" w14:textId="69FBC568" w:rsidR="00912D04" w:rsidRDefault="00912D04" w:rsidP="00912D04">
      <w:pPr>
        <w:pStyle w:val="ListParagraph"/>
        <w:tabs>
          <w:tab w:val="left" w:pos="993"/>
        </w:tabs>
        <w:ind w:left="426"/>
      </w:pPr>
      <w:r>
        <w:t>a. Conduct usability analysis</w:t>
      </w:r>
    </w:p>
    <w:p w14:paraId="5BD9D543" w14:textId="77777777" w:rsidR="00912D04" w:rsidRDefault="00912D04" w:rsidP="00912D04">
      <w:pPr>
        <w:pStyle w:val="ListParagraph"/>
        <w:tabs>
          <w:tab w:val="left" w:pos="993"/>
        </w:tabs>
        <w:ind w:left="426"/>
      </w:pPr>
    </w:p>
    <w:p w14:paraId="4028B52B" w14:textId="2EA4D49B" w:rsidR="00B56323" w:rsidRDefault="00B56323" w:rsidP="00912D04">
      <w:pPr>
        <w:pStyle w:val="ListParagraph"/>
        <w:numPr>
          <w:ilvl w:val="0"/>
          <w:numId w:val="21"/>
        </w:numPr>
        <w:ind w:left="426" w:hanging="426"/>
      </w:pPr>
      <w:r>
        <w:t>Develop an implementation plan in conjunction with key stakeholders</w:t>
      </w:r>
    </w:p>
    <w:p w14:paraId="4ED747BA" w14:textId="5EF4FB30" w:rsidR="00912D04" w:rsidRDefault="00912D04" w:rsidP="00912D04">
      <w:pPr>
        <w:pStyle w:val="ListParagraph"/>
        <w:numPr>
          <w:ilvl w:val="0"/>
          <w:numId w:val="29"/>
        </w:numPr>
      </w:pPr>
      <w:r>
        <w:t>Determine whether to start with a pilot or full rollout</w:t>
      </w:r>
    </w:p>
    <w:p w14:paraId="2FBB86AE" w14:textId="482A8060" w:rsidR="00912D04" w:rsidRDefault="00912D04" w:rsidP="00912D04">
      <w:pPr>
        <w:pStyle w:val="ListParagraph"/>
        <w:numPr>
          <w:ilvl w:val="0"/>
          <w:numId w:val="29"/>
        </w:numPr>
      </w:pPr>
      <w:r>
        <w:t>Identify workshop and virtual class facilitators</w:t>
      </w:r>
    </w:p>
    <w:p w14:paraId="0FF69CD1" w14:textId="46E08E2F" w:rsidR="00912D04" w:rsidRDefault="00912D04" w:rsidP="00912D04">
      <w:pPr>
        <w:pStyle w:val="ListParagraph"/>
        <w:numPr>
          <w:ilvl w:val="0"/>
          <w:numId w:val="29"/>
        </w:numPr>
      </w:pPr>
      <w:r>
        <w:t>Implement training</w:t>
      </w:r>
    </w:p>
    <w:p w14:paraId="60C7E81C" w14:textId="70206CCF" w:rsidR="004B16DC" w:rsidRDefault="004B16DC" w:rsidP="00912D04">
      <w:pPr>
        <w:pStyle w:val="ListParagraph"/>
        <w:numPr>
          <w:ilvl w:val="0"/>
          <w:numId w:val="29"/>
        </w:numPr>
      </w:pPr>
      <w:r>
        <w:t>Monitor advisor performance</w:t>
      </w:r>
    </w:p>
    <w:p w14:paraId="0BEF3C2C" w14:textId="77777777" w:rsidR="004B16DC" w:rsidRDefault="004B16DC" w:rsidP="004B16DC">
      <w:pPr>
        <w:pStyle w:val="ListParagraph"/>
        <w:ind w:left="786"/>
      </w:pPr>
    </w:p>
    <w:p w14:paraId="5D018F71" w14:textId="111153C8" w:rsidR="004B16DC" w:rsidRDefault="004B16DC" w:rsidP="004B16DC">
      <w:pPr>
        <w:ind w:left="426" w:hanging="426"/>
      </w:pPr>
      <w:r>
        <w:t>12.Revise and make improvements as required</w:t>
      </w:r>
    </w:p>
    <w:p w14:paraId="26FB3DF5" w14:textId="0F84A41E" w:rsidR="004B16DC" w:rsidRPr="00CF531D" w:rsidRDefault="004B16DC" w:rsidP="004B16DC">
      <w:pPr>
        <w:ind w:left="426"/>
      </w:pPr>
      <w:r>
        <w:t>a. Develop ongoing feedback, maintenance and improvement processes</w:t>
      </w:r>
    </w:p>
    <w:sectPr w:rsidR="004B16DC" w:rsidRPr="00CF531D" w:rsidSect="00A15ED8">
      <w:headerReference w:type="default" r:id="rId25"/>
      <w:pgSz w:w="12240" w:h="15840"/>
      <w:pgMar w:top="720" w:right="1080" w:bottom="720" w:left="1080" w:header="720" w:footer="720" w:gutter="0"/>
      <w:cols w:space="720"/>
      <w:titlePg/>
      <w:docGrid w:linePitch="360"/>
      <w:printerSettings r:id="rId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6CE0B" w14:textId="77777777" w:rsidR="004B16DC" w:rsidRDefault="004B16DC">
      <w:pPr>
        <w:spacing w:line="240" w:lineRule="auto"/>
      </w:pPr>
      <w:r>
        <w:separator/>
      </w:r>
    </w:p>
  </w:endnote>
  <w:endnote w:type="continuationSeparator" w:id="0">
    <w:p w14:paraId="71C2A33F" w14:textId="77777777" w:rsidR="004B16DC" w:rsidRDefault="004B16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F799B" w14:textId="77777777" w:rsidR="004B16DC" w:rsidRDefault="004B16DC">
      <w:pPr>
        <w:spacing w:line="240" w:lineRule="auto"/>
      </w:pPr>
      <w:r>
        <w:separator/>
      </w:r>
    </w:p>
  </w:footnote>
  <w:footnote w:type="continuationSeparator" w:id="0">
    <w:p w14:paraId="1BE91112" w14:textId="77777777" w:rsidR="004B16DC" w:rsidRDefault="004B16D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9288"/>
      <w:gridCol w:w="1008"/>
    </w:tblGrid>
    <w:tr w:rsidR="004B16DC" w14:paraId="5542A85F" w14:textId="77777777">
      <w:tc>
        <w:tcPr>
          <w:tcW w:w="9288" w:type="dxa"/>
        </w:tcPr>
        <w:p w14:paraId="6848CA8C" w14:textId="77777777" w:rsidR="004B16DC" w:rsidRDefault="004B16DC" w:rsidP="00271639">
          <w:pPr>
            <w:pStyle w:val="Header"/>
          </w:pPr>
          <w:r>
            <w:t>ATB: Master Advisor Development Plan</w:t>
          </w:r>
          <w:sdt>
            <w:sdtPr>
              <w:id w:val="6002733"/>
              <w:placeholder>
                <w:docPart w:val="8519B9ED0E346847AE3D12916C251681"/>
              </w:placeholder>
            </w:sdtPr>
            <w:sdtContent/>
          </w:sdt>
        </w:p>
      </w:tc>
      <w:tc>
        <w:tcPr>
          <w:tcW w:w="1008" w:type="dxa"/>
        </w:tcPr>
        <w:p w14:paraId="4B8F587E" w14:textId="77777777" w:rsidR="004B16DC" w:rsidRDefault="004B16DC">
          <w:pPr>
            <w:pStyle w:val="Header"/>
            <w:jc w:val="right"/>
          </w:pPr>
          <w:r>
            <w:fldChar w:fldCharType="begin"/>
          </w:r>
          <w:r>
            <w:instrText xml:space="preserve"> page </w:instrText>
          </w:r>
          <w:r>
            <w:fldChar w:fldCharType="separate"/>
          </w:r>
          <w:r w:rsidR="004C79A9">
            <w:rPr>
              <w:noProof/>
            </w:rPr>
            <w:t>7</w:t>
          </w:r>
          <w:r>
            <w:rPr>
              <w:noProof/>
            </w:rPr>
            <w:fldChar w:fldCharType="end"/>
          </w:r>
        </w:p>
      </w:tc>
    </w:tr>
  </w:tbl>
  <w:p w14:paraId="7942331A" w14:textId="77777777" w:rsidR="004B16DC" w:rsidRDefault="004B16D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CDC6B2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7B4F7D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DDA302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5D43172"/>
    <w:lvl w:ilvl="0">
      <w:start w:val="1"/>
      <w:numFmt w:val="decimal"/>
      <w:pStyle w:val="ListNumber2"/>
      <w:lvlText w:val="%1."/>
      <w:lvlJc w:val="left"/>
      <w:pPr>
        <w:tabs>
          <w:tab w:val="num" w:pos="720"/>
        </w:tabs>
        <w:ind w:left="720" w:hanging="360"/>
      </w:pPr>
    </w:lvl>
  </w:abstractNum>
  <w:abstractNum w:abstractNumId="4">
    <w:nsid w:val="FFFFFF80"/>
    <w:multiLevelType w:val="singleLevel"/>
    <w:tmpl w:val="19D8BBE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082639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0DA775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546EA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F501A32"/>
    <w:lvl w:ilvl="0">
      <w:start w:val="1"/>
      <w:numFmt w:val="decimal"/>
      <w:pStyle w:val="ListNumber"/>
      <w:lvlText w:val="%1."/>
      <w:lvlJc w:val="left"/>
      <w:pPr>
        <w:tabs>
          <w:tab w:val="num" w:pos="360"/>
        </w:tabs>
        <w:ind w:left="360" w:hanging="360"/>
      </w:pPr>
    </w:lvl>
  </w:abstractNum>
  <w:abstractNum w:abstractNumId="9">
    <w:nsid w:val="FFFFFF89"/>
    <w:multiLevelType w:val="singleLevel"/>
    <w:tmpl w:val="CD34F9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B9F08F2"/>
    <w:multiLevelType w:val="hybridMultilevel"/>
    <w:tmpl w:val="36DE4222"/>
    <w:lvl w:ilvl="0" w:tplc="3238F9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CE60891"/>
    <w:multiLevelType w:val="hybridMultilevel"/>
    <w:tmpl w:val="9FD2BE16"/>
    <w:lvl w:ilvl="0" w:tplc="D05835A8">
      <w:start w:val="1"/>
      <w:numFmt w:val="bullet"/>
      <w:lvlText w:val="•"/>
      <w:lvlJc w:val="left"/>
      <w:pPr>
        <w:tabs>
          <w:tab w:val="num" w:pos="720"/>
        </w:tabs>
        <w:ind w:left="720" w:hanging="360"/>
      </w:pPr>
      <w:rPr>
        <w:rFonts w:ascii="Times" w:hAnsi="Times" w:hint="default"/>
      </w:rPr>
    </w:lvl>
    <w:lvl w:ilvl="1" w:tplc="CE88CFF0" w:tentative="1">
      <w:start w:val="1"/>
      <w:numFmt w:val="bullet"/>
      <w:lvlText w:val="•"/>
      <w:lvlJc w:val="left"/>
      <w:pPr>
        <w:tabs>
          <w:tab w:val="num" w:pos="1440"/>
        </w:tabs>
        <w:ind w:left="1440" w:hanging="360"/>
      </w:pPr>
      <w:rPr>
        <w:rFonts w:ascii="Times" w:hAnsi="Times" w:hint="default"/>
      </w:rPr>
    </w:lvl>
    <w:lvl w:ilvl="2" w:tplc="D6F63B34" w:tentative="1">
      <w:start w:val="1"/>
      <w:numFmt w:val="bullet"/>
      <w:lvlText w:val="•"/>
      <w:lvlJc w:val="left"/>
      <w:pPr>
        <w:tabs>
          <w:tab w:val="num" w:pos="2160"/>
        </w:tabs>
        <w:ind w:left="2160" w:hanging="360"/>
      </w:pPr>
      <w:rPr>
        <w:rFonts w:ascii="Times" w:hAnsi="Times" w:hint="default"/>
      </w:rPr>
    </w:lvl>
    <w:lvl w:ilvl="3" w:tplc="82706518" w:tentative="1">
      <w:start w:val="1"/>
      <w:numFmt w:val="bullet"/>
      <w:lvlText w:val="•"/>
      <w:lvlJc w:val="left"/>
      <w:pPr>
        <w:tabs>
          <w:tab w:val="num" w:pos="2880"/>
        </w:tabs>
        <w:ind w:left="2880" w:hanging="360"/>
      </w:pPr>
      <w:rPr>
        <w:rFonts w:ascii="Times" w:hAnsi="Times" w:hint="default"/>
      </w:rPr>
    </w:lvl>
    <w:lvl w:ilvl="4" w:tplc="CFB254CA" w:tentative="1">
      <w:start w:val="1"/>
      <w:numFmt w:val="bullet"/>
      <w:lvlText w:val="•"/>
      <w:lvlJc w:val="left"/>
      <w:pPr>
        <w:tabs>
          <w:tab w:val="num" w:pos="3600"/>
        </w:tabs>
        <w:ind w:left="3600" w:hanging="360"/>
      </w:pPr>
      <w:rPr>
        <w:rFonts w:ascii="Times" w:hAnsi="Times" w:hint="default"/>
      </w:rPr>
    </w:lvl>
    <w:lvl w:ilvl="5" w:tplc="4226FF5C" w:tentative="1">
      <w:start w:val="1"/>
      <w:numFmt w:val="bullet"/>
      <w:lvlText w:val="•"/>
      <w:lvlJc w:val="left"/>
      <w:pPr>
        <w:tabs>
          <w:tab w:val="num" w:pos="4320"/>
        </w:tabs>
        <w:ind w:left="4320" w:hanging="360"/>
      </w:pPr>
      <w:rPr>
        <w:rFonts w:ascii="Times" w:hAnsi="Times" w:hint="default"/>
      </w:rPr>
    </w:lvl>
    <w:lvl w:ilvl="6" w:tplc="F1B42C0E" w:tentative="1">
      <w:start w:val="1"/>
      <w:numFmt w:val="bullet"/>
      <w:lvlText w:val="•"/>
      <w:lvlJc w:val="left"/>
      <w:pPr>
        <w:tabs>
          <w:tab w:val="num" w:pos="5040"/>
        </w:tabs>
        <w:ind w:left="5040" w:hanging="360"/>
      </w:pPr>
      <w:rPr>
        <w:rFonts w:ascii="Times" w:hAnsi="Times" w:hint="default"/>
      </w:rPr>
    </w:lvl>
    <w:lvl w:ilvl="7" w:tplc="8F88DFDA" w:tentative="1">
      <w:start w:val="1"/>
      <w:numFmt w:val="bullet"/>
      <w:lvlText w:val="•"/>
      <w:lvlJc w:val="left"/>
      <w:pPr>
        <w:tabs>
          <w:tab w:val="num" w:pos="5760"/>
        </w:tabs>
        <w:ind w:left="5760" w:hanging="360"/>
      </w:pPr>
      <w:rPr>
        <w:rFonts w:ascii="Times" w:hAnsi="Times" w:hint="default"/>
      </w:rPr>
    </w:lvl>
    <w:lvl w:ilvl="8" w:tplc="52749AC6" w:tentative="1">
      <w:start w:val="1"/>
      <w:numFmt w:val="bullet"/>
      <w:lvlText w:val="•"/>
      <w:lvlJc w:val="left"/>
      <w:pPr>
        <w:tabs>
          <w:tab w:val="num" w:pos="6480"/>
        </w:tabs>
        <w:ind w:left="6480" w:hanging="360"/>
      </w:pPr>
      <w:rPr>
        <w:rFonts w:ascii="Times" w:hAnsi="Times" w:hint="default"/>
      </w:rPr>
    </w:lvl>
  </w:abstractNum>
  <w:abstractNum w:abstractNumId="12">
    <w:nsid w:val="10D01BF0"/>
    <w:multiLevelType w:val="hybridMultilevel"/>
    <w:tmpl w:val="60DA1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0B6448"/>
    <w:multiLevelType w:val="hybridMultilevel"/>
    <w:tmpl w:val="DAEC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632B81"/>
    <w:multiLevelType w:val="hybridMultilevel"/>
    <w:tmpl w:val="8A7C2BE6"/>
    <w:lvl w:ilvl="0" w:tplc="DC1EF7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7C609DC"/>
    <w:multiLevelType w:val="hybridMultilevel"/>
    <w:tmpl w:val="F5F8E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677C27"/>
    <w:multiLevelType w:val="hybridMultilevel"/>
    <w:tmpl w:val="C6F8D4FC"/>
    <w:lvl w:ilvl="0" w:tplc="D65E5A6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39E43079"/>
    <w:multiLevelType w:val="hybridMultilevel"/>
    <w:tmpl w:val="1F1E1B0C"/>
    <w:lvl w:ilvl="0" w:tplc="C06806E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9FF1DAD"/>
    <w:multiLevelType w:val="hybridMultilevel"/>
    <w:tmpl w:val="DDF23416"/>
    <w:lvl w:ilvl="0" w:tplc="C8DC13DA">
      <w:start w:val="1"/>
      <w:numFmt w:val="low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9">
    <w:nsid w:val="44500623"/>
    <w:multiLevelType w:val="hybridMultilevel"/>
    <w:tmpl w:val="27CE7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3D04C9"/>
    <w:multiLevelType w:val="hybridMultilevel"/>
    <w:tmpl w:val="9B163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2F229D"/>
    <w:multiLevelType w:val="hybridMultilevel"/>
    <w:tmpl w:val="4256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D16D11"/>
    <w:multiLevelType w:val="hybridMultilevel"/>
    <w:tmpl w:val="3516FE7C"/>
    <w:lvl w:ilvl="0" w:tplc="E3A00CE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51D75BB3"/>
    <w:multiLevelType w:val="hybridMultilevel"/>
    <w:tmpl w:val="5FD4AAD0"/>
    <w:lvl w:ilvl="0" w:tplc="8D7AF5CE">
      <w:start w:val="1"/>
      <w:numFmt w:val="bullet"/>
      <w:lvlText w:val="•"/>
      <w:lvlJc w:val="left"/>
      <w:pPr>
        <w:tabs>
          <w:tab w:val="num" w:pos="720"/>
        </w:tabs>
        <w:ind w:left="720" w:hanging="360"/>
      </w:pPr>
      <w:rPr>
        <w:rFonts w:ascii="Times" w:hAnsi="Times" w:hint="default"/>
      </w:rPr>
    </w:lvl>
    <w:lvl w:ilvl="1" w:tplc="ABD46092" w:tentative="1">
      <w:start w:val="1"/>
      <w:numFmt w:val="bullet"/>
      <w:lvlText w:val="•"/>
      <w:lvlJc w:val="left"/>
      <w:pPr>
        <w:tabs>
          <w:tab w:val="num" w:pos="1440"/>
        </w:tabs>
        <w:ind w:left="1440" w:hanging="360"/>
      </w:pPr>
      <w:rPr>
        <w:rFonts w:ascii="Times" w:hAnsi="Times" w:hint="default"/>
      </w:rPr>
    </w:lvl>
    <w:lvl w:ilvl="2" w:tplc="1A30F072" w:tentative="1">
      <w:start w:val="1"/>
      <w:numFmt w:val="bullet"/>
      <w:lvlText w:val="•"/>
      <w:lvlJc w:val="left"/>
      <w:pPr>
        <w:tabs>
          <w:tab w:val="num" w:pos="2160"/>
        </w:tabs>
        <w:ind w:left="2160" w:hanging="360"/>
      </w:pPr>
      <w:rPr>
        <w:rFonts w:ascii="Times" w:hAnsi="Times" w:hint="default"/>
      </w:rPr>
    </w:lvl>
    <w:lvl w:ilvl="3" w:tplc="E77C4170" w:tentative="1">
      <w:start w:val="1"/>
      <w:numFmt w:val="bullet"/>
      <w:lvlText w:val="•"/>
      <w:lvlJc w:val="left"/>
      <w:pPr>
        <w:tabs>
          <w:tab w:val="num" w:pos="2880"/>
        </w:tabs>
        <w:ind w:left="2880" w:hanging="360"/>
      </w:pPr>
      <w:rPr>
        <w:rFonts w:ascii="Times" w:hAnsi="Times" w:hint="default"/>
      </w:rPr>
    </w:lvl>
    <w:lvl w:ilvl="4" w:tplc="F01CE0D2" w:tentative="1">
      <w:start w:val="1"/>
      <w:numFmt w:val="bullet"/>
      <w:lvlText w:val="•"/>
      <w:lvlJc w:val="left"/>
      <w:pPr>
        <w:tabs>
          <w:tab w:val="num" w:pos="3600"/>
        </w:tabs>
        <w:ind w:left="3600" w:hanging="360"/>
      </w:pPr>
      <w:rPr>
        <w:rFonts w:ascii="Times" w:hAnsi="Times" w:hint="default"/>
      </w:rPr>
    </w:lvl>
    <w:lvl w:ilvl="5" w:tplc="99804796" w:tentative="1">
      <w:start w:val="1"/>
      <w:numFmt w:val="bullet"/>
      <w:lvlText w:val="•"/>
      <w:lvlJc w:val="left"/>
      <w:pPr>
        <w:tabs>
          <w:tab w:val="num" w:pos="4320"/>
        </w:tabs>
        <w:ind w:left="4320" w:hanging="360"/>
      </w:pPr>
      <w:rPr>
        <w:rFonts w:ascii="Times" w:hAnsi="Times" w:hint="default"/>
      </w:rPr>
    </w:lvl>
    <w:lvl w:ilvl="6" w:tplc="B7E8B82E" w:tentative="1">
      <w:start w:val="1"/>
      <w:numFmt w:val="bullet"/>
      <w:lvlText w:val="•"/>
      <w:lvlJc w:val="left"/>
      <w:pPr>
        <w:tabs>
          <w:tab w:val="num" w:pos="5040"/>
        </w:tabs>
        <w:ind w:left="5040" w:hanging="360"/>
      </w:pPr>
      <w:rPr>
        <w:rFonts w:ascii="Times" w:hAnsi="Times" w:hint="default"/>
      </w:rPr>
    </w:lvl>
    <w:lvl w:ilvl="7" w:tplc="69D21A68" w:tentative="1">
      <w:start w:val="1"/>
      <w:numFmt w:val="bullet"/>
      <w:lvlText w:val="•"/>
      <w:lvlJc w:val="left"/>
      <w:pPr>
        <w:tabs>
          <w:tab w:val="num" w:pos="5760"/>
        </w:tabs>
        <w:ind w:left="5760" w:hanging="360"/>
      </w:pPr>
      <w:rPr>
        <w:rFonts w:ascii="Times" w:hAnsi="Times" w:hint="default"/>
      </w:rPr>
    </w:lvl>
    <w:lvl w:ilvl="8" w:tplc="7B888DBE" w:tentative="1">
      <w:start w:val="1"/>
      <w:numFmt w:val="bullet"/>
      <w:lvlText w:val="•"/>
      <w:lvlJc w:val="left"/>
      <w:pPr>
        <w:tabs>
          <w:tab w:val="num" w:pos="6480"/>
        </w:tabs>
        <w:ind w:left="6480" w:hanging="360"/>
      </w:pPr>
      <w:rPr>
        <w:rFonts w:ascii="Times" w:hAnsi="Times" w:hint="default"/>
      </w:rPr>
    </w:lvl>
  </w:abstractNum>
  <w:abstractNum w:abstractNumId="24">
    <w:nsid w:val="54A206B8"/>
    <w:multiLevelType w:val="hybridMultilevel"/>
    <w:tmpl w:val="CF3A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E2259E"/>
    <w:multiLevelType w:val="hybridMultilevel"/>
    <w:tmpl w:val="EF08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541D5B"/>
    <w:multiLevelType w:val="hybridMultilevel"/>
    <w:tmpl w:val="1A80041E"/>
    <w:lvl w:ilvl="0" w:tplc="85C091D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7BB65343"/>
    <w:multiLevelType w:val="hybridMultilevel"/>
    <w:tmpl w:val="78B061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DE3D39"/>
    <w:multiLevelType w:val="hybridMultilevel"/>
    <w:tmpl w:val="F15A8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9"/>
  </w:num>
  <w:num w:numId="13">
    <w:abstractNumId w:val="23"/>
  </w:num>
  <w:num w:numId="14">
    <w:abstractNumId w:val="11"/>
  </w:num>
  <w:num w:numId="15">
    <w:abstractNumId w:val="20"/>
  </w:num>
  <w:num w:numId="16">
    <w:abstractNumId w:val="24"/>
  </w:num>
  <w:num w:numId="17">
    <w:abstractNumId w:val="28"/>
  </w:num>
  <w:num w:numId="18">
    <w:abstractNumId w:val="13"/>
  </w:num>
  <w:num w:numId="19">
    <w:abstractNumId w:val="21"/>
  </w:num>
  <w:num w:numId="20">
    <w:abstractNumId w:val="15"/>
  </w:num>
  <w:num w:numId="21">
    <w:abstractNumId w:val="25"/>
  </w:num>
  <w:num w:numId="22">
    <w:abstractNumId w:val="10"/>
  </w:num>
  <w:num w:numId="23">
    <w:abstractNumId w:val="17"/>
  </w:num>
  <w:num w:numId="24">
    <w:abstractNumId w:val="14"/>
  </w:num>
  <w:num w:numId="25">
    <w:abstractNumId w:val="18"/>
  </w:num>
  <w:num w:numId="26">
    <w:abstractNumId w:val="22"/>
  </w:num>
  <w:num w:numId="27">
    <w:abstractNumId w:val="16"/>
  </w:num>
  <w:num w:numId="28">
    <w:abstractNumId w:val="27"/>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6"/>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 w:name="ShowDynamicGuides" w:val="1"/>
    <w:docVar w:name="ShowMarginGuides" w:val="0"/>
    <w:docVar w:name="ShowOutlines" w:val="0"/>
    <w:docVar w:name="ShowStaticGuides" w:val="0"/>
  </w:docVars>
  <w:rsids>
    <w:rsidRoot w:val="00521D14"/>
    <w:rsid w:val="000739AF"/>
    <w:rsid w:val="00082296"/>
    <w:rsid w:val="000F13F6"/>
    <w:rsid w:val="00157083"/>
    <w:rsid w:val="00171FF4"/>
    <w:rsid w:val="001F69EA"/>
    <w:rsid w:val="00234562"/>
    <w:rsid w:val="00271639"/>
    <w:rsid w:val="002B5AF0"/>
    <w:rsid w:val="00316BF1"/>
    <w:rsid w:val="003F3C35"/>
    <w:rsid w:val="00446FB5"/>
    <w:rsid w:val="00497B1C"/>
    <w:rsid w:val="004B16DC"/>
    <w:rsid w:val="004C79A9"/>
    <w:rsid w:val="00503AB6"/>
    <w:rsid w:val="00521D14"/>
    <w:rsid w:val="005C66A8"/>
    <w:rsid w:val="005D165D"/>
    <w:rsid w:val="00611AA5"/>
    <w:rsid w:val="00641EB5"/>
    <w:rsid w:val="006850FB"/>
    <w:rsid w:val="006C4A20"/>
    <w:rsid w:val="006C6EBA"/>
    <w:rsid w:val="00712CAA"/>
    <w:rsid w:val="00765E27"/>
    <w:rsid w:val="00785033"/>
    <w:rsid w:val="00792702"/>
    <w:rsid w:val="008552DF"/>
    <w:rsid w:val="008A16F7"/>
    <w:rsid w:val="008B0B08"/>
    <w:rsid w:val="008F3EFC"/>
    <w:rsid w:val="00902EA4"/>
    <w:rsid w:val="009044D7"/>
    <w:rsid w:val="00912D04"/>
    <w:rsid w:val="00937B56"/>
    <w:rsid w:val="00947427"/>
    <w:rsid w:val="009A66B6"/>
    <w:rsid w:val="00A15ED8"/>
    <w:rsid w:val="00A57329"/>
    <w:rsid w:val="00B4469A"/>
    <w:rsid w:val="00B50553"/>
    <w:rsid w:val="00B56323"/>
    <w:rsid w:val="00B65ACF"/>
    <w:rsid w:val="00BD7527"/>
    <w:rsid w:val="00C112E9"/>
    <w:rsid w:val="00C21F45"/>
    <w:rsid w:val="00C8786B"/>
    <w:rsid w:val="00CF531D"/>
    <w:rsid w:val="00D11CC4"/>
    <w:rsid w:val="00D50D71"/>
    <w:rsid w:val="00D65DD1"/>
    <w:rsid w:val="00DA0EDC"/>
    <w:rsid w:val="00DD1FBC"/>
    <w:rsid w:val="00E200E6"/>
    <w:rsid w:val="00EC08D7"/>
    <w:rsid w:val="00F12E31"/>
    <w:rsid w:val="00FB5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43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F13F6"/>
    <w:pPr>
      <w:spacing w:line="276" w:lineRule="auto"/>
    </w:pPr>
    <w:rPr>
      <w:color w:val="404040" w:themeColor="text1" w:themeTint="BF"/>
      <w:spacing w:val="40"/>
      <w:sz w:val="20"/>
    </w:rPr>
  </w:style>
  <w:style w:type="paragraph" w:styleId="Heading1">
    <w:name w:val="heading 1"/>
    <w:basedOn w:val="Normal"/>
    <w:next w:val="Normal"/>
    <w:link w:val="Heading1Char"/>
    <w:rsid w:val="000F13F6"/>
    <w:pPr>
      <w:spacing w:before="480" w:after="240" w:line="240" w:lineRule="auto"/>
      <w:outlineLvl w:val="0"/>
    </w:pPr>
    <w:rPr>
      <w:rFonts w:asciiTheme="majorHAnsi" w:eastAsiaTheme="majorEastAsia" w:hAnsiTheme="majorHAnsi" w:cstheme="majorBidi"/>
      <w:bCs/>
      <w:color w:val="548DD4" w:themeColor="text2" w:themeTint="99"/>
      <w:sz w:val="36"/>
      <w:szCs w:val="36"/>
    </w:rPr>
  </w:style>
  <w:style w:type="paragraph" w:styleId="Heading2">
    <w:name w:val="heading 2"/>
    <w:basedOn w:val="Normal"/>
    <w:next w:val="Normal"/>
    <w:link w:val="Heading2Char"/>
    <w:semiHidden/>
    <w:unhideWhenUsed/>
    <w:qFormat/>
    <w:rsid w:val="000F13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F13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0F13F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0F13F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F13F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F13F6"/>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0F13F6"/>
    <w:pPr>
      <w:keepNext/>
      <w:keepLines/>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semiHidden/>
    <w:unhideWhenUsed/>
    <w:qFormat/>
    <w:rsid w:val="000F13F6"/>
    <w:pPr>
      <w:keepNext/>
      <w:keepLines/>
      <w:spacing w:before="20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13F6"/>
    <w:rPr>
      <w:rFonts w:asciiTheme="majorHAnsi" w:eastAsiaTheme="majorEastAsia" w:hAnsiTheme="majorHAnsi" w:cstheme="majorBidi"/>
      <w:bCs/>
      <w:color w:val="548DD4" w:themeColor="text2" w:themeTint="99"/>
      <w:spacing w:val="40"/>
      <w:sz w:val="36"/>
      <w:szCs w:val="36"/>
    </w:rPr>
  </w:style>
  <w:style w:type="paragraph" w:styleId="Subtitle">
    <w:name w:val="Subtitle"/>
    <w:basedOn w:val="Normal"/>
    <w:next w:val="Normal"/>
    <w:link w:val="SubtitleChar"/>
    <w:rsid w:val="000F13F6"/>
    <w:pPr>
      <w:numPr>
        <w:ilvl w:val="1"/>
      </w:numPr>
      <w:spacing w:before="1440" w:line="240" w:lineRule="auto"/>
      <w:jc w:val="center"/>
    </w:pPr>
    <w:rPr>
      <w:rFonts w:asciiTheme="majorHAnsi" w:eastAsiaTheme="majorEastAsia" w:hAnsiTheme="majorHAnsi" w:cstheme="majorBidi"/>
      <w:iCs/>
      <w:caps/>
      <w:color w:val="8DB3E2" w:themeColor="text2" w:themeTint="66"/>
      <w:spacing w:val="100"/>
      <w:sz w:val="36"/>
      <w:szCs w:val="36"/>
    </w:rPr>
  </w:style>
  <w:style w:type="character" w:customStyle="1" w:styleId="SubtitleChar">
    <w:name w:val="Subtitle Char"/>
    <w:basedOn w:val="DefaultParagraphFont"/>
    <w:link w:val="Subtitle"/>
    <w:rsid w:val="000F13F6"/>
    <w:rPr>
      <w:rFonts w:asciiTheme="majorHAnsi" w:eastAsiaTheme="majorEastAsia" w:hAnsiTheme="majorHAnsi" w:cstheme="majorBidi"/>
      <w:iCs/>
      <w:caps/>
      <w:color w:val="8DB3E2" w:themeColor="text2" w:themeTint="66"/>
      <w:spacing w:val="100"/>
      <w:sz w:val="36"/>
      <w:szCs w:val="36"/>
    </w:rPr>
  </w:style>
  <w:style w:type="paragraph" w:styleId="Header">
    <w:name w:val="header"/>
    <w:basedOn w:val="Normal"/>
    <w:link w:val="HeaderChar"/>
    <w:rsid w:val="000F13F6"/>
    <w:pPr>
      <w:spacing w:after="240"/>
    </w:pPr>
    <w:rPr>
      <w:color w:val="1F497D" w:themeColor="text2"/>
      <w:sz w:val="24"/>
    </w:rPr>
  </w:style>
  <w:style w:type="character" w:customStyle="1" w:styleId="HeaderChar">
    <w:name w:val="Header Char"/>
    <w:basedOn w:val="DefaultParagraphFont"/>
    <w:link w:val="Header"/>
    <w:rsid w:val="000F13F6"/>
    <w:rPr>
      <w:color w:val="1F497D" w:themeColor="text2"/>
      <w:sz w:val="24"/>
    </w:rPr>
  </w:style>
  <w:style w:type="paragraph" w:styleId="Title">
    <w:name w:val="Title"/>
    <w:basedOn w:val="Normal"/>
    <w:next w:val="Normal"/>
    <w:link w:val="TitleChar"/>
    <w:rsid w:val="000F13F6"/>
    <w:pPr>
      <w:spacing w:before="480" w:after="480" w:line="240" w:lineRule="auto"/>
      <w:jc w:val="center"/>
    </w:pPr>
    <w:rPr>
      <w:rFonts w:asciiTheme="majorHAnsi" w:eastAsiaTheme="majorEastAsia" w:hAnsiTheme="majorHAnsi" w:cstheme="majorBidi"/>
      <w:color w:val="FFFFFF" w:themeColor="background1"/>
      <w:spacing w:val="20"/>
      <w:kern w:val="28"/>
      <w:sz w:val="96"/>
      <w:szCs w:val="100"/>
    </w:rPr>
  </w:style>
  <w:style w:type="character" w:customStyle="1" w:styleId="TitleChar">
    <w:name w:val="Title Char"/>
    <w:basedOn w:val="DefaultParagraphFont"/>
    <w:link w:val="Title"/>
    <w:rsid w:val="000F13F6"/>
    <w:rPr>
      <w:rFonts w:asciiTheme="majorHAnsi" w:eastAsiaTheme="majorEastAsia" w:hAnsiTheme="majorHAnsi" w:cstheme="majorBidi"/>
      <w:color w:val="FFFFFF" w:themeColor="background1"/>
      <w:spacing w:val="20"/>
      <w:kern w:val="28"/>
      <w:sz w:val="96"/>
      <w:szCs w:val="100"/>
    </w:rPr>
  </w:style>
  <w:style w:type="paragraph" w:styleId="BodyText">
    <w:name w:val="Body Text"/>
    <w:basedOn w:val="Normal"/>
    <w:link w:val="BodyTextChar"/>
    <w:rsid w:val="000F13F6"/>
    <w:pPr>
      <w:spacing w:after="200"/>
    </w:pPr>
  </w:style>
  <w:style w:type="table" w:customStyle="1" w:styleId="FinancialTable">
    <w:name w:val="Financial Table"/>
    <w:basedOn w:val="TableNormal"/>
    <w:rsid w:val="000F13F6"/>
    <w:tblPr>
      <w:tblStyleRowBandSize w:val="1"/>
      <w:tblInd w:w="0" w:type="dxa"/>
      <w:tblCellMar>
        <w:top w:w="0" w:type="dxa"/>
        <w:left w:w="108" w:type="dxa"/>
        <w:bottom w:w="0" w:type="dxa"/>
        <w:right w:w="108" w:type="dxa"/>
      </w:tblCellMar>
    </w:tblPr>
    <w:tblStylePr w:type="firstRow">
      <w:rPr>
        <w:color w:val="FFFFFF" w:themeColor="background1"/>
      </w:rPr>
      <w:tblPr/>
      <w:tcPr>
        <w:shd w:val="clear" w:color="auto" w:fill="548DD4" w:themeFill="text2" w:themeFillTint="99"/>
      </w:tcPr>
    </w:tblStylePr>
    <w:tblStylePr w:type="lastRow">
      <w:rPr>
        <w:color w:val="FFFFFF" w:themeColor="background1"/>
      </w:rPr>
      <w:tblPr/>
      <w:tcPr>
        <w:shd w:val="clear" w:color="auto" w:fill="548DD4" w:themeFill="text2" w:themeFillTint="99"/>
      </w:tcPr>
    </w:tblStylePr>
    <w:tblStylePr w:type="band2Horz">
      <w:tblPr/>
      <w:tcPr>
        <w:shd w:val="clear" w:color="auto" w:fill="C6D9F1" w:themeFill="text2" w:themeFillTint="33"/>
      </w:tcPr>
    </w:tblStylePr>
  </w:style>
  <w:style w:type="paragraph" w:customStyle="1" w:styleId="TableText-Left">
    <w:name w:val="Table Text - Left"/>
    <w:basedOn w:val="Normal"/>
    <w:rsid w:val="000F13F6"/>
    <w:pPr>
      <w:spacing w:before="40" w:after="40"/>
    </w:pPr>
    <w:rPr>
      <w:color w:val="548DD4" w:themeColor="text2" w:themeTint="99"/>
      <w:sz w:val="18"/>
      <w:szCs w:val="18"/>
    </w:rPr>
  </w:style>
  <w:style w:type="paragraph" w:customStyle="1" w:styleId="TableText-Decimal">
    <w:name w:val="Table Text - Decimal"/>
    <w:basedOn w:val="Normal"/>
    <w:rsid w:val="000F13F6"/>
    <w:pPr>
      <w:tabs>
        <w:tab w:val="decimal" w:pos="977"/>
      </w:tabs>
      <w:spacing w:before="40" w:after="40"/>
    </w:pPr>
    <w:rPr>
      <w:color w:val="548DD4" w:themeColor="text2" w:themeTint="99"/>
      <w:sz w:val="18"/>
      <w:szCs w:val="18"/>
    </w:rPr>
  </w:style>
  <w:style w:type="paragraph" w:customStyle="1" w:styleId="TableText-Right">
    <w:name w:val="Table Text - Right"/>
    <w:basedOn w:val="Normal"/>
    <w:rsid w:val="000F13F6"/>
    <w:pPr>
      <w:spacing w:before="40" w:after="40"/>
      <w:jc w:val="right"/>
    </w:pPr>
    <w:rPr>
      <w:color w:val="548DD4" w:themeColor="text2" w:themeTint="99"/>
      <w:sz w:val="18"/>
      <w:szCs w:val="18"/>
    </w:rPr>
  </w:style>
  <w:style w:type="paragraph" w:customStyle="1" w:styleId="TableHeading-Left">
    <w:name w:val="Table Heading - Left"/>
    <w:basedOn w:val="Normal"/>
    <w:rsid w:val="000F13F6"/>
    <w:pPr>
      <w:spacing w:before="40" w:after="40"/>
    </w:pPr>
    <w:rPr>
      <w:color w:val="FFFFFF" w:themeColor="background1"/>
      <w:sz w:val="18"/>
      <w:szCs w:val="18"/>
    </w:rPr>
  </w:style>
  <w:style w:type="paragraph" w:customStyle="1" w:styleId="TableHeading-Center">
    <w:name w:val="Table Heading - Center"/>
    <w:basedOn w:val="Normal"/>
    <w:rsid w:val="000F13F6"/>
    <w:pPr>
      <w:spacing w:before="40" w:after="40"/>
      <w:jc w:val="center"/>
    </w:pPr>
    <w:rPr>
      <w:color w:val="FFFFFF" w:themeColor="background1"/>
      <w:sz w:val="18"/>
      <w:szCs w:val="18"/>
    </w:rPr>
  </w:style>
  <w:style w:type="character" w:customStyle="1" w:styleId="BodyTextChar">
    <w:name w:val="Body Text Char"/>
    <w:basedOn w:val="DefaultParagraphFont"/>
    <w:link w:val="BodyText"/>
    <w:rsid w:val="000F13F6"/>
    <w:rPr>
      <w:color w:val="404040" w:themeColor="text1" w:themeTint="BF"/>
      <w:sz w:val="20"/>
    </w:rPr>
  </w:style>
  <w:style w:type="paragraph" w:styleId="BalloonText">
    <w:name w:val="Balloon Text"/>
    <w:basedOn w:val="Normal"/>
    <w:link w:val="BalloonTextChar"/>
    <w:semiHidden/>
    <w:unhideWhenUsed/>
    <w:rsid w:val="000F13F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13F6"/>
    <w:rPr>
      <w:rFonts w:ascii="Tahoma" w:hAnsi="Tahoma" w:cs="Tahoma"/>
      <w:color w:val="404040" w:themeColor="text1" w:themeTint="BF"/>
      <w:sz w:val="16"/>
      <w:szCs w:val="16"/>
    </w:rPr>
  </w:style>
  <w:style w:type="paragraph" w:styleId="Bibliography">
    <w:name w:val="Bibliography"/>
    <w:basedOn w:val="Normal"/>
    <w:next w:val="Normal"/>
    <w:semiHidden/>
    <w:unhideWhenUsed/>
    <w:rsid w:val="000F13F6"/>
  </w:style>
  <w:style w:type="paragraph" w:styleId="BlockText">
    <w:name w:val="Block Text"/>
    <w:basedOn w:val="Normal"/>
    <w:semiHidden/>
    <w:unhideWhenUsed/>
    <w:rsid w:val="000F13F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BodyText2">
    <w:name w:val="Body Text 2"/>
    <w:basedOn w:val="Normal"/>
    <w:link w:val="BodyText2Char"/>
    <w:semiHidden/>
    <w:unhideWhenUsed/>
    <w:rsid w:val="000F13F6"/>
    <w:pPr>
      <w:spacing w:after="120"/>
      <w:ind w:left="360"/>
    </w:pPr>
  </w:style>
  <w:style w:type="paragraph" w:styleId="BodyText3">
    <w:name w:val="Body Text 3"/>
    <w:basedOn w:val="Normal"/>
    <w:link w:val="BodyText3Char"/>
    <w:semiHidden/>
    <w:unhideWhenUsed/>
    <w:rsid w:val="000F13F6"/>
    <w:pPr>
      <w:spacing w:after="120"/>
    </w:pPr>
    <w:rPr>
      <w:sz w:val="16"/>
      <w:szCs w:val="16"/>
    </w:rPr>
  </w:style>
  <w:style w:type="character" w:customStyle="1" w:styleId="BodyText3Char">
    <w:name w:val="Body Text 3 Char"/>
    <w:basedOn w:val="DefaultParagraphFont"/>
    <w:link w:val="BodyText3"/>
    <w:semiHidden/>
    <w:rsid w:val="000F13F6"/>
    <w:rPr>
      <w:color w:val="404040" w:themeColor="text1" w:themeTint="BF"/>
      <w:sz w:val="16"/>
      <w:szCs w:val="16"/>
    </w:rPr>
  </w:style>
  <w:style w:type="paragraph" w:styleId="BodyTextFirstIndent">
    <w:name w:val="Body Text First Indent"/>
    <w:basedOn w:val="BodyText"/>
    <w:link w:val="BodyTextFirstIndentChar"/>
    <w:semiHidden/>
    <w:unhideWhenUsed/>
    <w:rsid w:val="000F13F6"/>
    <w:pPr>
      <w:spacing w:after="0"/>
      <w:ind w:firstLine="360"/>
    </w:pPr>
  </w:style>
  <w:style w:type="character" w:customStyle="1" w:styleId="BodyTextFirstIndentChar">
    <w:name w:val="Body Text First Indent Char"/>
    <w:basedOn w:val="BodyTextChar"/>
    <w:link w:val="BodyTextFirstIndent"/>
    <w:semiHidden/>
    <w:rsid w:val="000F13F6"/>
    <w:rPr>
      <w:color w:val="404040" w:themeColor="text1" w:themeTint="BF"/>
      <w:sz w:val="20"/>
    </w:rPr>
  </w:style>
  <w:style w:type="character" w:customStyle="1" w:styleId="BodyText2Char">
    <w:name w:val="Body Text 2 Char"/>
    <w:basedOn w:val="DefaultParagraphFont"/>
    <w:link w:val="BodyText2"/>
    <w:semiHidden/>
    <w:rsid w:val="000F13F6"/>
    <w:rPr>
      <w:color w:val="404040" w:themeColor="text1" w:themeTint="BF"/>
      <w:sz w:val="20"/>
    </w:rPr>
  </w:style>
  <w:style w:type="paragraph" w:styleId="BodyTextFirstIndent2">
    <w:name w:val="Body Text First Indent 2"/>
    <w:basedOn w:val="BodyText2"/>
    <w:link w:val="BodyTextFirstIndent2Char"/>
    <w:semiHidden/>
    <w:unhideWhenUsed/>
    <w:rsid w:val="000F13F6"/>
    <w:pPr>
      <w:spacing w:after="0"/>
      <w:ind w:firstLine="360"/>
    </w:pPr>
  </w:style>
  <w:style w:type="character" w:customStyle="1" w:styleId="BodyTextFirstIndent2Char">
    <w:name w:val="Body Text First Indent 2 Char"/>
    <w:basedOn w:val="BodyText2Char"/>
    <w:link w:val="BodyTextFirstIndent2"/>
    <w:semiHidden/>
    <w:rsid w:val="000F13F6"/>
    <w:rPr>
      <w:color w:val="404040" w:themeColor="text1" w:themeTint="BF"/>
      <w:sz w:val="20"/>
    </w:rPr>
  </w:style>
  <w:style w:type="paragraph" w:styleId="BodyTextIndent2">
    <w:name w:val="Body Text Indent 2"/>
    <w:basedOn w:val="Normal"/>
    <w:link w:val="BodyTextIndent2Char"/>
    <w:semiHidden/>
    <w:unhideWhenUsed/>
    <w:rsid w:val="000F13F6"/>
    <w:pPr>
      <w:spacing w:after="120" w:line="480" w:lineRule="auto"/>
      <w:ind w:left="360"/>
    </w:pPr>
  </w:style>
  <w:style w:type="character" w:customStyle="1" w:styleId="BodyTextIndent2Char">
    <w:name w:val="Body Text Indent 2 Char"/>
    <w:basedOn w:val="DefaultParagraphFont"/>
    <w:link w:val="BodyTextIndent2"/>
    <w:semiHidden/>
    <w:rsid w:val="000F13F6"/>
    <w:rPr>
      <w:color w:val="404040" w:themeColor="text1" w:themeTint="BF"/>
      <w:sz w:val="20"/>
    </w:rPr>
  </w:style>
  <w:style w:type="paragraph" w:styleId="BodyTextIndent3">
    <w:name w:val="Body Text Indent 3"/>
    <w:basedOn w:val="Normal"/>
    <w:link w:val="BodyTextIndent3Char"/>
    <w:semiHidden/>
    <w:unhideWhenUsed/>
    <w:rsid w:val="000F13F6"/>
    <w:pPr>
      <w:spacing w:after="120"/>
      <w:ind w:left="360"/>
    </w:pPr>
    <w:rPr>
      <w:sz w:val="16"/>
      <w:szCs w:val="16"/>
    </w:rPr>
  </w:style>
  <w:style w:type="character" w:customStyle="1" w:styleId="BodyTextIndent3Char">
    <w:name w:val="Body Text Indent 3 Char"/>
    <w:basedOn w:val="DefaultParagraphFont"/>
    <w:link w:val="BodyTextIndent3"/>
    <w:semiHidden/>
    <w:rsid w:val="000F13F6"/>
    <w:rPr>
      <w:color w:val="404040" w:themeColor="text1" w:themeTint="BF"/>
      <w:sz w:val="16"/>
      <w:szCs w:val="16"/>
    </w:rPr>
  </w:style>
  <w:style w:type="paragraph" w:styleId="Caption">
    <w:name w:val="caption"/>
    <w:basedOn w:val="Normal"/>
    <w:next w:val="Normal"/>
    <w:semiHidden/>
    <w:unhideWhenUsed/>
    <w:qFormat/>
    <w:rsid w:val="000F13F6"/>
    <w:pPr>
      <w:spacing w:after="200" w:line="240" w:lineRule="auto"/>
    </w:pPr>
    <w:rPr>
      <w:b/>
      <w:bCs/>
      <w:color w:val="4F81BD" w:themeColor="accent1"/>
      <w:sz w:val="18"/>
      <w:szCs w:val="18"/>
    </w:rPr>
  </w:style>
  <w:style w:type="paragraph" w:styleId="Closing">
    <w:name w:val="Closing"/>
    <w:basedOn w:val="Normal"/>
    <w:link w:val="ClosingChar"/>
    <w:semiHidden/>
    <w:unhideWhenUsed/>
    <w:rsid w:val="000F13F6"/>
    <w:pPr>
      <w:spacing w:line="240" w:lineRule="auto"/>
      <w:ind w:left="4320"/>
    </w:pPr>
  </w:style>
  <w:style w:type="character" w:customStyle="1" w:styleId="ClosingChar">
    <w:name w:val="Closing Char"/>
    <w:basedOn w:val="DefaultParagraphFont"/>
    <w:link w:val="Closing"/>
    <w:semiHidden/>
    <w:rsid w:val="000F13F6"/>
    <w:rPr>
      <w:color w:val="404040" w:themeColor="text1" w:themeTint="BF"/>
      <w:sz w:val="20"/>
    </w:rPr>
  </w:style>
  <w:style w:type="paragraph" w:styleId="CommentText">
    <w:name w:val="annotation text"/>
    <w:basedOn w:val="Normal"/>
    <w:link w:val="CommentTextChar"/>
    <w:semiHidden/>
    <w:unhideWhenUsed/>
    <w:rsid w:val="000F13F6"/>
    <w:pPr>
      <w:spacing w:line="240" w:lineRule="auto"/>
    </w:pPr>
    <w:rPr>
      <w:szCs w:val="20"/>
    </w:rPr>
  </w:style>
  <w:style w:type="character" w:customStyle="1" w:styleId="CommentTextChar">
    <w:name w:val="Comment Text Char"/>
    <w:basedOn w:val="DefaultParagraphFont"/>
    <w:link w:val="CommentText"/>
    <w:semiHidden/>
    <w:rsid w:val="000F13F6"/>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0F13F6"/>
    <w:rPr>
      <w:b/>
      <w:bCs/>
    </w:rPr>
  </w:style>
  <w:style w:type="character" w:customStyle="1" w:styleId="CommentSubjectChar">
    <w:name w:val="Comment Subject Char"/>
    <w:basedOn w:val="CommentTextChar"/>
    <w:link w:val="CommentSubject"/>
    <w:semiHidden/>
    <w:rsid w:val="000F13F6"/>
    <w:rPr>
      <w:b/>
      <w:bCs/>
      <w:color w:val="404040" w:themeColor="text1" w:themeTint="BF"/>
      <w:sz w:val="20"/>
      <w:szCs w:val="20"/>
    </w:rPr>
  </w:style>
  <w:style w:type="paragraph" w:styleId="Date">
    <w:name w:val="Date"/>
    <w:basedOn w:val="Normal"/>
    <w:next w:val="Normal"/>
    <w:link w:val="DateChar"/>
    <w:semiHidden/>
    <w:unhideWhenUsed/>
    <w:rsid w:val="000F13F6"/>
  </w:style>
  <w:style w:type="character" w:customStyle="1" w:styleId="DateChar">
    <w:name w:val="Date Char"/>
    <w:basedOn w:val="DefaultParagraphFont"/>
    <w:link w:val="Date"/>
    <w:semiHidden/>
    <w:rsid w:val="000F13F6"/>
    <w:rPr>
      <w:color w:val="404040" w:themeColor="text1" w:themeTint="BF"/>
      <w:sz w:val="20"/>
    </w:rPr>
  </w:style>
  <w:style w:type="paragraph" w:styleId="DocumentMap">
    <w:name w:val="Document Map"/>
    <w:basedOn w:val="Normal"/>
    <w:link w:val="DocumentMapChar"/>
    <w:semiHidden/>
    <w:unhideWhenUsed/>
    <w:rsid w:val="000F13F6"/>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F13F6"/>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0F13F6"/>
    <w:pPr>
      <w:spacing w:line="240" w:lineRule="auto"/>
    </w:pPr>
  </w:style>
  <w:style w:type="character" w:customStyle="1" w:styleId="E-mailSignatureChar">
    <w:name w:val="E-mail Signature Char"/>
    <w:basedOn w:val="DefaultParagraphFont"/>
    <w:link w:val="E-mailSignature"/>
    <w:semiHidden/>
    <w:rsid w:val="000F13F6"/>
    <w:rPr>
      <w:color w:val="404040" w:themeColor="text1" w:themeTint="BF"/>
      <w:sz w:val="20"/>
    </w:rPr>
  </w:style>
  <w:style w:type="paragraph" w:styleId="EndnoteText">
    <w:name w:val="endnote text"/>
    <w:basedOn w:val="Normal"/>
    <w:link w:val="EndnoteTextChar"/>
    <w:semiHidden/>
    <w:unhideWhenUsed/>
    <w:rsid w:val="000F13F6"/>
    <w:pPr>
      <w:spacing w:line="240" w:lineRule="auto"/>
    </w:pPr>
    <w:rPr>
      <w:szCs w:val="20"/>
    </w:rPr>
  </w:style>
  <w:style w:type="character" w:customStyle="1" w:styleId="EndnoteTextChar">
    <w:name w:val="Endnote Text Char"/>
    <w:basedOn w:val="DefaultParagraphFont"/>
    <w:link w:val="EndnoteText"/>
    <w:semiHidden/>
    <w:rsid w:val="000F13F6"/>
    <w:rPr>
      <w:color w:val="404040" w:themeColor="text1" w:themeTint="BF"/>
      <w:sz w:val="20"/>
      <w:szCs w:val="20"/>
    </w:rPr>
  </w:style>
  <w:style w:type="paragraph" w:styleId="EnvelopeAddress">
    <w:name w:val="envelope address"/>
    <w:basedOn w:val="Normal"/>
    <w:semiHidden/>
    <w:unhideWhenUsed/>
    <w:rsid w:val="000F13F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F13F6"/>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0F13F6"/>
    <w:pPr>
      <w:tabs>
        <w:tab w:val="center" w:pos="4680"/>
        <w:tab w:val="right" w:pos="9360"/>
      </w:tabs>
      <w:spacing w:line="240" w:lineRule="auto"/>
    </w:pPr>
  </w:style>
  <w:style w:type="character" w:customStyle="1" w:styleId="FooterChar">
    <w:name w:val="Footer Char"/>
    <w:basedOn w:val="DefaultParagraphFont"/>
    <w:link w:val="Footer"/>
    <w:rsid w:val="000F13F6"/>
    <w:rPr>
      <w:color w:val="404040" w:themeColor="text1" w:themeTint="BF"/>
      <w:sz w:val="20"/>
    </w:rPr>
  </w:style>
  <w:style w:type="paragraph" w:styleId="FootnoteText">
    <w:name w:val="footnote text"/>
    <w:basedOn w:val="Normal"/>
    <w:link w:val="FootnoteTextChar"/>
    <w:semiHidden/>
    <w:unhideWhenUsed/>
    <w:rsid w:val="000F13F6"/>
    <w:pPr>
      <w:spacing w:line="240" w:lineRule="auto"/>
    </w:pPr>
    <w:rPr>
      <w:szCs w:val="20"/>
    </w:rPr>
  </w:style>
  <w:style w:type="character" w:customStyle="1" w:styleId="FootnoteTextChar">
    <w:name w:val="Footnote Text Char"/>
    <w:basedOn w:val="DefaultParagraphFont"/>
    <w:link w:val="FootnoteText"/>
    <w:semiHidden/>
    <w:rsid w:val="000F13F6"/>
    <w:rPr>
      <w:color w:val="404040" w:themeColor="text1" w:themeTint="BF"/>
      <w:sz w:val="20"/>
      <w:szCs w:val="20"/>
    </w:rPr>
  </w:style>
  <w:style w:type="character" w:customStyle="1" w:styleId="Heading2Char">
    <w:name w:val="Heading 2 Char"/>
    <w:basedOn w:val="DefaultParagraphFont"/>
    <w:link w:val="Heading2"/>
    <w:semiHidden/>
    <w:rsid w:val="000F13F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F13F6"/>
    <w:rPr>
      <w:rFonts w:asciiTheme="majorHAnsi" w:eastAsiaTheme="majorEastAsia" w:hAnsiTheme="majorHAnsi" w:cstheme="majorBidi"/>
      <w:b/>
      <w:bCs/>
      <w:color w:val="4F81BD" w:themeColor="accent1"/>
      <w:sz w:val="20"/>
    </w:rPr>
  </w:style>
  <w:style w:type="character" w:customStyle="1" w:styleId="Heading4Char">
    <w:name w:val="Heading 4 Char"/>
    <w:basedOn w:val="DefaultParagraphFont"/>
    <w:link w:val="Heading4"/>
    <w:semiHidden/>
    <w:rsid w:val="000F13F6"/>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semiHidden/>
    <w:rsid w:val="000F13F6"/>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semiHidden/>
    <w:rsid w:val="000F13F6"/>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semiHidden/>
    <w:rsid w:val="000F13F6"/>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F13F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F13F6"/>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F13F6"/>
    <w:pPr>
      <w:spacing w:line="240" w:lineRule="auto"/>
    </w:pPr>
    <w:rPr>
      <w:i/>
      <w:iCs/>
    </w:rPr>
  </w:style>
  <w:style w:type="character" w:customStyle="1" w:styleId="HTMLAddressChar">
    <w:name w:val="HTML Address Char"/>
    <w:basedOn w:val="DefaultParagraphFont"/>
    <w:link w:val="HTMLAddress"/>
    <w:semiHidden/>
    <w:rsid w:val="000F13F6"/>
    <w:rPr>
      <w:i/>
      <w:iCs/>
      <w:color w:val="404040" w:themeColor="text1" w:themeTint="BF"/>
      <w:sz w:val="20"/>
    </w:rPr>
  </w:style>
  <w:style w:type="paragraph" w:styleId="HTMLPreformatted">
    <w:name w:val="HTML Preformatted"/>
    <w:basedOn w:val="Normal"/>
    <w:link w:val="HTMLPreformattedChar"/>
    <w:semiHidden/>
    <w:unhideWhenUsed/>
    <w:rsid w:val="000F13F6"/>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F13F6"/>
    <w:rPr>
      <w:rFonts w:ascii="Consolas" w:hAnsi="Consolas"/>
      <w:color w:val="404040" w:themeColor="text1" w:themeTint="BF"/>
      <w:sz w:val="20"/>
      <w:szCs w:val="20"/>
    </w:rPr>
  </w:style>
  <w:style w:type="paragraph" w:styleId="Index1">
    <w:name w:val="index 1"/>
    <w:basedOn w:val="Normal"/>
    <w:next w:val="Normal"/>
    <w:autoRedefine/>
    <w:semiHidden/>
    <w:unhideWhenUsed/>
    <w:rsid w:val="000F13F6"/>
    <w:pPr>
      <w:spacing w:line="240" w:lineRule="auto"/>
      <w:ind w:left="200" w:hanging="200"/>
    </w:pPr>
  </w:style>
  <w:style w:type="paragraph" w:styleId="Index2">
    <w:name w:val="index 2"/>
    <w:basedOn w:val="Normal"/>
    <w:next w:val="Normal"/>
    <w:autoRedefine/>
    <w:semiHidden/>
    <w:unhideWhenUsed/>
    <w:rsid w:val="000F13F6"/>
    <w:pPr>
      <w:spacing w:line="240" w:lineRule="auto"/>
      <w:ind w:left="400" w:hanging="200"/>
    </w:pPr>
  </w:style>
  <w:style w:type="paragraph" w:styleId="Index3">
    <w:name w:val="index 3"/>
    <w:basedOn w:val="Normal"/>
    <w:next w:val="Normal"/>
    <w:autoRedefine/>
    <w:semiHidden/>
    <w:unhideWhenUsed/>
    <w:rsid w:val="000F13F6"/>
    <w:pPr>
      <w:spacing w:line="240" w:lineRule="auto"/>
      <w:ind w:left="600" w:hanging="200"/>
    </w:pPr>
  </w:style>
  <w:style w:type="paragraph" w:styleId="Index4">
    <w:name w:val="index 4"/>
    <w:basedOn w:val="Normal"/>
    <w:next w:val="Normal"/>
    <w:autoRedefine/>
    <w:semiHidden/>
    <w:unhideWhenUsed/>
    <w:rsid w:val="000F13F6"/>
    <w:pPr>
      <w:spacing w:line="240" w:lineRule="auto"/>
      <w:ind w:left="800" w:hanging="200"/>
    </w:pPr>
  </w:style>
  <w:style w:type="paragraph" w:styleId="Index5">
    <w:name w:val="index 5"/>
    <w:basedOn w:val="Normal"/>
    <w:next w:val="Normal"/>
    <w:autoRedefine/>
    <w:semiHidden/>
    <w:unhideWhenUsed/>
    <w:rsid w:val="000F13F6"/>
    <w:pPr>
      <w:spacing w:line="240" w:lineRule="auto"/>
      <w:ind w:left="1000" w:hanging="200"/>
    </w:pPr>
  </w:style>
  <w:style w:type="paragraph" w:styleId="Index6">
    <w:name w:val="index 6"/>
    <w:basedOn w:val="Normal"/>
    <w:next w:val="Normal"/>
    <w:autoRedefine/>
    <w:semiHidden/>
    <w:unhideWhenUsed/>
    <w:rsid w:val="000F13F6"/>
    <w:pPr>
      <w:spacing w:line="240" w:lineRule="auto"/>
      <w:ind w:left="1200" w:hanging="200"/>
    </w:pPr>
  </w:style>
  <w:style w:type="paragraph" w:styleId="Index7">
    <w:name w:val="index 7"/>
    <w:basedOn w:val="Normal"/>
    <w:next w:val="Normal"/>
    <w:autoRedefine/>
    <w:semiHidden/>
    <w:unhideWhenUsed/>
    <w:rsid w:val="000F13F6"/>
    <w:pPr>
      <w:spacing w:line="240" w:lineRule="auto"/>
      <w:ind w:left="1400" w:hanging="200"/>
    </w:pPr>
  </w:style>
  <w:style w:type="paragraph" w:styleId="Index8">
    <w:name w:val="index 8"/>
    <w:basedOn w:val="Normal"/>
    <w:next w:val="Normal"/>
    <w:autoRedefine/>
    <w:semiHidden/>
    <w:unhideWhenUsed/>
    <w:rsid w:val="000F13F6"/>
    <w:pPr>
      <w:spacing w:line="240" w:lineRule="auto"/>
      <w:ind w:left="1600" w:hanging="200"/>
    </w:pPr>
  </w:style>
  <w:style w:type="paragraph" w:styleId="Index9">
    <w:name w:val="index 9"/>
    <w:basedOn w:val="Normal"/>
    <w:next w:val="Normal"/>
    <w:autoRedefine/>
    <w:semiHidden/>
    <w:unhideWhenUsed/>
    <w:rsid w:val="000F13F6"/>
    <w:pPr>
      <w:spacing w:line="240" w:lineRule="auto"/>
      <w:ind w:left="1800" w:hanging="200"/>
    </w:pPr>
  </w:style>
  <w:style w:type="paragraph" w:styleId="IndexHeading">
    <w:name w:val="index heading"/>
    <w:basedOn w:val="Normal"/>
    <w:next w:val="Index1"/>
    <w:semiHidden/>
    <w:unhideWhenUsed/>
    <w:rsid w:val="000F13F6"/>
    <w:rPr>
      <w:rFonts w:asciiTheme="majorHAnsi" w:eastAsiaTheme="majorEastAsia" w:hAnsiTheme="majorHAnsi" w:cstheme="majorBidi"/>
      <w:b/>
      <w:bCs/>
    </w:rPr>
  </w:style>
  <w:style w:type="paragraph" w:styleId="IntenseQuote">
    <w:name w:val="Intense Quote"/>
    <w:basedOn w:val="Normal"/>
    <w:next w:val="Normal"/>
    <w:link w:val="IntenseQuoteChar"/>
    <w:qFormat/>
    <w:rsid w:val="000F13F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0F13F6"/>
    <w:rPr>
      <w:b/>
      <w:bCs/>
      <w:i/>
      <w:iCs/>
      <w:color w:val="4F81BD" w:themeColor="accent1"/>
      <w:sz w:val="20"/>
    </w:rPr>
  </w:style>
  <w:style w:type="paragraph" w:styleId="List">
    <w:name w:val="List"/>
    <w:basedOn w:val="Normal"/>
    <w:semiHidden/>
    <w:unhideWhenUsed/>
    <w:rsid w:val="000F13F6"/>
    <w:pPr>
      <w:ind w:left="360" w:hanging="360"/>
      <w:contextualSpacing/>
    </w:pPr>
  </w:style>
  <w:style w:type="paragraph" w:styleId="List2">
    <w:name w:val="List 2"/>
    <w:basedOn w:val="Normal"/>
    <w:semiHidden/>
    <w:unhideWhenUsed/>
    <w:rsid w:val="000F13F6"/>
    <w:pPr>
      <w:ind w:left="720" w:hanging="360"/>
      <w:contextualSpacing/>
    </w:pPr>
  </w:style>
  <w:style w:type="paragraph" w:styleId="List3">
    <w:name w:val="List 3"/>
    <w:basedOn w:val="Normal"/>
    <w:semiHidden/>
    <w:unhideWhenUsed/>
    <w:rsid w:val="000F13F6"/>
    <w:pPr>
      <w:ind w:left="1080" w:hanging="360"/>
      <w:contextualSpacing/>
    </w:pPr>
  </w:style>
  <w:style w:type="paragraph" w:styleId="List4">
    <w:name w:val="List 4"/>
    <w:basedOn w:val="Normal"/>
    <w:semiHidden/>
    <w:unhideWhenUsed/>
    <w:rsid w:val="000F13F6"/>
    <w:pPr>
      <w:ind w:left="1440" w:hanging="360"/>
      <w:contextualSpacing/>
    </w:pPr>
  </w:style>
  <w:style w:type="paragraph" w:styleId="List5">
    <w:name w:val="List 5"/>
    <w:basedOn w:val="Normal"/>
    <w:semiHidden/>
    <w:unhideWhenUsed/>
    <w:rsid w:val="000F13F6"/>
    <w:pPr>
      <w:ind w:left="1800" w:hanging="360"/>
      <w:contextualSpacing/>
    </w:pPr>
  </w:style>
  <w:style w:type="paragraph" w:styleId="ListBullet">
    <w:name w:val="List Bullet"/>
    <w:basedOn w:val="Normal"/>
    <w:semiHidden/>
    <w:unhideWhenUsed/>
    <w:rsid w:val="000F13F6"/>
    <w:pPr>
      <w:numPr>
        <w:numId w:val="1"/>
      </w:numPr>
      <w:contextualSpacing/>
    </w:pPr>
  </w:style>
  <w:style w:type="paragraph" w:styleId="ListBullet2">
    <w:name w:val="List Bullet 2"/>
    <w:basedOn w:val="Normal"/>
    <w:semiHidden/>
    <w:unhideWhenUsed/>
    <w:rsid w:val="000F13F6"/>
    <w:pPr>
      <w:numPr>
        <w:numId w:val="2"/>
      </w:numPr>
      <w:contextualSpacing/>
    </w:pPr>
  </w:style>
  <w:style w:type="paragraph" w:styleId="ListBullet3">
    <w:name w:val="List Bullet 3"/>
    <w:basedOn w:val="Normal"/>
    <w:semiHidden/>
    <w:unhideWhenUsed/>
    <w:rsid w:val="000F13F6"/>
    <w:pPr>
      <w:numPr>
        <w:numId w:val="3"/>
      </w:numPr>
      <w:contextualSpacing/>
    </w:pPr>
  </w:style>
  <w:style w:type="paragraph" w:styleId="ListBullet4">
    <w:name w:val="List Bullet 4"/>
    <w:basedOn w:val="Normal"/>
    <w:semiHidden/>
    <w:unhideWhenUsed/>
    <w:rsid w:val="000F13F6"/>
    <w:pPr>
      <w:numPr>
        <w:numId w:val="4"/>
      </w:numPr>
      <w:contextualSpacing/>
    </w:pPr>
  </w:style>
  <w:style w:type="paragraph" w:styleId="ListBullet5">
    <w:name w:val="List Bullet 5"/>
    <w:basedOn w:val="Normal"/>
    <w:semiHidden/>
    <w:unhideWhenUsed/>
    <w:rsid w:val="000F13F6"/>
    <w:pPr>
      <w:numPr>
        <w:numId w:val="5"/>
      </w:numPr>
      <w:contextualSpacing/>
    </w:pPr>
  </w:style>
  <w:style w:type="paragraph" w:styleId="ListContinue">
    <w:name w:val="List Continue"/>
    <w:basedOn w:val="Normal"/>
    <w:semiHidden/>
    <w:unhideWhenUsed/>
    <w:rsid w:val="000F13F6"/>
    <w:pPr>
      <w:spacing w:after="120"/>
      <w:ind w:left="360"/>
      <w:contextualSpacing/>
    </w:pPr>
  </w:style>
  <w:style w:type="paragraph" w:styleId="ListContinue2">
    <w:name w:val="List Continue 2"/>
    <w:basedOn w:val="Normal"/>
    <w:semiHidden/>
    <w:unhideWhenUsed/>
    <w:rsid w:val="000F13F6"/>
    <w:pPr>
      <w:spacing w:after="120"/>
      <w:ind w:left="720"/>
      <w:contextualSpacing/>
    </w:pPr>
  </w:style>
  <w:style w:type="paragraph" w:styleId="ListContinue3">
    <w:name w:val="List Continue 3"/>
    <w:basedOn w:val="Normal"/>
    <w:semiHidden/>
    <w:unhideWhenUsed/>
    <w:rsid w:val="000F13F6"/>
    <w:pPr>
      <w:spacing w:after="120"/>
      <w:ind w:left="1080"/>
      <w:contextualSpacing/>
    </w:pPr>
  </w:style>
  <w:style w:type="paragraph" w:styleId="ListContinue4">
    <w:name w:val="List Continue 4"/>
    <w:basedOn w:val="Normal"/>
    <w:semiHidden/>
    <w:unhideWhenUsed/>
    <w:rsid w:val="000F13F6"/>
    <w:pPr>
      <w:spacing w:after="120"/>
      <w:ind w:left="1440"/>
      <w:contextualSpacing/>
    </w:pPr>
  </w:style>
  <w:style w:type="paragraph" w:styleId="ListContinue5">
    <w:name w:val="List Continue 5"/>
    <w:basedOn w:val="Normal"/>
    <w:semiHidden/>
    <w:unhideWhenUsed/>
    <w:rsid w:val="000F13F6"/>
    <w:pPr>
      <w:spacing w:after="120"/>
      <w:ind w:left="1800"/>
      <w:contextualSpacing/>
    </w:pPr>
  </w:style>
  <w:style w:type="paragraph" w:styleId="ListNumber">
    <w:name w:val="List Number"/>
    <w:basedOn w:val="Normal"/>
    <w:semiHidden/>
    <w:unhideWhenUsed/>
    <w:rsid w:val="000F13F6"/>
    <w:pPr>
      <w:numPr>
        <w:numId w:val="6"/>
      </w:numPr>
      <w:contextualSpacing/>
    </w:pPr>
  </w:style>
  <w:style w:type="paragraph" w:styleId="ListNumber2">
    <w:name w:val="List Number 2"/>
    <w:basedOn w:val="Normal"/>
    <w:semiHidden/>
    <w:unhideWhenUsed/>
    <w:rsid w:val="000F13F6"/>
    <w:pPr>
      <w:numPr>
        <w:numId w:val="7"/>
      </w:numPr>
      <w:contextualSpacing/>
    </w:pPr>
  </w:style>
  <w:style w:type="paragraph" w:styleId="ListNumber3">
    <w:name w:val="List Number 3"/>
    <w:basedOn w:val="Normal"/>
    <w:semiHidden/>
    <w:unhideWhenUsed/>
    <w:rsid w:val="000F13F6"/>
    <w:pPr>
      <w:numPr>
        <w:numId w:val="8"/>
      </w:numPr>
      <w:contextualSpacing/>
    </w:pPr>
  </w:style>
  <w:style w:type="paragraph" w:styleId="ListNumber4">
    <w:name w:val="List Number 4"/>
    <w:basedOn w:val="Normal"/>
    <w:semiHidden/>
    <w:unhideWhenUsed/>
    <w:rsid w:val="000F13F6"/>
    <w:pPr>
      <w:numPr>
        <w:numId w:val="9"/>
      </w:numPr>
      <w:contextualSpacing/>
    </w:pPr>
  </w:style>
  <w:style w:type="paragraph" w:styleId="ListNumber5">
    <w:name w:val="List Number 5"/>
    <w:basedOn w:val="Normal"/>
    <w:semiHidden/>
    <w:unhideWhenUsed/>
    <w:rsid w:val="000F13F6"/>
    <w:pPr>
      <w:numPr>
        <w:numId w:val="10"/>
      </w:numPr>
      <w:contextualSpacing/>
    </w:pPr>
  </w:style>
  <w:style w:type="paragraph" w:styleId="ListParagraph">
    <w:name w:val="List Paragraph"/>
    <w:basedOn w:val="Normal"/>
    <w:uiPriority w:val="34"/>
    <w:qFormat/>
    <w:rsid w:val="000F13F6"/>
    <w:pPr>
      <w:ind w:left="720"/>
      <w:contextualSpacing/>
    </w:pPr>
  </w:style>
  <w:style w:type="paragraph" w:styleId="MacroText">
    <w:name w:val="macro"/>
    <w:link w:val="MacroTextChar"/>
    <w:semiHidden/>
    <w:unhideWhenUsed/>
    <w:rsid w:val="000F13F6"/>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0F13F6"/>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0F13F6"/>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F13F6"/>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0F13F6"/>
    <w:rPr>
      <w:color w:val="404040" w:themeColor="text1" w:themeTint="BF"/>
      <w:sz w:val="20"/>
    </w:rPr>
  </w:style>
  <w:style w:type="paragraph" w:styleId="NormalWeb">
    <w:name w:val="Normal (Web)"/>
    <w:basedOn w:val="Normal"/>
    <w:semiHidden/>
    <w:unhideWhenUsed/>
    <w:rsid w:val="000F13F6"/>
    <w:rPr>
      <w:rFonts w:ascii="Times New Roman" w:hAnsi="Times New Roman" w:cs="Times New Roman"/>
      <w:sz w:val="24"/>
      <w:szCs w:val="24"/>
    </w:rPr>
  </w:style>
  <w:style w:type="paragraph" w:styleId="NormalIndent">
    <w:name w:val="Normal Indent"/>
    <w:basedOn w:val="Normal"/>
    <w:semiHidden/>
    <w:unhideWhenUsed/>
    <w:rsid w:val="000F13F6"/>
    <w:pPr>
      <w:ind w:left="720"/>
    </w:pPr>
  </w:style>
  <w:style w:type="paragraph" w:styleId="NoteHeading">
    <w:name w:val="Note Heading"/>
    <w:basedOn w:val="Normal"/>
    <w:next w:val="Normal"/>
    <w:link w:val="NoteHeadingChar"/>
    <w:semiHidden/>
    <w:unhideWhenUsed/>
    <w:rsid w:val="000F13F6"/>
    <w:pPr>
      <w:spacing w:line="240" w:lineRule="auto"/>
    </w:pPr>
  </w:style>
  <w:style w:type="character" w:customStyle="1" w:styleId="NoteHeadingChar">
    <w:name w:val="Note Heading Char"/>
    <w:basedOn w:val="DefaultParagraphFont"/>
    <w:link w:val="NoteHeading"/>
    <w:semiHidden/>
    <w:rsid w:val="000F13F6"/>
    <w:rPr>
      <w:color w:val="404040" w:themeColor="text1" w:themeTint="BF"/>
      <w:sz w:val="20"/>
    </w:rPr>
  </w:style>
  <w:style w:type="paragraph" w:styleId="PlainText">
    <w:name w:val="Plain Text"/>
    <w:basedOn w:val="Normal"/>
    <w:link w:val="PlainTextChar"/>
    <w:semiHidden/>
    <w:unhideWhenUsed/>
    <w:rsid w:val="000F13F6"/>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F13F6"/>
    <w:rPr>
      <w:rFonts w:ascii="Consolas" w:hAnsi="Consolas"/>
      <w:color w:val="404040" w:themeColor="text1" w:themeTint="BF"/>
      <w:sz w:val="21"/>
      <w:szCs w:val="21"/>
    </w:rPr>
  </w:style>
  <w:style w:type="paragraph" w:styleId="Quote">
    <w:name w:val="Quote"/>
    <w:basedOn w:val="Normal"/>
    <w:next w:val="Normal"/>
    <w:link w:val="QuoteChar"/>
    <w:qFormat/>
    <w:rsid w:val="000F13F6"/>
    <w:rPr>
      <w:i/>
      <w:iCs/>
      <w:color w:val="000000" w:themeColor="text1"/>
    </w:rPr>
  </w:style>
  <w:style w:type="character" w:customStyle="1" w:styleId="QuoteChar">
    <w:name w:val="Quote Char"/>
    <w:basedOn w:val="DefaultParagraphFont"/>
    <w:link w:val="Quote"/>
    <w:rsid w:val="000F13F6"/>
    <w:rPr>
      <w:i/>
      <w:iCs/>
      <w:color w:val="000000" w:themeColor="text1"/>
      <w:sz w:val="20"/>
    </w:rPr>
  </w:style>
  <w:style w:type="paragraph" w:styleId="Salutation">
    <w:name w:val="Salutation"/>
    <w:basedOn w:val="Normal"/>
    <w:next w:val="Normal"/>
    <w:link w:val="SalutationChar"/>
    <w:semiHidden/>
    <w:unhideWhenUsed/>
    <w:rsid w:val="000F13F6"/>
  </w:style>
  <w:style w:type="character" w:customStyle="1" w:styleId="SalutationChar">
    <w:name w:val="Salutation Char"/>
    <w:basedOn w:val="DefaultParagraphFont"/>
    <w:link w:val="Salutation"/>
    <w:semiHidden/>
    <w:rsid w:val="000F13F6"/>
    <w:rPr>
      <w:color w:val="404040" w:themeColor="text1" w:themeTint="BF"/>
      <w:sz w:val="20"/>
    </w:rPr>
  </w:style>
  <w:style w:type="paragraph" w:styleId="Signature">
    <w:name w:val="Signature"/>
    <w:basedOn w:val="Normal"/>
    <w:link w:val="SignatureChar"/>
    <w:semiHidden/>
    <w:unhideWhenUsed/>
    <w:rsid w:val="000F13F6"/>
    <w:pPr>
      <w:spacing w:line="240" w:lineRule="auto"/>
      <w:ind w:left="4320"/>
    </w:pPr>
  </w:style>
  <w:style w:type="character" w:customStyle="1" w:styleId="SignatureChar">
    <w:name w:val="Signature Char"/>
    <w:basedOn w:val="DefaultParagraphFont"/>
    <w:link w:val="Signature"/>
    <w:semiHidden/>
    <w:rsid w:val="000F13F6"/>
    <w:rPr>
      <w:color w:val="404040" w:themeColor="text1" w:themeTint="BF"/>
      <w:sz w:val="20"/>
    </w:rPr>
  </w:style>
  <w:style w:type="paragraph" w:styleId="TableofAuthorities">
    <w:name w:val="table of authorities"/>
    <w:basedOn w:val="Normal"/>
    <w:next w:val="Normal"/>
    <w:semiHidden/>
    <w:unhideWhenUsed/>
    <w:rsid w:val="000F13F6"/>
    <w:pPr>
      <w:ind w:left="200" w:hanging="200"/>
    </w:pPr>
  </w:style>
  <w:style w:type="paragraph" w:styleId="TableofFigures">
    <w:name w:val="table of figures"/>
    <w:basedOn w:val="Normal"/>
    <w:next w:val="Normal"/>
    <w:semiHidden/>
    <w:unhideWhenUsed/>
    <w:rsid w:val="000F13F6"/>
  </w:style>
  <w:style w:type="paragraph" w:styleId="TOAHeading">
    <w:name w:val="toa heading"/>
    <w:basedOn w:val="Normal"/>
    <w:next w:val="Normal"/>
    <w:semiHidden/>
    <w:unhideWhenUsed/>
    <w:rsid w:val="000F13F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F13F6"/>
    <w:pPr>
      <w:spacing w:after="100"/>
    </w:pPr>
  </w:style>
  <w:style w:type="paragraph" w:styleId="TOC2">
    <w:name w:val="toc 2"/>
    <w:basedOn w:val="Normal"/>
    <w:next w:val="Normal"/>
    <w:autoRedefine/>
    <w:semiHidden/>
    <w:unhideWhenUsed/>
    <w:rsid w:val="000F13F6"/>
    <w:pPr>
      <w:spacing w:after="100"/>
      <w:ind w:left="200"/>
    </w:pPr>
  </w:style>
  <w:style w:type="paragraph" w:styleId="TOC3">
    <w:name w:val="toc 3"/>
    <w:basedOn w:val="Normal"/>
    <w:next w:val="Normal"/>
    <w:autoRedefine/>
    <w:semiHidden/>
    <w:unhideWhenUsed/>
    <w:rsid w:val="000F13F6"/>
    <w:pPr>
      <w:spacing w:after="100"/>
      <w:ind w:left="400"/>
    </w:pPr>
  </w:style>
  <w:style w:type="paragraph" w:styleId="TOC4">
    <w:name w:val="toc 4"/>
    <w:basedOn w:val="Normal"/>
    <w:next w:val="Normal"/>
    <w:autoRedefine/>
    <w:semiHidden/>
    <w:unhideWhenUsed/>
    <w:rsid w:val="000F13F6"/>
    <w:pPr>
      <w:spacing w:after="100"/>
      <w:ind w:left="600"/>
    </w:pPr>
  </w:style>
  <w:style w:type="paragraph" w:styleId="TOC5">
    <w:name w:val="toc 5"/>
    <w:basedOn w:val="Normal"/>
    <w:next w:val="Normal"/>
    <w:autoRedefine/>
    <w:semiHidden/>
    <w:unhideWhenUsed/>
    <w:rsid w:val="000F13F6"/>
    <w:pPr>
      <w:spacing w:after="100"/>
      <w:ind w:left="800"/>
    </w:pPr>
  </w:style>
  <w:style w:type="paragraph" w:styleId="TOC6">
    <w:name w:val="toc 6"/>
    <w:basedOn w:val="Normal"/>
    <w:next w:val="Normal"/>
    <w:autoRedefine/>
    <w:semiHidden/>
    <w:unhideWhenUsed/>
    <w:rsid w:val="000F13F6"/>
    <w:pPr>
      <w:spacing w:after="100"/>
      <w:ind w:left="1000"/>
    </w:pPr>
  </w:style>
  <w:style w:type="paragraph" w:styleId="TOC7">
    <w:name w:val="toc 7"/>
    <w:basedOn w:val="Normal"/>
    <w:next w:val="Normal"/>
    <w:autoRedefine/>
    <w:semiHidden/>
    <w:unhideWhenUsed/>
    <w:rsid w:val="000F13F6"/>
    <w:pPr>
      <w:spacing w:after="100"/>
      <w:ind w:left="1200"/>
    </w:pPr>
  </w:style>
  <w:style w:type="paragraph" w:styleId="TOC8">
    <w:name w:val="toc 8"/>
    <w:basedOn w:val="Normal"/>
    <w:next w:val="Normal"/>
    <w:autoRedefine/>
    <w:semiHidden/>
    <w:unhideWhenUsed/>
    <w:rsid w:val="000F13F6"/>
    <w:pPr>
      <w:spacing w:after="100"/>
      <w:ind w:left="1400"/>
    </w:pPr>
  </w:style>
  <w:style w:type="paragraph" w:styleId="TOC9">
    <w:name w:val="toc 9"/>
    <w:basedOn w:val="Normal"/>
    <w:next w:val="Normal"/>
    <w:autoRedefine/>
    <w:semiHidden/>
    <w:unhideWhenUsed/>
    <w:rsid w:val="000F13F6"/>
    <w:pPr>
      <w:spacing w:after="100"/>
      <w:ind w:left="1600"/>
    </w:pPr>
  </w:style>
  <w:style w:type="paragraph" w:styleId="TOCHeading">
    <w:name w:val="TOC Heading"/>
    <w:basedOn w:val="Heading1"/>
    <w:next w:val="Normal"/>
    <w:semiHidden/>
    <w:unhideWhenUsed/>
    <w:qFormat/>
    <w:rsid w:val="000F13F6"/>
    <w:pPr>
      <w:spacing w:after="0" w:line="300" w:lineRule="auto"/>
      <w:outlineLvl w:val="9"/>
    </w:pPr>
    <w:rPr>
      <w:b/>
      <w:color w:val="365F91" w:themeColor="accent1" w:themeShade="BF"/>
      <w:sz w:val="28"/>
      <w:szCs w:val="28"/>
    </w:rPr>
  </w:style>
  <w:style w:type="table" w:styleId="TableGrid">
    <w:name w:val="Table Grid"/>
    <w:basedOn w:val="TableNormal"/>
    <w:rsid w:val="000F13F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tactDetails">
    <w:name w:val="Contact Details"/>
    <w:basedOn w:val="Normal"/>
    <w:rsid w:val="000F13F6"/>
    <w:pPr>
      <w:spacing w:after="480" w:line="324" w:lineRule="auto"/>
      <w:jc w:val="center"/>
    </w:pPr>
    <w:rPr>
      <w:color w:val="8DB3E2" w:themeColor="text2" w:themeTint="66"/>
      <w:spacing w:val="0"/>
      <w:sz w:val="18"/>
      <w:szCs w:val="18"/>
    </w:rPr>
  </w:style>
  <w:style w:type="character" w:styleId="PlaceholderText">
    <w:name w:val="Placeholder Text"/>
    <w:basedOn w:val="DefaultParagraphFont"/>
    <w:semiHidden/>
    <w:rsid w:val="000F13F6"/>
    <w:rPr>
      <w:color w:val="808080"/>
    </w:rPr>
  </w:style>
  <w:style w:type="table" w:styleId="DarkList-Accent3">
    <w:name w:val="Dark List Accent 3"/>
    <w:basedOn w:val="TableNormal"/>
    <w:uiPriority w:val="70"/>
    <w:rsid w:val="008552DF"/>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1">
    <w:name w:val="Dark List Accent 1"/>
    <w:basedOn w:val="TableNormal"/>
    <w:uiPriority w:val="70"/>
    <w:rsid w:val="008552DF"/>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8552DF"/>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F13F6"/>
    <w:pPr>
      <w:spacing w:line="276" w:lineRule="auto"/>
    </w:pPr>
    <w:rPr>
      <w:color w:val="404040" w:themeColor="text1" w:themeTint="BF"/>
      <w:spacing w:val="40"/>
      <w:sz w:val="20"/>
    </w:rPr>
  </w:style>
  <w:style w:type="paragraph" w:styleId="Heading1">
    <w:name w:val="heading 1"/>
    <w:basedOn w:val="Normal"/>
    <w:next w:val="Normal"/>
    <w:link w:val="Heading1Char"/>
    <w:rsid w:val="000F13F6"/>
    <w:pPr>
      <w:spacing w:before="480" w:after="240" w:line="240" w:lineRule="auto"/>
      <w:outlineLvl w:val="0"/>
    </w:pPr>
    <w:rPr>
      <w:rFonts w:asciiTheme="majorHAnsi" w:eastAsiaTheme="majorEastAsia" w:hAnsiTheme="majorHAnsi" w:cstheme="majorBidi"/>
      <w:bCs/>
      <w:color w:val="548DD4" w:themeColor="text2" w:themeTint="99"/>
      <w:sz w:val="36"/>
      <w:szCs w:val="36"/>
    </w:rPr>
  </w:style>
  <w:style w:type="paragraph" w:styleId="Heading2">
    <w:name w:val="heading 2"/>
    <w:basedOn w:val="Normal"/>
    <w:next w:val="Normal"/>
    <w:link w:val="Heading2Char"/>
    <w:semiHidden/>
    <w:unhideWhenUsed/>
    <w:qFormat/>
    <w:rsid w:val="000F13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F13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0F13F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0F13F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F13F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F13F6"/>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0F13F6"/>
    <w:pPr>
      <w:keepNext/>
      <w:keepLines/>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semiHidden/>
    <w:unhideWhenUsed/>
    <w:qFormat/>
    <w:rsid w:val="000F13F6"/>
    <w:pPr>
      <w:keepNext/>
      <w:keepLines/>
      <w:spacing w:before="20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13F6"/>
    <w:rPr>
      <w:rFonts w:asciiTheme="majorHAnsi" w:eastAsiaTheme="majorEastAsia" w:hAnsiTheme="majorHAnsi" w:cstheme="majorBidi"/>
      <w:bCs/>
      <w:color w:val="548DD4" w:themeColor="text2" w:themeTint="99"/>
      <w:spacing w:val="40"/>
      <w:sz w:val="36"/>
      <w:szCs w:val="36"/>
    </w:rPr>
  </w:style>
  <w:style w:type="paragraph" w:styleId="Subtitle">
    <w:name w:val="Subtitle"/>
    <w:basedOn w:val="Normal"/>
    <w:next w:val="Normal"/>
    <w:link w:val="SubtitleChar"/>
    <w:rsid w:val="000F13F6"/>
    <w:pPr>
      <w:numPr>
        <w:ilvl w:val="1"/>
      </w:numPr>
      <w:spacing w:before="1440" w:line="240" w:lineRule="auto"/>
      <w:jc w:val="center"/>
    </w:pPr>
    <w:rPr>
      <w:rFonts w:asciiTheme="majorHAnsi" w:eastAsiaTheme="majorEastAsia" w:hAnsiTheme="majorHAnsi" w:cstheme="majorBidi"/>
      <w:iCs/>
      <w:caps/>
      <w:color w:val="8DB3E2" w:themeColor="text2" w:themeTint="66"/>
      <w:spacing w:val="100"/>
      <w:sz w:val="36"/>
      <w:szCs w:val="36"/>
    </w:rPr>
  </w:style>
  <w:style w:type="character" w:customStyle="1" w:styleId="SubtitleChar">
    <w:name w:val="Subtitle Char"/>
    <w:basedOn w:val="DefaultParagraphFont"/>
    <w:link w:val="Subtitle"/>
    <w:rsid w:val="000F13F6"/>
    <w:rPr>
      <w:rFonts w:asciiTheme="majorHAnsi" w:eastAsiaTheme="majorEastAsia" w:hAnsiTheme="majorHAnsi" w:cstheme="majorBidi"/>
      <w:iCs/>
      <w:caps/>
      <w:color w:val="8DB3E2" w:themeColor="text2" w:themeTint="66"/>
      <w:spacing w:val="100"/>
      <w:sz w:val="36"/>
      <w:szCs w:val="36"/>
    </w:rPr>
  </w:style>
  <w:style w:type="paragraph" w:styleId="Header">
    <w:name w:val="header"/>
    <w:basedOn w:val="Normal"/>
    <w:link w:val="HeaderChar"/>
    <w:rsid w:val="000F13F6"/>
    <w:pPr>
      <w:spacing w:after="240"/>
    </w:pPr>
    <w:rPr>
      <w:color w:val="1F497D" w:themeColor="text2"/>
      <w:sz w:val="24"/>
    </w:rPr>
  </w:style>
  <w:style w:type="character" w:customStyle="1" w:styleId="HeaderChar">
    <w:name w:val="Header Char"/>
    <w:basedOn w:val="DefaultParagraphFont"/>
    <w:link w:val="Header"/>
    <w:rsid w:val="000F13F6"/>
    <w:rPr>
      <w:color w:val="1F497D" w:themeColor="text2"/>
      <w:sz w:val="24"/>
    </w:rPr>
  </w:style>
  <w:style w:type="paragraph" w:styleId="Title">
    <w:name w:val="Title"/>
    <w:basedOn w:val="Normal"/>
    <w:next w:val="Normal"/>
    <w:link w:val="TitleChar"/>
    <w:rsid w:val="000F13F6"/>
    <w:pPr>
      <w:spacing w:before="480" w:after="480" w:line="240" w:lineRule="auto"/>
      <w:jc w:val="center"/>
    </w:pPr>
    <w:rPr>
      <w:rFonts w:asciiTheme="majorHAnsi" w:eastAsiaTheme="majorEastAsia" w:hAnsiTheme="majorHAnsi" w:cstheme="majorBidi"/>
      <w:color w:val="FFFFFF" w:themeColor="background1"/>
      <w:spacing w:val="20"/>
      <w:kern w:val="28"/>
      <w:sz w:val="96"/>
      <w:szCs w:val="100"/>
    </w:rPr>
  </w:style>
  <w:style w:type="character" w:customStyle="1" w:styleId="TitleChar">
    <w:name w:val="Title Char"/>
    <w:basedOn w:val="DefaultParagraphFont"/>
    <w:link w:val="Title"/>
    <w:rsid w:val="000F13F6"/>
    <w:rPr>
      <w:rFonts w:asciiTheme="majorHAnsi" w:eastAsiaTheme="majorEastAsia" w:hAnsiTheme="majorHAnsi" w:cstheme="majorBidi"/>
      <w:color w:val="FFFFFF" w:themeColor="background1"/>
      <w:spacing w:val="20"/>
      <w:kern w:val="28"/>
      <w:sz w:val="96"/>
      <w:szCs w:val="100"/>
    </w:rPr>
  </w:style>
  <w:style w:type="paragraph" w:styleId="BodyText">
    <w:name w:val="Body Text"/>
    <w:basedOn w:val="Normal"/>
    <w:link w:val="BodyTextChar"/>
    <w:rsid w:val="000F13F6"/>
    <w:pPr>
      <w:spacing w:after="200"/>
    </w:pPr>
  </w:style>
  <w:style w:type="table" w:customStyle="1" w:styleId="FinancialTable">
    <w:name w:val="Financial Table"/>
    <w:basedOn w:val="TableNormal"/>
    <w:rsid w:val="000F13F6"/>
    <w:tblPr>
      <w:tblStyleRowBandSize w:val="1"/>
      <w:tblInd w:w="0" w:type="dxa"/>
      <w:tblCellMar>
        <w:top w:w="0" w:type="dxa"/>
        <w:left w:w="108" w:type="dxa"/>
        <w:bottom w:w="0" w:type="dxa"/>
        <w:right w:w="108" w:type="dxa"/>
      </w:tblCellMar>
    </w:tblPr>
    <w:tblStylePr w:type="firstRow">
      <w:rPr>
        <w:color w:val="FFFFFF" w:themeColor="background1"/>
      </w:rPr>
      <w:tblPr/>
      <w:tcPr>
        <w:shd w:val="clear" w:color="auto" w:fill="548DD4" w:themeFill="text2" w:themeFillTint="99"/>
      </w:tcPr>
    </w:tblStylePr>
    <w:tblStylePr w:type="lastRow">
      <w:rPr>
        <w:color w:val="FFFFFF" w:themeColor="background1"/>
      </w:rPr>
      <w:tblPr/>
      <w:tcPr>
        <w:shd w:val="clear" w:color="auto" w:fill="548DD4" w:themeFill="text2" w:themeFillTint="99"/>
      </w:tcPr>
    </w:tblStylePr>
    <w:tblStylePr w:type="band2Horz">
      <w:tblPr/>
      <w:tcPr>
        <w:shd w:val="clear" w:color="auto" w:fill="C6D9F1" w:themeFill="text2" w:themeFillTint="33"/>
      </w:tcPr>
    </w:tblStylePr>
  </w:style>
  <w:style w:type="paragraph" w:customStyle="1" w:styleId="TableText-Left">
    <w:name w:val="Table Text - Left"/>
    <w:basedOn w:val="Normal"/>
    <w:rsid w:val="000F13F6"/>
    <w:pPr>
      <w:spacing w:before="40" w:after="40"/>
    </w:pPr>
    <w:rPr>
      <w:color w:val="548DD4" w:themeColor="text2" w:themeTint="99"/>
      <w:sz w:val="18"/>
      <w:szCs w:val="18"/>
    </w:rPr>
  </w:style>
  <w:style w:type="paragraph" w:customStyle="1" w:styleId="TableText-Decimal">
    <w:name w:val="Table Text - Decimal"/>
    <w:basedOn w:val="Normal"/>
    <w:rsid w:val="000F13F6"/>
    <w:pPr>
      <w:tabs>
        <w:tab w:val="decimal" w:pos="977"/>
      </w:tabs>
      <w:spacing w:before="40" w:after="40"/>
    </w:pPr>
    <w:rPr>
      <w:color w:val="548DD4" w:themeColor="text2" w:themeTint="99"/>
      <w:sz w:val="18"/>
      <w:szCs w:val="18"/>
    </w:rPr>
  </w:style>
  <w:style w:type="paragraph" w:customStyle="1" w:styleId="TableText-Right">
    <w:name w:val="Table Text - Right"/>
    <w:basedOn w:val="Normal"/>
    <w:rsid w:val="000F13F6"/>
    <w:pPr>
      <w:spacing w:before="40" w:after="40"/>
      <w:jc w:val="right"/>
    </w:pPr>
    <w:rPr>
      <w:color w:val="548DD4" w:themeColor="text2" w:themeTint="99"/>
      <w:sz w:val="18"/>
      <w:szCs w:val="18"/>
    </w:rPr>
  </w:style>
  <w:style w:type="paragraph" w:customStyle="1" w:styleId="TableHeading-Left">
    <w:name w:val="Table Heading - Left"/>
    <w:basedOn w:val="Normal"/>
    <w:rsid w:val="000F13F6"/>
    <w:pPr>
      <w:spacing w:before="40" w:after="40"/>
    </w:pPr>
    <w:rPr>
      <w:color w:val="FFFFFF" w:themeColor="background1"/>
      <w:sz w:val="18"/>
      <w:szCs w:val="18"/>
    </w:rPr>
  </w:style>
  <w:style w:type="paragraph" w:customStyle="1" w:styleId="TableHeading-Center">
    <w:name w:val="Table Heading - Center"/>
    <w:basedOn w:val="Normal"/>
    <w:rsid w:val="000F13F6"/>
    <w:pPr>
      <w:spacing w:before="40" w:after="40"/>
      <w:jc w:val="center"/>
    </w:pPr>
    <w:rPr>
      <w:color w:val="FFFFFF" w:themeColor="background1"/>
      <w:sz w:val="18"/>
      <w:szCs w:val="18"/>
    </w:rPr>
  </w:style>
  <w:style w:type="character" w:customStyle="1" w:styleId="BodyTextChar">
    <w:name w:val="Body Text Char"/>
    <w:basedOn w:val="DefaultParagraphFont"/>
    <w:link w:val="BodyText"/>
    <w:rsid w:val="000F13F6"/>
    <w:rPr>
      <w:color w:val="404040" w:themeColor="text1" w:themeTint="BF"/>
      <w:sz w:val="20"/>
    </w:rPr>
  </w:style>
  <w:style w:type="paragraph" w:styleId="BalloonText">
    <w:name w:val="Balloon Text"/>
    <w:basedOn w:val="Normal"/>
    <w:link w:val="BalloonTextChar"/>
    <w:semiHidden/>
    <w:unhideWhenUsed/>
    <w:rsid w:val="000F13F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13F6"/>
    <w:rPr>
      <w:rFonts w:ascii="Tahoma" w:hAnsi="Tahoma" w:cs="Tahoma"/>
      <w:color w:val="404040" w:themeColor="text1" w:themeTint="BF"/>
      <w:sz w:val="16"/>
      <w:szCs w:val="16"/>
    </w:rPr>
  </w:style>
  <w:style w:type="paragraph" w:styleId="Bibliography">
    <w:name w:val="Bibliography"/>
    <w:basedOn w:val="Normal"/>
    <w:next w:val="Normal"/>
    <w:semiHidden/>
    <w:unhideWhenUsed/>
    <w:rsid w:val="000F13F6"/>
  </w:style>
  <w:style w:type="paragraph" w:styleId="BlockText">
    <w:name w:val="Block Text"/>
    <w:basedOn w:val="Normal"/>
    <w:semiHidden/>
    <w:unhideWhenUsed/>
    <w:rsid w:val="000F13F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BodyText2">
    <w:name w:val="Body Text 2"/>
    <w:basedOn w:val="Normal"/>
    <w:link w:val="BodyText2Char"/>
    <w:semiHidden/>
    <w:unhideWhenUsed/>
    <w:rsid w:val="000F13F6"/>
    <w:pPr>
      <w:spacing w:after="120"/>
      <w:ind w:left="360"/>
    </w:pPr>
  </w:style>
  <w:style w:type="paragraph" w:styleId="BodyText3">
    <w:name w:val="Body Text 3"/>
    <w:basedOn w:val="Normal"/>
    <w:link w:val="BodyText3Char"/>
    <w:semiHidden/>
    <w:unhideWhenUsed/>
    <w:rsid w:val="000F13F6"/>
    <w:pPr>
      <w:spacing w:after="120"/>
    </w:pPr>
    <w:rPr>
      <w:sz w:val="16"/>
      <w:szCs w:val="16"/>
    </w:rPr>
  </w:style>
  <w:style w:type="character" w:customStyle="1" w:styleId="BodyText3Char">
    <w:name w:val="Body Text 3 Char"/>
    <w:basedOn w:val="DefaultParagraphFont"/>
    <w:link w:val="BodyText3"/>
    <w:semiHidden/>
    <w:rsid w:val="000F13F6"/>
    <w:rPr>
      <w:color w:val="404040" w:themeColor="text1" w:themeTint="BF"/>
      <w:sz w:val="16"/>
      <w:szCs w:val="16"/>
    </w:rPr>
  </w:style>
  <w:style w:type="paragraph" w:styleId="BodyTextFirstIndent">
    <w:name w:val="Body Text First Indent"/>
    <w:basedOn w:val="BodyText"/>
    <w:link w:val="BodyTextFirstIndentChar"/>
    <w:semiHidden/>
    <w:unhideWhenUsed/>
    <w:rsid w:val="000F13F6"/>
    <w:pPr>
      <w:spacing w:after="0"/>
      <w:ind w:firstLine="360"/>
    </w:pPr>
  </w:style>
  <w:style w:type="character" w:customStyle="1" w:styleId="BodyTextFirstIndentChar">
    <w:name w:val="Body Text First Indent Char"/>
    <w:basedOn w:val="BodyTextChar"/>
    <w:link w:val="BodyTextFirstIndent"/>
    <w:semiHidden/>
    <w:rsid w:val="000F13F6"/>
    <w:rPr>
      <w:color w:val="404040" w:themeColor="text1" w:themeTint="BF"/>
      <w:sz w:val="20"/>
    </w:rPr>
  </w:style>
  <w:style w:type="character" w:customStyle="1" w:styleId="BodyText2Char">
    <w:name w:val="Body Text 2 Char"/>
    <w:basedOn w:val="DefaultParagraphFont"/>
    <w:link w:val="BodyText2"/>
    <w:semiHidden/>
    <w:rsid w:val="000F13F6"/>
    <w:rPr>
      <w:color w:val="404040" w:themeColor="text1" w:themeTint="BF"/>
      <w:sz w:val="20"/>
    </w:rPr>
  </w:style>
  <w:style w:type="paragraph" w:styleId="BodyTextFirstIndent2">
    <w:name w:val="Body Text First Indent 2"/>
    <w:basedOn w:val="BodyText2"/>
    <w:link w:val="BodyTextFirstIndent2Char"/>
    <w:semiHidden/>
    <w:unhideWhenUsed/>
    <w:rsid w:val="000F13F6"/>
    <w:pPr>
      <w:spacing w:after="0"/>
      <w:ind w:firstLine="360"/>
    </w:pPr>
  </w:style>
  <w:style w:type="character" w:customStyle="1" w:styleId="BodyTextFirstIndent2Char">
    <w:name w:val="Body Text First Indent 2 Char"/>
    <w:basedOn w:val="BodyText2Char"/>
    <w:link w:val="BodyTextFirstIndent2"/>
    <w:semiHidden/>
    <w:rsid w:val="000F13F6"/>
    <w:rPr>
      <w:color w:val="404040" w:themeColor="text1" w:themeTint="BF"/>
      <w:sz w:val="20"/>
    </w:rPr>
  </w:style>
  <w:style w:type="paragraph" w:styleId="BodyTextIndent2">
    <w:name w:val="Body Text Indent 2"/>
    <w:basedOn w:val="Normal"/>
    <w:link w:val="BodyTextIndent2Char"/>
    <w:semiHidden/>
    <w:unhideWhenUsed/>
    <w:rsid w:val="000F13F6"/>
    <w:pPr>
      <w:spacing w:after="120" w:line="480" w:lineRule="auto"/>
      <w:ind w:left="360"/>
    </w:pPr>
  </w:style>
  <w:style w:type="character" w:customStyle="1" w:styleId="BodyTextIndent2Char">
    <w:name w:val="Body Text Indent 2 Char"/>
    <w:basedOn w:val="DefaultParagraphFont"/>
    <w:link w:val="BodyTextIndent2"/>
    <w:semiHidden/>
    <w:rsid w:val="000F13F6"/>
    <w:rPr>
      <w:color w:val="404040" w:themeColor="text1" w:themeTint="BF"/>
      <w:sz w:val="20"/>
    </w:rPr>
  </w:style>
  <w:style w:type="paragraph" w:styleId="BodyTextIndent3">
    <w:name w:val="Body Text Indent 3"/>
    <w:basedOn w:val="Normal"/>
    <w:link w:val="BodyTextIndent3Char"/>
    <w:semiHidden/>
    <w:unhideWhenUsed/>
    <w:rsid w:val="000F13F6"/>
    <w:pPr>
      <w:spacing w:after="120"/>
      <w:ind w:left="360"/>
    </w:pPr>
    <w:rPr>
      <w:sz w:val="16"/>
      <w:szCs w:val="16"/>
    </w:rPr>
  </w:style>
  <w:style w:type="character" w:customStyle="1" w:styleId="BodyTextIndent3Char">
    <w:name w:val="Body Text Indent 3 Char"/>
    <w:basedOn w:val="DefaultParagraphFont"/>
    <w:link w:val="BodyTextIndent3"/>
    <w:semiHidden/>
    <w:rsid w:val="000F13F6"/>
    <w:rPr>
      <w:color w:val="404040" w:themeColor="text1" w:themeTint="BF"/>
      <w:sz w:val="16"/>
      <w:szCs w:val="16"/>
    </w:rPr>
  </w:style>
  <w:style w:type="paragraph" w:styleId="Caption">
    <w:name w:val="caption"/>
    <w:basedOn w:val="Normal"/>
    <w:next w:val="Normal"/>
    <w:semiHidden/>
    <w:unhideWhenUsed/>
    <w:qFormat/>
    <w:rsid w:val="000F13F6"/>
    <w:pPr>
      <w:spacing w:after="200" w:line="240" w:lineRule="auto"/>
    </w:pPr>
    <w:rPr>
      <w:b/>
      <w:bCs/>
      <w:color w:val="4F81BD" w:themeColor="accent1"/>
      <w:sz w:val="18"/>
      <w:szCs w:val="18"/>
    </w:rPr>
  </w:style>
  <w:style w:type="paragraph" w:styleId="Closing">
    <w:name w:val="Closing"/>
    <w:basedOn w:val="Normal"/>
    <w:link w:val="ClosingChar"/>
    <w:semiHidden/>
    <w:unhideWhenUsed/>
    <w:rsid w:val="000F13F6"/>
    <w:pPr>
      <w:spacing w:line="240" w:lineRule="auto"/>
      <w:ind w:left="4320"/>
    </w:pPr>
  </w:style>
  <w:style w:type="character" w:customStyle="1" w:styleId="ClosingChar">
    <w:name w:val="Closing Char"/>
    <w:basedOn w:val="DefaultParagraphFont"/>
    <w:link w:val="Closing"/>
    <w:semiHidden/>
    <w:rsid w:val="000F13F6"/>
    <w:rPr>
      <w:color w:val="404040" w:themeColor="text1" w:themeTint="BF"/>
      <w:sz w:val="20"/>
    </w:rPr>
  </w:style>
  <w:style w:type="paragraph" w:styleId="CommentText">
    <w:name w:val="annotation text"/>
    <w:basedOn w:val="Normal"/>
    <w:link w:val="CommentTextChar"/>
    <w:semiHidden/>
    <w:unhideWhenUsed/>
    <w:rsid w:val="000F13F6"/>
    <w:pPr>
      <w:spacing w:line="240" w:lineRule="auto"/>
    </w:pPr>
    <w:rPr>
      <w:szCs w:val="20"/>
    </w:rPr>
  </w:style>
  <w:style w:type="character" w:customStyle="1" w:styleId="CommentTextChar">
    <w:name w:val="Comment Text Char"/>
    <w:basedOn w:val="DefaultParagraphFont"/>
    <w:link w:val="CommentText"/>
    <w:semiHidden/>
    <w:rsid w:val="000F13F6"/>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0F13F6"/>
    <w:rPr>
      <w:b/>
      <w:bCs/>
    </w:rPr>
  </w:style>
  <w:style w:type="character" w:customStyle="1" w:styleId="CommentSubjectChar">
    <w:name w:val="Comment Subject Char"/>
    <w:basedOn w:val="CommentTextChar"/>
    <w:link w:val="CommentSubject"/>
    <w:semiHidden/>
    <w:rsid w:val="000F13F6"/>
    <w:rPr>
      <w:b/>
      <w:bCs/>
      <w:color w:val="404040" w:themeColor="text1" w:themeTint="BF"/>
      <w:sz w:val="20"/>
      <w:szCs w:val="20"/>
    </w:rPr>
  </w:style>
  <w:style w:type="paragraph" w:styleId="Date">
    <w:name w:val="Date"/>
    <w:basedOn w:val="Normal"/>
    <w:next w:val="Normal"/>
    <w:link w:val="DateChar"/>
    <w:semiHidden/>
    <w:unhideWhenUsed/>
    <w:rsid w:val="000F13F6"/>
  </w:style>
  <w:style w:type="character" w:customStyle="1" w:styleId="DateChar">
    <w:name w:val="Date Char"/>
    <w:basedOn w:val="DefaultParagraphFont"/>
    <w:link w:val="Date"/>
    <w:semiHidden/>
    <w:rsid w:val="000F13F6"/>
    <w:rPr>
      <w:color w:val="404040" w:themeColor="text1" w:themeTint="BF"/>
      <w:sz w:val="20"/>
    </w:rPr>
  </w:style>
  <w:style w:type="paragraph" w:styleId="DocumentMap">
    <w:name w:val="Document Map"/>
    <w:basedOn w:val="Normal"/>
    <w:link w:val="DocumentMapChar"/>
    <w:semiHidden/>
    <w:unhideWhenUsed/>
    <w:rsid w:val="000F13F6"/>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F13F6"/>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0F13F6"/>
    <w:pPr>
      <w:spacing w:line="240" w:lineRule="auto"/>
    </w:pPr>
  </w:style>
  <w:style w:type="character" w:customStyle="1" w:styleId="E-mailSignatureChar">
    <w:name w:val="E-mail Signature Char"/>
    <w:basedOn w:val="DefaultParagraphFont"/>
    <w:link w:val="E-mailSignature"/>
    <w:semiHidden/>
    <w:rsid w:val="000F13F6"/>
    <w:rPr>
      <w:color w:val="404040" w:themeColor="text1" w:themeTint="BF"/>
      <w:sz w:val="20"/>
    </w:rPr>
  </w:style>
  <w:style w:type="paragraph" w:styleId="EndnoteText">
    <w:name w:val="endnote text"/>
    <w:basedOn w:val="Normal"/>
    <w:link w:val="EndnoteTextChar"/>
    <w:semiHidden/>
    <w:unhideWhenUsed/>
    <w:rsid w:val="000F13F6"/>
    <w:pPr>
      <w:spacing w:line="240" w:lineRule="auto"/>
    </w:pPr>
    <w:rPr>
      <w:szCs w:val="20"/>
    </w:rPr>
  </w:style>
  <w:style w:type="character" w:customStyle="1" w:styleId="EndnoteTextChar">
    <w:name w:val="Endnote Text Char"/>
    <w:basedOn w:val="DefaultParagraphFont"/>
    <w:link w:val="EndnoteText"/>
    <w:semiHidden/>
    <w:rsid w:val="000F13F6"/>
    <w:rPr>
      <w:color w:val="404040" w:themeColor="text1" w:themeTint="BF"/>
      <w:sz w:val="20"/>
      <w:szCs w:val="20"/>
    </w:rPr>
  </w:style>
  <w:style w:type="paragraph" w:styleId="EnvelopeAddress">
    <w:name w:val="envelope address"/>
    <w:basedOn w:val="Normal"/>
    <w:semiHidden/>
    <w:unhideWhenUsed/>
    <w:rsid w:val="000F13F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F13F6"/>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0F13F6"/>
    <w:pPr>
      <w:tabs>
        <w:tab w:val="center" w:pos="4680"/>
        <w:tab w:val="right" w:pos="9360"/>
      </w:tabs>
      <w:spacing w:line="240" w:lineRule="auto"/>
    </w:pPr>
  </w:style>
  <w:style w:type="character" w:customStyle="1" w:styleId="FooterChar">
    <w:name w:val="Footer Char"/>
    <w:basedOn w:val="DefaultParagraphFont"/>
    <w:link w:val="Footer"/>
    <w:rsid w:val="000F13F6"/>
    <w:rPr>
      <w:color w:val="404040" w:themeColor="text1" w:themeTint="BF"/>
      <w:sz w:val="20"/>
    </w:rPr>
  </w:style>
  <w:style w:type="paragraph" w:styleId="FootnoteText">
    <w:name w:val="footnote text"/>
    <w:basedOn w:val="Normal"/>
    <w:link w:val="FootnoteTextChar"/>
    <w:semiHidden/>
    <w:unhideWhenUsed/>
    <w:rsid w:val="000F13F6"/>
    <w:pPr>
      <w:spacing w:line="240" w:lineRule="auto"/>
    </w:pPr>
    <w:rPr>
      <w:szCs w:val="20"/>
    </w:rPr>
  </w:style>
  <w:style w:type="character" w:customStyle="1" w:styleId="FootnoteTextChar">
    <w:name w:val="Footnote Text Char"/>
    <w:basedOn w:val="DefaultParagraphFont"/>
    <w:link w:val="FootnoteText"/>
    <w:semiHidden/>
    <w:rsid w:val="000F13F6"/>
    <w:rPr>
      <w:color w:val="404040" w:themeColor="text1" w:themeTint="BF"/>
      <w:sz w:val="20"/>
      <w:szCs w:val="20"/>
    </w:rPr>
  </w:style>
  <w:style w:type="character" w:customStyle="1" w:styleId="Heading2Char">
    <w:name w:val="Heading 2 Char"/>
    <w:basedOn w:val="DefaultParagraphFont"/>
    <w:link w:val="Heading2"/>
    <w:semiHidden/>
    <w:rsid w:val="000F13F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F13F6"/>
    <w:rPr>
      <w:rFonts w:asciiTheme="majorHAnsi" w:eastAsiaTheme="majorEastAsia" w:hAnsiTheme="majorHAnsi" w:cstheme="majorBidi"/>
      <w:b/>
      <w:bCs/>
      <w:color w:val="4F81BD" w:themeColor="accent1"/>
      <w:sz w:val="20"/>
    </w:rPr>
  </w:style>
  <w:style w:type="character" w:customStyle="1" w:styleId="Heading4Char">
    <w:name w:val="Heading 4 Char"/>
    <w:basedOn w:val="DefaultParagraphFont"/>
    <w:link w:val="Heading4"/>
    <w:semiHidden/>
    <w:rsid w:val="000F13F6"/>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semiHidden/>
    <w:rsid w:val="000F13F6"/>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semiHidden/>
    <w:rsid w:val="000F13F6"/>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semiHidden/>
    <w:rsid w:val="000F13F6"/>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F13F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F13F6"/>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F13F6"/>
    <w:pPr>
      <w:spacing w:line="240" w:lineRule="auto"/>
    </w:pPr>
    <w:rPr>
      <w:i/>
      <w:iCs/>
    </w:rPr>
  </w:style>
  <w:style w:type="character" w:customStyle="1" w:styleId="HTMLAddressChar">
    <w:name w:val="HTML Address Char"/>
    <w:basedOn w:val="DefaultParagraphFont"/>
    <w:link w:val="HTMLAddress"/>
    <w:semiHidden/>
    <w:rsid w:val="000F13F6"/>
    <w:rPr>
      <w:i/>
      <w:iCs/>
      <w:color w:val="404040" w:themeColor="text1" w:themeTint="BF"/>
      <w:sz w:val="20"/>
    </w:rPr>
  </w:style>
  <w:style w:type="paragraph" w:styleId="HTMLPreformatted">
    <w:name w:val="HTML Preformatted"/>
    <w:basedOn w:val="Normal"/>
    <w:link w:val="HTMLPreformattedChar"/>
    <w:semiHidden/>
    <w:unhideWhenUsed/>
    <w:rsid w:val="000F13F6"/>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F13F6"/>
    <w:rPr>
      <w:rFonts w:ascii="Consolas" w:hAnsi="Consolas"/>
      <w:color w:val="404040" w:themeColor="text1" w:themeTint="BF"/>
      <w:sz w:val="20"/>
      <w:szCs w:val="20"/>
    </w:rPr>
  </w:style>
  <w:style w:type="paragraph" w:styleId="Index1">
    <w:name w:val="index 1"/>
    <w:basedOn w:val="Normal"/>
    <w:next w:val="Normal"/>
    <w:autoRedefine/>
    <w:semiHidden/>
    <w:unhideWhenUsed/>
    <w:rsid w:val="000F13F6"/>
    <w:pPr>
      <w:spacing w:line="240" w:lineRule="auto"/>
      <w:ind w:left="200" w:hanging="200"/>
    </w:pPr>
  </w:style>
  <w:style w:type="paragraph" w:styleId="Index2">
    <w:name w:val="index 2"/>
    <w:basedOn w:val="Normal"/>
    <w:next w:val="Normal"/>
    <w:autoRedefine/>
    <w:semiHidden/>
    <w:unhideWhenUsed/>
    <w:rsid w:val="000F13F6"/>
    <w:pPr>
      <w:spacing w:line="240" w:lineRule="auto"/>
      <w:ind w:left="400" w:hanging="200"/>
    </w:pPr>
  </w:style>
  <w:style w:type="paragraph" w:styleId="Index3">
    <w:name w:val="index 3"/>
    <w:basedOn w:val="Normal"/>
    <w:next w:val="Normal"/>
    <w:autoRedefine/>
    <w:semiHidden/>
    <w:unhideWhenUsed/>
    <w:rsid w:val="000F13F6"/>
    <w:pPr>
      <w:spacing w:line="240" w:lineRule="auto"/>
      <w:ind w:left="600" w:hanging="200"/>
    </w:pPr>
  </w:style>
  <w:style w:type="paragraph" w:styleId="Index4">
    <w:name w:val="index 4"/>
    <w:basedOn w:val="Normal"/>
    <w:next w:val="Normal"/>
    <w:autoRedefine/>
    <w:semiHidden/>
    <w:unhideWhenUsed/>
    <w:rsid w:val="000F13F6"/>
    <w:pPr>
      <w:spacing w:line="240" w:lineRule="auto"/>
      <w:ind w:left="800" w:hanging="200"/>
    </w:pPr>
  </w:style>
  <w:style w:type="paragraph" w:styleId="Index5">
    <w:name w:val="index 5"/>
    <w:basedOn w:val="Normal"/>
    <w:next w:val="Normal"/>
    <w:autoRedefine/>
    <w:semiHidden/>
    <w:unhideWhenUsed/>
    <w:rsid w:val="000F13F6"/>
    <w:pPr>
      <w:spacing w:line="240" w:lineRule="auto"/>
      <w:ind w:left="1000" w:hanging="200"/>
    </w:pPr>
  </w:style>
  <w:style w:type="paragraph" w:styleId="Index6">
    <w:name w:val="index 6"/>
    <w:basedOn w:val="Normal"/>
    <w:next w:val="Normal"/>
    <w:autoRedefine/>
    <w:semiHidden/>
    <w:unhideWhenUsed/>
    <w:rsid w:val="000F13F6"/>
    <w:pPr>
      <w:spacing w:line="240" w:lineRule="auto"/>
      <w:ind w:left="1200" w:hanging="200"/>
    </w:pPr>
  </w:style>
  <w:style w:type="paragraph" w:styleId="Index7">
    <w:name w:val="index 7"/>
    <w:basedOn w:val="Normal"/>
    <w:next w:val="Normal"/>
    <w:autoRedefine/>
    <w:semiHidden/>
    <w:unhideWhenUsed/>
    <w:rsid w:val="000F13F6"/>
    <w:pPr>
      <w:spacing w:line="240" w:lineRule="auto"/>
      <w:ind w:left="1400" w:hanging="200"/>
    </w:pPr>
  </w:style>
  <w:style w:type="paragraph" w:styleId="Index8">
    <w:name w:val="index 8"/>
    <w:basedOn w:val="Normal"/>
    <w:next w:val="Normal"/>
    <w:autoRedefine/>
    <w:semiHidden/>
    <w:unhideWhenUsed/>
    <w:rsid w:val="000F13F6"/>
    <w:pPr>
      <w:spacing w:line="240" w:lineRule="auto"/>
      <w:ind w:left="1600" w:hanging="200"/>
    </w:pPr>
  </w:style>
  <w:style w:type="paragraph" w:styleId="Index9">
    <w:name w:val="index 9"/>
    <w:basedOn w:val="Normal"/>
    <w:next w:val="Normal"/>
    <w:autoRedefine/>
    <w:semiHidden/>
    <w:unhideWhenUsed/>
    <w:rsid w:val="000F13F6"/>
    <w:pPr>
      <w:spacing w:line="240" w:lineRule="auto"/>
      <w:ind w:left="1800" w:hanging="200"/>
    </w:pPr>
  </w:style>
  <w:style w:type="paragraph" w:styleId="IndexHeading">
    <w:name w:val="index heading"/>
    <w:basedOn w:val="Normal"/>
    <w:next w:val="Index1"/>
    <w:semiHidden/>
    <w:unhideWhenUsed/>
    <w:rsid w:val="000F13F6"/>
    <w:rPr>
      <w:rFonts w:asciiTheme="majorHAnsi" w:eastAsiaTheme="majorEastAsia" w:hAnsiTheme="majorHAnsi" w:cstheme="majorBidi"/>
      <w:b/>
      <w:bCs/>
    </w:rPr>
  </w:style>
  <w:style w:type="paragraph" w:styleId="IntenseQuote">
    <w:name w:val="Intense Quote"/>
    <w:basedOn w:val="Normal"/>
    <w:next w:val="Normal"/>
    <w:link w:val="IntenseQuoteChar"/>
    <w:qFormat/>
    <w:rsid w:val="000F13F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0F13F6"/>
    <w:rPr>
      <w:b/>
      <w:bCs/>
      <w:i/>
      <w:iCs/>
      <w:color w:val="4F81BD" w:themeColor="accent1"/>
      <w:sz w:val="20"/>
    </w:rPr>
  </w:style>
  <w:style w:type="paragraph" w:styleId="List">
    <w:name w:val="List"/>
    <w:basedOn w:val="Normal"/>
    <w:semiHidden/>
    <w:unhideWhenUsed/>
    <w:rsid w:val="000F13F6"/>
    <w:pPr>
      <w:ind w:left="360" w:hanging="360"/>
      <w:contextualSpacing/>
    </w:pPr>
  </w:style>
  <w:style w:type="paragraph" w:styleId="List2">
    <w:name w:val="List 2"/>
    <w:basedOn w:val="Normal"/>
    <w:semiHidden/>
    <w:unhideWhenUsed/>
    <w:rsid w:val="000F13F6"/>
    <w:pPr>
      <w:ind w:left="720" w:hanging="360"/>
      <w:contextualSpacing/>
    </w:pPr>
  </w:style>
  <w:style w:type="paragraph" w:styleId="List3">
    <w:name w:val="List 3"/>
    <w:basedOn w:val="Normal"/>
    <w:semiHidden/>
    <w:unhideWhenUsed/>
    <w:rsid w:val="000F13F6"/>
    <w:pPr>
      <w:ind w:left="1080" w:hanging="360"/>
      <w:contextualSpacing/>
    </w:pPr>
  </w:style>
  <w:style w:type="paragraph" w:styleId="List4">
    <w:name w:val="List 4"/>
    <w:basedOn w:val="Normal"/>
    <w:semiHidden/>
    <w:unhideWhenUsed/>
    <w:rsid w:val="000F13F6"/>
    <w:pPr>
      <w:ind w:left="1440" w:hanging="360"/>
      <w:contextualSpacing/>
    </w:pPr>
  </w:style>
  <w:style w:type="paragraph" w:styleId="List5">
    <w:name w:val="List 5"/>
    <w:basedOn w:val="Normal"/>
    <w:semiHidden/>
    <w:unhideWhenUsed/>
    <w:rsid w:val="000F13F6"/>
    <w:pPr>
      <w:ind w:left="1800" w:hanging="360"/>
      <w:contextualSpacing/>
    </w:pPr>
  </w:style>
  <w:style w:type="paragraph" w:styleId="ListBullet">
    <w:name w:val="List Bullet"/>
    <w:basedOn w:val="Normal"/>
    <w:semiHidden/>
    <w:unhideWhenUsed/>
    <w:rsid w:val="000F13F6"/>
    <w:pPr>
      <w:numPr>
        <w:numId w:val="1"/>
      </w:numPr>
      <w:contextualSpacing/>
    </w:pPr>
  </w:style>
  <w:style w:type="paragraph" w:styleId="ListBullet2">
    <w:name w:val="List Bullet 2"/>
    <w:basedOn w:val="Normal"/>
    <w:semiHidden/>
    <w:unhideWhenUsed/>
    <w:rsid w:val="000F13F6"/>
    <w:pPr>
      <w:numPr>
        <w:numId w:val="2"/>
      </w:numPr>
      <w:contextualSpacing/>
    </w:pPr>
  </w:style>
  <w:style w:type="paragraph" w:styleId="ListBullet3">
    <w:name w:val="List Bullet 3"/>
    <w:basedOn w:val="Normal"/>
    <w:semiHidden/>
    <w:unhideWhenUsed/>
    <w:rsid w:val="000F13F6"/>
    <w:pPr>
      <w:numPr>
        <w:numId w:val="3"/>
      </w:numPr>
      <w:contextualSpacing/>
    </w:pPr>
  </w:style>
  <w:style w:type="paragraph" w:styleId="ListBullet4">
    <w:name w:val="List Bullet 4"/>
    <w:basedOn w:val="Normal"/>
    <w:semiHidden/>
    <w:unhideWhenUsed/>
    <w:rsid w:val="000F13F6"/>
    <w:pPr>
      <w:numPr>
        <w:numId w:val="4"/>
      </w:numPr>
      <w:contextualSpacing/>
    </w:pPr>
  </w:style>
  <w:style w:type="paragraph" w:styleId="ListBullet5">
    <w:name w:val="List Bullet 5"/>
    <w:basedOn w:val="Normal"/>
    <w:semiHidden/>
    <w:unhideWhenUsed/>
    <w:rsid w:val="000F13F6"/>
    <w:pPr>
      <w:numPr>
        <w:numId w:val="5"/>
      </w:numPr>
      <w:contextualSpacing/>
    </w:pPr>
  </w:style>
  <w:style w:type="paragraph" w:styleId="ListContinue">
    <w:name w:val="List Continue"/>
    <w:basedOn w:val="Normal"/>
    <w:semiHidden/>
    <w:unhideWhenUsed/>
    <w:rsid w:val="000F13F6"/>
    <w:pPr>
      <w:spacing w:after="120"/>
      <w:ind w:left="360"/>
      <w:contextualSpacing/>
    </w:pPr>
  </w:style>
  <w:style w:type="paragraph" w:styleId="ListContinue2">
    <w:name w:val="List Continue 2"/>
    <w:basedOn w:val="Normal"/>
    <w:semiHidden/>
    <w:unhideWhenUsed/>
    <w:rsid w:val="000F13F6"/>
    <w:pPr>
      <w:spacing w:after="120"/>
      <w:ind w:left="720"/>
      <w:contextualSpacing/>
    </w:pPr>
  </w:style>
  <w:style w:type="paragraph" w:styleId="ListContinue3">
    <w:name w:val="List Continue 3"/>
    <w:basedOn w:val="Normal"/>
    <w:semiHidden/>
    <w:unhideWhenUsed/>
    <w:rsid w:val="000F13F6"/>
    <w:pPr>
      <w:spacing w:after="120"/>
      <w:ind w:left="1080"/>
      <w:contextualSpacing/>
    </w:pPr>
  </w:style>
  <w:style w:type="paragraph" w:styleId="ListContinue4">
    <w:name w:val="List Continue 4"/>
    <w:basedOn w:val="Normal"/>
    <w:semiHidden/>
    <w:unhideWhenUsed/>
    <w:rsid w:val="000F13F6"/>
    <w:pPr>
      <w:spacing w:after="120"/>
      <w:ind w:left="1440"/>
      <w:contextualSpacing/>
    </w:pPr>
  </w:style>
  <w:style w:type="paragraph" w:styleId="ListContinue5">
    <w:name w:val="List Continue 5"/>
    <w:basedOn w:val="Normal"/>
    <w:semiHidden/>
    <w:unhideWhenUsed/>
    <w:rsid w:val="000F13F6"/>
    <w:pPr>
      <w:spacing w:after="120"/>
      <w:ind w:left="1800"/>
      <w:contextualSpacing/>
    </w:pPr>
  </w:style>
  <w:style w:type="paragraph" w:styleId="ListNumber">
    <w:name w:val="List Number"/>
    <w:basedOn w:val="Normal"/>
    <w:semiHidden/>
    <w:unhideWhenUsed/>
    <w:rsid w:val="000F13F6"/>
    <w:pPr>
      <w:numPr>
        <w:numId w:val="6"/>
      </w:numPr>
      <w:contextualSpacing/>
    </w:pPr>
  </w:style>
  <w:style w:type="paragraph" w:styleId="ListNumber2">
    <w:name w:val="List Number 2"/>
    <w:basedOn w:val="Normal"/>
    <w:semiHidden/>
    <w:unhideWhenUsed/>
    <w:rsid w:val="000F13F6"/>
    <w:pPr>
      <w:numPr>
        <w:numId w:val="7"/>
      </w:numPr>
      <w:contextualSpacing/>
    </w:pPr>
  </w:style>
  <w:style w:type="paragraph" w:styleId="ListNumber3">
    <w:name w:val="List Number 3"/>
    <w:basedOn w:val="Normal"/>
    <w:semiHidden/>
    <w:unhideWhenUsed/>
    <w:rsid w:val="000F13F6"/>
    <w:pPr>
      <w:numPr>
        <w:numId w:val="8"/>
      </w:numPr>
      <w:contextualSpacing/>
    </w:pPr>
  </w:style>
  <w:style w:type="paragraph" w:styleId="ListNumber4">
    <w:name w:val="List Number 4"/>
    <w:basedOn w:val="Normal"/>
    <w:semiHidden/>
    <w:unhideWhenUsed/>
    <w:rsid w:val="000F13F6"/>
    <w:pPr>
      <w:numPr>
        <w:numId w:val="9"/>
      </w:numPr>
      <w:contextualSpacing/>
    </w:pPr>
  </w:style>
  <w:style w:type="paragraph" w:styleId="ListNumber5">
    <w:name w:val="List Number 5"/>
    <w:basedOn w:val="Normal"/>
    <w:semiHidden/>
    <w:unhideWhenUsed/>
    <w:rsid w:val="000F13F6"/>
    <w:pPr>
      <w:numPr>
        <w:numId w:val="10"/>
      </w:numPr>
      <w:contextualSpacing/>
    </w:pPr>
  </w:style>
  <w:style w:type="paragraph" w:styleId="ListParagraph">
    <w:name w:val="List Paragraph"/>
    <w:basedOn w:val="Normal"/>
    <w:uiPriority w:val="34"/>
    <w:qFormat/>
    <w:rsid w:val="000F13F6"/>
    <w:pPr>
      <w:ind w:left="720"/>
      <w:contextualSpacing/>
    </w:pPr>
  </w:style>
  <w:style w:type="paragraph" w:styleId="MacroText">
    <w:name w:val="macro"/>
    <w:link w:val="MacroTextChar"/>
    <w:semiHidden/>
    <w:unhideWhenUsed/>
    <w:rsid w:val="000F13F6"/>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0F13F6"/>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0F13F6"/>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F13F6"/>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0F13F6"/>
    <w:rPr>
      <w:color w:val="404040" w:themeColor="text1" w:themeTint="BF"/>
      <w:sz w:val="20"/>
    </w:rPr>
  </w:style>
  <w:style w:type="paragraph" w:styleId="NormalWeb">
    <w:name w:val="Normal (Web)"/>
    <w:basedOn w:val="Normal"/>
    <w:semiHidden/>
    <w:unhideWhenUsed/>
    <w:rsid w:val="000F13F6"/>
    <w:rPr>
      <w:rFonts w:ascii="Times New Roman" w:hAnsi="Times New Roman" w:cs="Times New Roman"/>
      <w:sz w:val="24"/>
      <w:szCs w:val="24"/>
    </w:rPr>
  </w:style>
  <w:style w:type="paragraph" w:styleId="NormalIndent">
    <w:name w:val="Normal Indent"/>
    <w:basedOn w:val="Normal"/>
    <w:semiHidden/>
    <w:unhideWhenUsed/>
    <w:rsid w:val="000F13F6"/>
    <w:pPr>
      <w:ind w:left="720"/>
    </w:pPr>
  </w:style>
  <w:style w:type="paragraph" w:styleId="NoteHeading">
    <w:name w:val="Note Heading"/>
    <w:basedOn w:val="Normal"/>
    <w:next w:val="Normal"/>
    <w:link w:val="NoteHeadingChar"/>
    <w:semiHidden/>
    <w:unhideWhenUsed/>
    <w:rsid w:val="000F13F6"/>
    <w:pPr>
      <w:spacing w:line="240" w:lineRule="auto"/>
    </w:pPr>
  </w:style>
  <w:style w:type="character" w:customStyle="1" w:styleId="NoteHeadingChar">
    <w:name w:val="Note Heading Char"/>
    <w:basedOn w:val="DefaultParagraphFont"/>
    <w:link w:val="NoteHeading"/>
    <w:semiHidden/>
    <w:rsid w:val="000F13F6"/>
    <w:rPr>
      <w:color w:val="404040" w:themeColor="text1" w:themeTint="BF"/>
      <w:sz w:val="20"/>
    </w:rPr>
  </w:style>
  <w:style w:type="paragraph" w:styleId="PlainText">
    <w:name w:val="Plain Text"/>
    <w:basedOn w:val="Normal"/>
    <w:link w:val="PlainTextChar"/>
    <w:semiHidden/>
    <w:unhideWhenUsed/>
    <w:rsid w:val="000F13F6"/>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F13F6"/>
    <w:rPr>
      <w:rFonts w:ascii="Consolas" w:hAnsi="Consolas"/>
      <w:color w:val="404040" w:themeColor="text1" w:themeTint="BF"/>
      <w:sz w:val="21"/>
      <w:szCs w:val="21"/>
    </w:rPr>
  </w:style>
  <w:style w:type="paragraph" w:styleId="Quote">
    <w:name w:val="Quote"/>
    <w:basedOn w:val="Normal"/>
    <w:next w:val="Normal"/>
    <w:link w:val="QuoteChar"/>
    <w:qFormat/>
    <w:rsid w:val="000F13F6"/>
    <w:rPr>
      <w:i/>
      <w:iCs/>
      <w:color w:val="000000" w:themeColor="text1"/>
    </w:rPr>
  </w:style>
  <w:style w:type="character" w:customStyle="1" w:styleId="QuoteChar">
    <w:name w:val="Quote Char"/>
    <w:basedOn w:val="DefaultParagraphFont"/>
    <w:link w:val="Quote"/>
    <w:rsid w:val="000F13F6"/>
    <w:rPr>
      <w:i/>
      <w:iCs/>
      <w:color w:val="000000" w:themeColor="text1"/>
      <w:sz w:val="20"/>
    </w:rPr>
  </w:style>
  <w:style w:type="paragraph" w:styleId="Salutation">
    <w:name w:val="Salutation"/>
    <w:basedOn w:val="Normal"/>
    <w:next w:val="Normal"/>
    <w:link w:val="SalutationChar"/>
    <w:semiHidden/>
    <w:unhideWhenUsed/>
    <w:rsid w:val="000F13F6"/>
  </w:style>
  <w:style w:type="character" w:customStyle="1" w:styleId="SalutationChar">
    <w:name w:val="Salutation Char"/>
    <w:basedOn w:val="DefaultParagraphFont"/>
    <w:link w:val="Salutation"/>
    <w:semiHidden/>
    <w:rsid w:val="000F13F6"/>
    <w:rPr>
      <w:color w:val="404040" w:themeColor="text1" w:themeTint="BF"/>
      <w:sz w:val="20"/>
    </w:rPr>
  </w:style>
  <w:style w:type="paragraph" w:styleId="Signature">
    <w:name w:val="Signature"/>
    <w:basedOn w:val="Normal"/>
    <w:link w:val="SignatureChar"/>
    <w:semiHidden/>
    <w:unhideWhenUsed/>
    <w:rsid w:val="000F13F6"/>
    <w:pPr>
      <w:spacing w:line="240" w:lineRule="auto"/>
      <w:ind w:left="4320"/>
    </w:pPr>
  </w:style>
  <w:style w:type="character" w:customStyle="1" w:styleId="SignatureChar">
    <w:name w:val="Signature Char"/>
    <w:basedOn w:val="DefaultParagraphFont"/>
    <w:link w:val="Signature"/>
    <w:semiHidden/>
    <w:rsid w:val="000F13F6"/>
    <w:rPr>
      <w:color w:val="404040" w:themeColor="text1" w:themeTint="BF"/>
      <w:sz w:val="20"/>
    </w:rPr>
  </w:style>
  <w:style w:type="paragraph" w:styleId="TableofAuthorities">
    <w:name w:val="table of authorities"/>
    <w:basedOn w:val="Normal"/>
    <w:next w:val="Normal"/>
    <w:semiHidden/>
    <w:unhideWhenUsed/>
    <w:rsid w:val="000F13F6"/>
    <w:pPr>
      <w:ind w:left="200" w:hanging="200"/>
    </w:pPr>
  </w:style>
  <w:style w:type="paragraph" w:styleId="TableofFigures">
    <w:name w:val="table of figures"/>
    <w:basedOn w:val="Normal"/>
    <w:next w:val="Normal"/>
    <w:semiHidden/>
    <w:unhideWhenUsed/>
    <w:rsid w:val="000F13F6"/>
  </w:style>
  <w:style w:type="paragraph" w:styleId="TOAHeading">
    <w:name w:val="toa heading"/>
    <w:basedOn w:val="Normal"/>
    <w:next w:val="Normal"/>
    <w:semiHidden/>
    <w:unhideWhenUsed/>
    <w:rsid w:val="000F13F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F13F6"/>
    <w:pPr>
      <w:spacing w:after="100"/>
    </w:pPr>
  </w:style>
  <w:style w:type="paragraph" w:styleId="TOC2">
    <w:name w:val="toc 2"/>
    <w:basedOn w:val="Normal"/>
    <w:next w:val="Normal"/>
    <w:autoRedefine/>
    <w:semiHidden/>
    <w:unhideWhenUsed/>
    <w:rsid w:val="000F13F6"/>
    <w:pPr>
      <w:spacing w:after="100"/>
      <w:ind w:left="200"/>
    </w:pPr>
  </w:style>
  <w:style w:type="paragraph" w:styleId="TOC3">
    <w:name w:val="toc 3"/>
    <w:basedOn w:val="Normal"/>
    <w:next w:val="Normal"/>
    <w:autoRedefine/>
    <w:semiHidden/>
    <w:unhideWhenUsed/>
    <w:rsid w:val="000F13F6"/>
    <w:pPr>
      <w:spacing w:after="100"/>
      <w:ind w:left="400"/>
    </w:pPr>
  </w:style>
  <w:style w:type="paragraph" w:styleId="TOC4">
    <w:name w:val="toc 4"/>
    <w:basedOn w:val="Normal"/>
    <w:next w:val="Normal"/>
    <w:autoRedefine/>
    <w:semiHidden/>
    <w:unhideWhenUsed/>
    <w:rsid w:val="000F13F6"/>
    <w:pPr>
      <w:spacing w:after="100"/>
      <w:ind w:left="600"/>
    </w:pPr>
  </w:style>
  <w:style w:type="paragraph" w:styleId="TOC5">
    <w:name w:val="toc 5"/>
    <w:basedOn w:val="Normal"/>
    <w:next w:val="Normal"/>
    <w:autoRedefine/>
    <w:semiHidden/>
    <w:unhideWhenUsed/>
    <w:rsid w:val="000F13F6"/>
    <w:pPr>
      <w:spacing w:after="100"/>
      <w:ind w:left="800"/>
    </w:pPr>
  </w:style>
  <w:style w:type="paragraph" w:styleId="TOC6">
    <w:name w:val="toc 6"/>
    <w:basedOn w:val="Normal"/>
    <w:next w:val="Normal"/>
    <w:autoRedefine/>
    <w:semiHidden/>
    <w:unhideWhenUsed/>
    <w:rsid w:val="000F13F6"/>
    <w:pPr>
      <w:spacing w:after="100"/>
      <w:ind w:left="1000"/>
    </w:pPr>
  </w:style>
  <w:style w:type="paragraph" w:styleId="TOC7">
    <w:name w:val="toc 7"/>
    <w:basedOn w:val="Normal"/>
    <w:next w:val="Normal"/>
    <w:autoRedefine/>
    <w:semiHidden/>
    <w:unhideWhenUsed/>
    <w:rsid w:val="000F13F6"/>
    <w:pPr>
      <w:spacing w:after="100"/>
      <w:ind w:left="1200"/>
    </w:pPr>
  </w:style>
  <w:style w:type="paragraph" w:styleId="TOC8">
    <w:name w:val="toc 8"/>
    <w:basedOn w:val="Normal"/>
    <w:next w:val="Normal"/>
    <w:autoRedefine/>
    <w:semiHidden/>
    <w:unhideWhenUsed/>
    <w:rsid w:val="000F13F6"/>
    <w:pPr>
      <w:spacing w:after="100"/>
      <w:ind w:left="1400"/>
    </w:pPr>
  </w:style>
  <w:style w:type="paragraph" w:styleId="TOC9">
    <w:name w:val="toc 9"/>
    <w:basedOn w:val="Normal"/>
    <w:next w:val="Normal"/>
    <w:autoRedefine/>
    <w:semiHidden/>
    <w:unhideWhenUsed/>
    <w:rsid w:val="000F13F6"/>
    <w:pPr>
      <w:spacing w:after="100"/>
      <w:ind w:left="1600"/>
    </w:pPr>
  </w:style>
  <w:style w:type="paragraph" w:styleId="TOCHeading">
    <w:name w:val="TOC Heading"/>
    <w:basedOn w:val="Heading1"/>
    <w:next w:val="Normal"/>
    <w:semiHidden/>
    <w:unhideWhenUsed/>
    <w:qFormat/>
    <w:rsid w:val="000F13F6"/>
    <w:pPr>
      <w:spacing w:after="0" w:line="300" w:lineRule="auto"/>
      <w:outlineLvl w:val="9"/>
    </w:pPr>
    <w:rPr>
      <w:b/>
      <w:color w:val="365F91" w:themeColor="accent1" w:themeShade="BF"/>
      <w:sz w:val="28"/>
      <w:szCs w:val="28"/>
    </w:rPr>
  </w:style>
  <w:style w:type="table" w:styleId="TableGrid">
    <w:name w:val="Table Grid"/>
    <w:basedOn w:val="TableNormal"/>
    <w:rsid w:val="000F13F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tactDetails">
    <w:name w:val="Contact Details"/>
    <w:basedOn w:val="Normal"/>
    <w:rsid w:val="000F13F6"/>
    <w:pPr>
      <w:spacing w:after="480" w:line="324" w:lineRule="auto"/>
      <w:jc w:val="center"/>
    </w:pPr>
    <w:rPr>
      <w:color w:val="8DB3E2" w:themeColor="text2" w:themeTint="66"/>
      <w:spacing w:val="0"/>
      <w:sz w:val="18"/>
      <w:szCs w:val="18"/>
    </w:rPr>
  </w:style>
  <w:style w:type="character" w:styleId="PlaceholderText">
    <w:name w:val="Placeholder Text"/>
    <w:basedOn w:val="DefaultParagraphFont"/>
    <w:semiHidden/>
    <w:rsid w:val="000F13F6"/>
    <w:rPr>
      <w:color w:val="808080"/>
    </w:rPr>
  </w:style>
  <w:style w:type="table" w:styleId="DarkList-Accent3">
    <w:name w:val="Dark List Accent 3"/>
    <w:basedOn w:val="TableNormal"/>
    <w:uiPriority w:val="70"/>
    <w:rsid w:val="008552DF"/>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1">
    <w:name w:val="Dark List Accent 1"/>
    <w:basedOn w:val="TableNormal"/>
    <w:uiPriority w:val="70"/>
    <w:rsid w:val="008552DF"/>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8552DF"/>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844369">
      <w:bodyDiv w:val="1"/>
      <w:marLeft w:val="0"/>
      <w:marRight w:val="0"/>
      <w:marTop w:val="0"/>
      <w:marBottom w:val="0"/>
      <w:divBdr>
        <w:top w:val="none" w:sz="0" w:space="0" w:color="auto"/>
        <w:left w:val="none" w:sz="0" w:space="0" w:color="auto"/>
        <w:bottom w:val="none" w:sz="0" w:space="0" w:color="auto"/>
        <w:right w:val="none" w:sz="0" w:space="0" w:color="auto"/>
      </w:divBdr>
      <w:divsChild>
        <w:div w:id="1279988550">
          <w:marLeft w:val="547"/>
          <w:marRight w:val="0"/>
          <w:marTop w:val="0"/>
          <w:marBottom w:val="0"/>
          <w:divBdr>
            <w:top w:val="none" w:sz="0" w:space="0" w:color="auto"/>
            <w:left w:val="none" w:sz="0" w:space="0" w:color="auto"/>
            <w:bottom w:val="none" w:sz="0" w:space="0" w:color="auto"/>
            <w:right w:val="none" w:sz="0" w:space="0" w:color="auto"/>
          </w:divBdr>
        </w:div>
      </w:divsChild>
    </w:div>
    <w:div w:id="1812210705">
      <w:bodyDiv w:val="1"/>
      <w:marLeft w:val="0"/>
      <w:marRight w:val="0"/>
      <w:marTop w:val="0"/>
      <w:marBottom w:val="0"/>
      <w:divBdr>
        <w:top w:val="none" w:sz="0" w:space="0" w:color="auto"/>
        <w:left w:val="none" w:sz="0" w:space="0" w:color="auto"/>
        <w:bottom w:val="none" w:sz="0" w:space="0" w:color="auto"/>
        <w:right w:val="none" w:sz="0" w:space="0" w:color="auto"/>
      </w:divBdr>
      <w:divsChild>
        <w:div w:id="194618374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tiff"/><Relationship Id="rId20" Type="http://schemas.openxmlformats.org/officeDocument/2006/relationships/diagramData" Target="diagrams/data3.xml"/><Relationship Id="rId21" Type="http://schemas.openxmlformats.org/officeDocument/2006/relationships/diagramLayout" Target="diagrams/layout3.xml"/><Relationship Id="rId22" Type="http://schemas.openxmlformats.org/officeDocument/2006/relationships/diagramQuickStyle" Target="diagrams/quickStyle3.xml"/><Relationship Id="rId23" Type="http://schemas.openxmlformats.org/officeDocument/2006/relationships/diagramColors" Target="diagrams/colors3.xml"/><Relationship Id="rId24" Type="http://schemas.microsoft.com/office/2007/relationships/diagramDrawing" Target="diagrams/drawing3.xml"/><Relationship Id="rId25" Type="http://schemas.openxmlformats.org/officeDocument/2006/relationships/header" Target="header1.xml"/><Relationship Id="rId26" Type="http://schemas.openxmlformats.org/officeDocument/2006/relationships/printerSettings" Target="printerSettings/printerSettings1.bin"/><Relationship Id="rId27" Type="http://schemas.openxmlformats.org/officeDocument/2006/relationships/fontTable" Target="fontTable.xml"/><Relationship Id="rId28" Type="http://schemas.openxmlformats.org/officeDocument/2006/relationships/glossaryDocument" Target="glossary/document.xml"/><Relationship Id="rId29" Type="http://schemas.openxmlformats.org/officeDocument/2006/relationships/theme" Target="theme/theme1.xml"/><Relationship Id="rId10" Type="http://schemas.openxmlformats.org/officeDocument/2006/relationships/diagramData" Target="diagrams/data1.xml"/><Relationship Id="rId11" Type="http://schemas.openxmlformats.org/officeDocument/2006/relationships/diagramLayout" Target="diagrams/layout1.xml"/><Relationship Id="rId12" Type="http://schemas.openxmlformats.org/officeDocument/2006/relationships/diagramQuickStyle" Target="diagrams/quickStyle1.xml"/><Relationship Id="rId13" Type="http://schemas.openxmlformats.org/officeDocument/2006/relationships/diagramColors" Target="diagrams/colors1.xml"/><Relationship Id="rId14" Type="http://schemas.microsoft.com/office/2007/relationships/diagramDrawing" Target="diagrams/drawing1.xml"/><Relationship Id="rId15" Type="http://schemas.openxmlformats.org/officeDocument/2006/relationships/diagramData" Target="diagrams/data2.xml"/><Relationship Id="rId16" Type="http://schemas.openxmlformats.org/officeDocument/2006/relationships/diagramLayout" Target="diagrams/layout2.xml"/><Relationship Id="rId17" Type="http://schemas.openxmlformats.org/officeDocument/2006/relationships/diagramQuickStyle" Target="diagrams/quickStyle2.xml"/><Relationship Id="rId18" Type="http://schemas.openxmlformats.org/officeDocument/2006/relationships/diagramColors" Target="diagrams/colors2.xml"/><Relationship Id="rId19" Type="http://schemas.microsoft.com/office/2007/relationships/diagramDrawing" Target="diagrams/drawing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Proposals:Resonance%20Proposal.dotx" TargetMode="External"/></Relationships>
</file>

<file path=word/diagrams/colors1.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3260E4-72D3-4ECE-A10C-85E7B3002E3B}" type="doc">
      <dgm:prSet loTypeId="urn:microsoft.com/office/officeart/2005/8/layout/process1" loCatId="process" qsTypeId="urn:microsoft.com/office/officeart/2005/8/quickstyle/simple5" qsCatId="simple" csTypeId="urn:microsoft.com/office/officeart/2005/8/colors/colorful1#2" csCatId="colorful" phldr="1"/>
      <dgm:spPr/>
    </dgm:pt>
    <dgm:pt modelId="{767E9343-ED4B-46D4-9D95-B2CBD331C563}">
      <dgm:prSet phldrT="[Text]"/>
      <dgm:spPr/>
      <dgm:t>
        <a:bodyPr/>
        <a:lstStyle/>
        <a:p>
          <a:pPr algn="ctr"/>
          <a:r>
            <a:rPr lang="en-CA">
              <a:latin typeface="+mj-lt"/>
            </a:rPr>
            <a:t>Bring the real world into training</a:t>
          </a:r>
          <a:endParaRPr lang="x-none">
            <a:latin typeface="+mj-lt"/>
          </a:endParaRPr>
        </a:p>
      </dgm:t>
    </dgm:pt>
    <dgm:pt modelId="{258F27F8-8044-45DD-BE33-CB2EAE4608E6}" type="parTrans" cxnId="{5B4D67B8-E8E8-4B06-A3EE-BDBD81713BD2}">
      <dgm:prSet/>
      <dgm:spPr/>
      <dgm:t>
        <a:bodyPr/>
        <a:lstStyle/>
        <a:p>
          <a:pPr algn="ctr"/>
          <a:endParaRPr lang="x-none"/>
        </a:p>
      </dgm:t>
    </dgm:pt>
    <dgm:pt modelId="{6516C2C1-5BA1-4E69-9C85-4C1669098EBA}" type="sibTrans" cxnId="{5B4D67B8-E8E8-4B06-A3EE-BDBD81713BD2}">
      <dgm:prSet/>
      <dgm:spPr/>
      <dgm:t>
        <a:bodyPr/>
        <a:lstStyle/>
        <a:p>
          <a:pPr algn="ctr"/>
          <a:endParaRPr lang="x-none"/>
        </a:p>
      </dgm:t>
    </dgm:pt>
    <dgm:pt modelId="{C18D6911-57A6-4CE3-98C6-C982693089C0}">
      <dgm:prSet phldrT="[Text]"/>
      <dgm:spPr/>
      <dgm:t>
        <a:bodyPr/>
        <a:lstStyle/>
        <a:p>
          <a:pPr algn="ctr"/>
          <a:r>
            <a:rPr lang="en-CA">
              <a:latin typeface="+mj-lt"/>
            </a:rPr>
            <a:t>Extend training into the real world</a:t>
          </a:r>
          <a:endParaRPr lang="x-none">
            <a:latin typeface="+mj-lt"/>
          </a:endParaRPr>
        </a:p>
      </dgm:t>
    </dgm:pt>
    <dgm:pt modelId="{504A09CE-9A5D-49EC-8E20-99DB22ED09D5}" type="parTrans" cxnId="{BE9758F3-1090-4FF2-A90C-A7ACB2FBA7BA}">
      <dgm:prSet/>
      <dgm:spPr/>
      <dgm:t>
        <a:bodyPr/>
        <a:lstStyle/>
        <a:p>
          <a:pPr algn="ctr"/>
          <a:endParaRPr lang="x-none"/>
        </a:p>
      </dgm:t>
    </dgm:pt>
    <dgm:pt modelId="{4E6DE46B-3263-465B-8ED5-E9DC7841ED27}" type="sibTrans" cxnId="{BE9758F3-1090-4FF2-A90C-A7ACB2FBA7BA}">
      <dgm:prSet/>
      <dgm:spPr/>
      <dgm:t>
        <a:bodyPr/>
        <a:lstStyle/>
        <a:p>
          <a:pPr algn="ctr"/>
          <a:endParaRPr lang="x-none"/>
        </a:p>
      </dgm:t>
    </dgm:pt>
    <dgm:pt modelId="{A628752E-E694-43EB-BB96-F1CAC435F755}">
      <dgm:prSet phldrT="[Text]"/>
      <dgm:spPr/>
      <dgm:t>
        <a:bodyPr/>
        <a:lstStyle/>
        <a:p>
          <a:pPr algn="ctr"/>
          <a:r>
            <a:rPr lang="en-CA">
              <a:latin typeface="+mj-lt"/>
            </a:rPr>
            <a:t>Master Advisors</a:t>
          </a:r>
          <a:endParaRPr lang="x-none">
            <a:latin typeface="+mj-lt"/>
          </a:endParaRPr>
        </a:p>
      </dgm:t>
    </dgm:pt>
    <dgm:pt modelId="{569A9D9A-BC27-4C33-8817-3C40BC0673BF}" type="parTrans" cxnId="{78F029FD-2655-4EB5-BF09-96993EBADB9C}">
      <dgm:prSet/>
      <dgm:spPr/>
      <dgm:t>
        <a:bodyPr/>
        <a:lstStyle/>
        <a:p>
          <a:pPr algn="ctr"/>
          <a:endParaRPr lang="x-none"/>
        </a:p>
      </dgm:t>
    </dgm:pt>
    <dgm:pt modelId="{A2B627FB-30FC-469A-AC3E-166BF2611596}" type="sibTrans" cxnId="{78F029FD-2655-4EB5-BF09-96993EBADB9C}">
      <dgm:prSet/>
      <dgm:spPr/>
      <dgm:t>
        <a:bodyPr/>
        <a:lstStyle/>
        <a:p>
          <a:pPr algn="ctr"/>
          <a:endParaRPr lang="x-none"/>
        </a:p>
      </dgm:t>
    </dgm:pt>
    <dgm:pt modelId="{0B412ED3-CB29-4B00-A56C-0FB6C1D5B13B}" type="pres">
      <dgm:prSet presAssocID="{BF3260E4-72D3-4ECE-A10C-85E7B3002E3B}" presName="Name0" presStyleCnt="0">
        <dgm:presLayoutVars>
          <dgm:dir/>
          <dgm:resizeHandles val="exact"/>
        </dgm:presLayoutVars>
      </dgm:prSet>
      <dgm:spPr/>
    </dgm:pt>
    <dgm:pt modelId="{F2200D93-ADA2-46F2-B1A3-4811B4816C51}" type="pres">
      <dgm:prSet presAssocID="{767E9343-ED4B-46D4-9D95-B2CBD331C563}" presName="node" presStyleLbl="node1" presStyleIdx="0" presStyleCnt="3" custLinFactNeighborX="-836" custLinFactNeighborY="-33806">
        <dgm:presLayoutVars>
          <dgm:bulletEnabled val="1"/>
        </dgm:presLayoutVars>
      </dgm:prSet>
      <dgm:spPr/>
      <dgm:t>
        <a:bodyPr/>
        <a:lstStyle/>
        <a:p>
          <a:endParaRPr lang="x-none"/>
        </a:p>
      </dgm:t>
    </dgm:pt>
    <dgm:pt modelId="{B35C48DB-A38E-45D5-9AC3-C1B5B3E91675}" type="pres">
      <dgm:prSet presAssocID="{6516C2C1-5BA1-4E69-9C85-4C1669098EBA}" presName="sibTrans" presStyleLbl="sibTrans2D1" presStyleIdx="0" presStyleCnt="2"/>
      <dgm:spPr/>
      <dgm:t>
        <a:bodyPr/>
        <a:lstStyle/>
        <a:p>
          <a:endParaRPr lang="x-none"/>
        </a:p>
      </dgm:t>
    </dgm:pt>
    <dgm:pt modelId="{99AA65C9-ACC6-4DB4-98A7-FA95E5F0F45E}" type="pres">
      <dgm:prSet presAssocID="{6516C2C1-5BA1-4E69-9C85-4C1669098EBA}" presName="connectorText" presStyleLbl="sibTrans2D1" presStyleIdx="0" presStyleCnt="2"/>
      <dgm:spPr/>
      <dgm:t>
        <a:bodyPr/>
        <a:lstStyle/>
        <a:p>
          <a:endParaRPr lang="x-none"/>
        </a:p>
      </dgm:t>
    </dgm:pt>
    <dgm:pt modelId="{E6087F08-EDC5-4B65-9E5A-06235525779D}" type="pres">
      <dgm:prSet presAssocID="{C18D6911-57A6-4CE3-98C6-C982693089C0}" presName="node" presStyleLbl="node1" presStyleIdx="1" presStyleCnt="3">
        <dgm:presLayoutVars>
          <dgm:bulletEnabled val="1"/>
        </dgm:presLayoutVars>
      </dgm:prSet>
      <dgm:spPr/>
      <dgm:t>
        <a:bodyPr/>
        <a:lstStyle/>
        <a:p>
          <a:endParaRPr lang="x-none"/>
        </a:p>
      </dgm:t>
    </dgm:pt>
    <dgm:pt modelId="{31EF9DBD-2955-443C-87E4-4178642D0D89}" type="pres">
      <dgm:prSet presAssocID="{4E6DE46B-3263-465B-8ED5-E9DC7841ED27}" presName="sibTrans" presStyleLbl="sibTrans2D1" presStyleIdx="1" presStyleCnt="2"/>
      <dgm:spPr/>
      <dgm:t>
        <a:bodyPr/>
        <a:lstStyle/>
        <a:p>
          <a:endParaRPr lang="x-none"/>
        </a:p>
      </dgm:t>
    </dgm:pt>
    <dgm:pt modelId="{830BB96E-CA52-4CF0-9D6D-59B030269B9B}" type="pres">
      <dgm:prSet presAssocID="{4E6DE46B-3263-465B-8ED5-E9DC7841ED27}" presName="connectorText" presStyleLbl="sibTrans2D1" presStyleIdx="1" presStyleCnt="2"/>
      <dgm:spPr/>
      <dgm:t>
        <a:bodyPr/>
        <a:lstStyle/>
        <a:p>
          <a:endParaRPr lang="x-none"/>
        </a:p>
      </dgm:t>
    </dgm:pt>
    <dgm:pt modelId="{191BBE1D-74AF-4EA7-9159-DF0935593C1C}" type="pres">
      <dgm:prSet presAssocID="{A628752E-E694-43EB-BB96-F1CAC435F755}" presName="node" presStyleLbl="node1" presStyleIdx="2" presStyleCnt="3">
        <dgm:presLayoutVars>
          <dgm:bulletEnabled val="1"/>
        </dgm:presLayoutVars>
      </dgm:prSet>
      <dgm:spPr/>
      <dgm:t>
        <a:bodyPr/>
        <a:lstStyle/>
        <a:p>
          <a:endParaRPr lang="x-none"/>
        </a:p>
      </dgm:t>
    </dgm:pt>
  </dgm:ptLst>
  <dgm:cxnLst>
    <dgm:cxn modelId="{F87D64DE-4373-4142-A2CA-2B11960BA057}" type="presOf" srcId="{C18D6911-57A6-4CE3-98C6-C982693089C0}" destId="{E6087F08-EDC5-4B65-9E5A-06235525779D}" srcOrd="0" destOrd="0" presId="urn:microsoft.com/office/officeart/2005/8/layout/process1"/>
    <dgm:cxn modelId="{BE9758F3-1090-4FF2-A90C-A7ACB2FBA7BA}" srcId="{BF3260E4-72D3-4ECE-A10C-85E7B3002E3B}" destId="{C18D6911-57A6-4CE3-98C6-C982693089C0}" srcOrd="1" destOrd="0" parTransId="{504A09CE-9A5D-49EC-8E20-99DB22ED09D5}" sibTransId="{4E6DE46B-3263-465B-8ED5-E9DC7841ED27}"/>
    <dgm:cxn modelId="{7C420845-7C6A-C641-BC7A-DEC970DD9C40}" type="presOf" srcId="{A628752E-E694-43EB-BB96-F1CAC435F755}" destId="{191BBE1D-74AF-4EA7-9159-DF0935593C1C}" srcOrd="0" destOrd="0" presId="urn:microsoft.com/office/officeart/2005/8/layout/process1"/>
    <dgm:cxn modelId="{A56D3776-AC89-604D-BAE2-FCED12E0D675}" type="presOf" srcId="{4E6DE46B-3263-465B-8ED5-E9DC7841ED27}" destId="{830BB96E-CA52-4CF0-9D6D-59B030269B9B}" srcOrd="1" destOrd="0" presId="urn:microsoft.com/office/officeart/2005/8/layout/process1"/>
    <dgm:cxn modelId="{0D955588-890D-EA42-9813-3A6BCBE4FFB9}" type="presOf" srcId="{BF3260E4-72D3-4ECE-A10C-85E7B3002E3B}" destId="{0B412ED3-CB29-4B00-A56C-0FB6C1D5B13B}" srcOrd="0" destOrd="0" presId="urn:microsoft.com/office/officeart/2005/8/layout/process1"/>
    <dgm:cxn modelId="{5B4D67B8-E8E8-4B06-A3EE-BDBD81713BD2}" srcId="{BF3260E4-72D3-4ECE-A10C-85E7B3002E3B}" destId="{767E9343-ED4B-46D4-9D95-B2CBD331C563}" srcOrd="0" destOrd="0" parTransId="{258F27F8-8044-45DD-BE33-CB2EAE4608E6}" sibTransId="{6516C2C1-5BA1-4E69-9C85-4C1669098EBA}"/>
    <dgm:cxn modelId="{75033B5B-9B4B-1245-B3DB-0A46D31F9EFE}" type="presOf" srcId="{6516C2C1-5BA1-4E69-9C85-4C1669098EBA}" destId="{99AA65C9-ACC6-4DB4-98A7-FA95E5F0F45E}" srcOrd="1" destOrd="0" presId="urn:microsoft.com/office/officeart/2005/8/layout/process1"/>
    <dgm:cxn modelId="{6E29A7B9-FE5A-2848-B9AB-A3BAEB40A34F}" type="presOf" srcId="{6516C2C1-5BA1-4E69-9C85-4C1669098EBA}" destId="{B35C48DB-A38E-45D5-9AC3-C1B5B3E91675}" srcOrd="0" destOrd="0" presId="urn:microsoft.com/office/officeart/2005/8/layout/process1"/>
    <dgm:cxn modelId="{0310F899-988F-0940-8FBF-96F03CBD9F01}" type="presOf" srcId="{767E9343-ED4B-46D4-9D95-B2CBD331C563}" destId="{F2200D93-ADA2-46F2-B1A3-4811B4816C51}" srcOrd="0" destOrd="0" presId="urn:microsoft.com/office/officeart/2005/8/layout/process1"/>
    <dgm:cxn modelId="{969713F5-C100-0B4E-B6FB-0B9400677DA2}" type="presOf" srcId="{4E6DE46B-3263-465B-8ED5-E9DC7841ED27}" destId="{31EF9DBD-2955-443C-87E4-4178642D0D89}" srcOrd="0" destOrd="0" presId="urn:microsoft.com/office/officeart/2005/8/layout/process1"/>
    <dgm:cxn modelId="{78F029FD-2655-4EB5-BF09-96993EBADB9C}" srcId="{BF3260E4-72D3-4ECE-A10C-85E7B3002E3B}" destId="{A628752E-E694-43EB-BB96-F1CAC435F755}" srcOrd="2" destOrd="0" parTransId="{569A9D9A-BC27-4C33-8817-3C40BC0673BF}" sibTransId="{A2B627FB-30FC-469A-AC3E-166BF2611596}"/>
    <dgm:cxn modelId="{A4B11FC2-0DAF-FE4F-93DF-3BFB153BC9A3}" type="presParOf" srcId="{0B412ED3-CB29-4B00-A56C-0FB6C1D5B13B}" destId="{F2200D93-ADA2-46F2-B1A3-4811B4816C51}" srcOrd="0" destOrd="0" presId="urn:microsoft.com/office/officeart/2005/8/layout/process1"/>
    <dgm:cxn modelId="{3A3DB17D-E823-2541-AAB4-5A83FEA5F8E2}" type="presParOf" srcId="{0B412ED3-CB29-4B00-A56C-0FB6C1D5B13B}" destId="{B35C48DB-A38E-45D5-9AC3-C1B5B3E91675}" srcOrd="1" destOrd="0" presId="urn:microsoft.com/office/officeart/2005/8/layout/process1"/>
    <dgm:cxn modelId="{1F8ABEAE-D8DB-A845-A47C-6EBA266D3EA2}" type="presParOf" srcId="{B35C48DB-A38E-45D5-9AC3-C1B5B3E91675}" destId="{99AA65C9-ACC6-4DB4-98A7-FA95E5F0F45E}" srcOrd="0" destOrd="0" presId="urn:microsoft.com/office/officeart/2005/8/layout/process1"/>
    <dgm:cxn modelId="{D1EF088A-382B-684E-9B2D-B65E5682C245}" type="presParOf" srcId="{0B412ED3-CB29-4B00-A56C-0FB6C1D5B13B}" destId="{E6087F08-EDC5-4B65-9E5A-06235525779D}" srcOrd="2" destOrd="0" presId="urn:microsoft.com/office/officeart/2005/8/layout/process1"/>
    <dgm:cxn modelId="{B4FC9A50-E74E-6945-86E1-9086B46A73C6}" type="presParOf" srcId="{0B412ED3-CB29-4B00-A56C-0FB6C1D5B13B}" destId="{31EF9DBD-2955-443C-87E4-4178642D0D89}" srcOrd="3" destOrd="0" presId="urn:microsoft.com/office/officeart/2005/8/layout/process1"/>
    <dgm:cxn modelId="{7AC44BAB-8D6E-6346-85E1-FBB5141838FE}" type="presParOf" srcId="{31EF9DBD-2955-443C-87E4-4178642D0D89}" destId="{830BB96E-CA52-4CF0-9D6D-59B030269B9B}" srcOrd="0" destOrd="0" presId="urn:microsoft.com/office/officeart/2005/8/layout/process1"/>
    <dgm:cxn modelId="{34791BED-FC7A-144B-8E2C-9DA052CC6003}" type="presParOf" srcId="{0B412ED3-CB29-4B00-A56C-0FB6C1D5B13B}" destId="{191BBE1D-74AF-4EA7-9159-DF0935593C1C}" srcOrd="4" destOrd="0" presId="urn:microsoft.com/office/officeart/2005/8/layout/process1"/>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44CA04BE-3FE0-2B4A-9227-0CEF1FD06539}" type="doc">
      <dgm:prSet loTypeId="urn:microsoft.com/office/officeart/2008/layout/RadialCluster" loCatId="" qsTypeId="urn:microsoft.com/office/officeart/2005/8/quickstyle/simple4" qsCatId="simple" csTypeId="urn:microsoft.com/office/officeart/2005/8/colors/colorful1" csCatId="colorful" phldr="1"/>
      <dgm:spPr/>
      <dgm:t>
        <a:bodyPr/>
        <a:lstStyle/>
        <a:p>
          <a:endParaRPr lang="en-US"/>
        </a:p>
      </dgm:t>
    </dgm:pt>
    <dgm:pt modelId="{9AFA321C-924E-9B42-9AB2-850075C85AAC}">
      <dgm:prSet phldrT="[Text]" custT="1"/>
      <dgm:spPr>
        <a:scene3d>
          <a:camera prst="orthographicFront"/>
          <a:lightRig rig="threePt" dir="t"/>
        </a:scene3d>
        <a:sp3d>
          <a:bevelT/>
        </a:sp3d>
      </dgm:spPr>
      <dgm:t>
        <a:bodyPr/>
        <a:lstStyle/>
        <a:p>
          <a:r>
            <a:rPr lang="en-US" sz="900">
              <a:latin typeface="+mj-lt"/>
            </a:rPr>
            <a:t>Learning Portal</a:t>
          </a:r>
        </a:p>
      </dgm:t>
    </dgm:pt>
    <dgm:pt modelId="{59C38D60-4418-424C-909E-7B03A7767151}" type="parTrans" cxnId="{38B0E897-8F38-A842-A7B4-EDF35D7C209D}">
      <dgm:prSet/>
      <dgm:spPr/>
      <dgm:t>
        <a:bodyPr/>
        <a:lstStyle/>
        <a:p>
          <a:endParaRPr lang="en-US"/>
        </a:p>
      </dgm:t>
    </dgm:pt>
    <dgm:pt modelId="{25DED850-99DC-AF4E-A668-9ACF1952B03F}" type="sibTrans" cxnId="{38B0E897-8F38-A842-A7B4-EDF35D7C209D}">
      <dgm:prSet/>
      <dgm:spPr/>
      <dgm:t>
        <a:bodyPr/>
        <a:lstStyle/>
        <a:p>
          <a:endParaRPr lang="en-US"/>
        </a:p>
      </dgm:t>
    </dgm:pt>
    <dgm:pt modelId="{CB4BCE3F-A1F9-4040-BD60-2CA5187E34AF}">
      <dgm:prSet phldrT="[Text]" custT="1"/>
      <dgm:spPr>
        <a:scene3d>
          <a:camera prst="orthographicFront"/>
          <a:lightRig rig="threePt" dir="t"/>
        </a:scene3d>
        <a:sp3d>
          <a:bevelT/>
        </a:sp3d>
      </dgm:spPr>
      <dgm:t>
        <a:bodyPr/>
        <a:lstStyle/>
        <a:p>
          <a:r>
            <a:rPr lang="en-US" sz="800">
              <a:latin typeface="+mj-lt"/>
            </a:rPr>
            <a:t>Workshop</a:t>
          </a:r>
        </a:p>
      </dgm:t>
    </dgm:pt>
    <dgm:pt modelId="{925C3C13-D82D-AC4D-A29F-371246AA399C}" type="parTrans" cxnId="{0870870E-154A-7C4F-9269-EBA26EC68ACA}">
      <dgm:prSet/>
      <dgm:spPr>
        <a:scene3d>
          <a:camera prst="orthographicFront"/>
          <a:lightRig rig="threePt" dir="t"/>
        </a:scene3d>
        <a:sp3d>
          <a:bevelT/>
        </a:sp3d>
      </dgm:spPr>
      <dgm:t>
        <a:bodyPr/>
        <a:lstStyle/>
        <a:p>
          <a:endParaRPr lang="en-US"/>
        </a:p>
      </dgm:t>
    </dgm:pt>
    <dgm:pt modelId="{40AA175A-9827-3F4B-B38C-F43C32EFF293}" type="sibTrans" cxnId="{0870870E-154A-7C4F-9269-EBA26EC68ACA}">
      <dgm:prSet/>
      <dgm:spPr/>
      <dgm:t>
        <a:bodyPr/>
        <a:lstStyle/>
        <a:p>
          <a:endParaRPr lang="en-US"/>
        </a:p>
      </dgm:t>
    </dgm:pt>
    <dgm:pt modelId="{98429A8C-1386-FF47-B182-8F58D7645E7A}">
      <dgm:prSet phldrT="[Text]" custT="1"/>
      <dgm:spPr>
        <a:scene3d>
          <a:camera prst="orthographicFront"/>
          <a:lightRig rig="threePt" dir="t"/>
        </a:scene3d>
        <a:sp3d>
          <a:bevelT/>
        </a:sp3d>
      </dgm:spPr>
      <dgm:t>
        <a:bodyPr/>
        <a:lstStyle/>
        <a:p>
          <a:r>
            <a:rPr lang="en-US" sz="800">
              <a:latin typeface="+mj-lt"/>
            </a:rPr>
            <a:t>Virtual classes</a:t>
          </a:r>
        </a:p>
      </dgm:t>
    </dgm:pt>
    <dgm:pt modelId="{7D05D35E-FF09-B848-BA33-E32BB0F5C1D6}" type="parTrans" cxnId="{841B4F48-17A6-2B47-A50F-474014E6D623}">
      <dgm:prSet/>
      <dgm:spPr>
        <a:scene3d>
          <a:camera prst="orthographicFront"/>
          <a:lightRig rig="threePt" dir="t"/>
        </a:scene3d>
        <a:sp3d>
          <a:bevelT/>
        </a:sp3d>
      </dgm:spPr>
      <dgm:t>
        <a:bodyPr/>
        <a:lstStyle/>
        <a:p>
          <a:endParaRPr lang="en-US"/>
        </a:p>
      </dgm:t>
    </dgm:pt>
    <dgm:pt modelId="{8E8C03BD-DFF3-8444-8EC6-EF9A0BCC3677}" type="sibTrans" cxnId="{841B4F48-17A6-2B47-A50F-474014E6D623}">
      <dgm:prSet/>
      <dgm:spPr/>
      <dgm:t>
        <a:bodyPr/>
        <a:lstStyle/>
        <a:p>
          <a:endParaRPr lang="en-US"/>
        </a:p>
      </dgm:t>
    </dgm:pt>
    <dgm:pt modelId="{CA274C1B-3911-FD47-960E-9EF1B72EE866}">
      <dgm:prSet phldrT="[Text]" custT="1"/>
      <dgm:spPr>
        <a:scene3d>
          <a:camera prst="orthographicFront"/>
          <a:lightRig rig="threePt" dir="t"/>
        </a:scene3d>
        <a:sp3d>
          <a:bevelT/>
        </a:sp3d>
      </dgm:spPr>
      <dgm:t>
        <a:bodyPr/>
        <a:lstStyle/>
        <a:p>
          <a:r>
            <a:rPr lang="en-US" sz="800">
              <a:latin typeface="+mj-lt"/>
            </a:rPr>
            <a:t>Job aid/ SAP bank</a:t>
          </a:r>
        </a:p>
      </dgm:t>
    </dgm:pt>
    <dgm:pt modelId="{D56AC1BB-AC49-4C45-B302-E929E676D35D}" type="parTrans" cxnId="{81A2D64D-22EF-594C-AF8C-D55C69D990FB}">
      <dgm:prSet/>
      <dgm:spPr>
        <a:scene3d>
          <a:camera prst="orthographicFront"/>
          <a:lightRig rig="threePt" dir="t"/>
        </a:scene3d>
        <a:sp3d>
          <a:bevelT/>
        </a:sp3d>
      </dgm:spPr>
      <dgm:t>
        <a:bodyPr/>
        <a:lstStyle/>
        <a:p>
          <a:endParaRPr lang="en-US"/>
        </a:p>
      </dgm:t>
    </dgm:pt>
    <dgm:pt modelId="{0D3D7F0F-D5A0-D544-9A53-1EA27839668F}" type="sibTrans" cxnId="{81A2D64D-22EF-594C-AF8C-D55C69D990FB}">
      <dgm:prSet/>
      <dgm:spPr/>
      <dgm:t>
        <a:bodyPr/>
        <a:lstStyle/>
        <a:p>
          <a:endParaRPr lang="en-US"/>
        </a:p>
      </dgm:t>
    </dgm:pt>
    <dgm:pt modelId="{42DB5114-DDBF-3F46-8E33-23ADC477F1B8}">
      <dgm:prSet phldrT="[Text]" custT="1"/>
      <dgm:spPr>
        <a:scene3d>
          <a:camera prst="orthographicFront"/>
          <a:lightRig rig="threePt" dir="t"/>
        </a:scene3d>
        <a:sp3d>
          <a:bevelT/>
        </a:sp3d>
      </dgm:spPr>
      <dgm:t>
        <a:bodyPr/>
        <a:lstStyle/>
        <a:p>
          <a:r>
            <a:rPr lang="en-US" sz="800">
              <a:latin typeface="+mj-lt"/>
            </a:rPr>
            <a:t>Customer scenario bank</a:t>
          </a:r>
        </a:p>
      </dgm:t>
    </dgm:pt>
    <dgm:pt modelId="{1B6100B2-04CA-954B-A257-E1AF00299722}" type="parTrans" cxnId="{1C41348F-4298-5243-A5FB-0615B3DED600}">
      <dgm:prSet/>
      <dgm:spPr>
        <a:scene3d>
          <a:camera prst="orthographicFront"/>
          <a:lightRig rig="threePt" dir="t"/>
        </a:scene3d>
        <a:sp3d>
          <a:bevelT/>
        </a:sp3d>
      </dgm:spPr>
      <dgm:t>
        <a:bodyPr/>
        <a:lstStyle/>
        <a:p>
          <a:endParaRPr lang="en-US"/>
        </a:p>
      </dgm:t>
    </dgm:pt>
    <dgm:pt modelId="{A7386B67-F97E-B345-8F74-6827DD2CA5DF}" type="sibTrans" cxnId="{1C41348F-4298-5243-A5FB-0615B3DED600}">
      <dgm:prSet/>
      <dgm:spPr/>
      <dgm:t>
        <a:bodyPr/>
        <a:lstStyle/>
        <a:p>
          <a:endParaRPr lang="en-US"/>
        </a:p>
      </dgm:t>
    </dgm:pt>
    <dgm:pt modelId="{B009FC4E-107C-F745-8774-B89D1254B9E4}">
      <dgm:prSet custT="1"/>
      <dgm:spPr>
        <a:scene3d>
          <a:camera prst="orthographicFront"/>
          <a:lightRig rig="threePt" dir="t"/>
        </a:scene3d>
        <a:sp3d>
          <a:bevelT/>
        </a:sp3d>
      </dgm:spPr>
      <dgm:t>
        <a:bodyPr/>
        <a:lstStyle/>
        <a:p>
          <a:r>
            <a:rPr lang="en-US" sz="800">
              <a:latin typeface="+mj-lt"/>
            </a:rPr>
            <a:t>Social/discussion space</a:t>
          </a:r>
        </a:p>
      </dgm:t>
    </dgm:pt>
    <dgm:pt modelId="{535BCF7A-C81C-4849-A672-39460C94F741}" type="parTrans" cxnId="{565EBF4D-CF2B-7E4D-8213-B16217159E5A}">
      <dgm:prSet/>
      <dgm:spPr>
        <a:scene3d>
          <a:camera prst="orthographicFront"/>
          <a:lightRig rig="threePt" dir="t"/>
        </a:scene3d>
        <a:sp3d>
          <a:bevelT/>
        </a:sp3d>
      </dgm:spPr>
      <dgm:t>
        <a:bodyPr/>
        <a:lstStyle/>
        <a:p>
          <a:endParaRPr lang="en-US"/>
        </a:p>
      </dgm:t>
    </dgm:pt>
    <dgm:pt modelId="{79D88893-2AC3-2942-BA20-382D7B7E704F}" type="sibTrans" cxnId="{565EBF4D-CF2B-7E4D-8213-B16217159E5A}">
      <dgm:prSet/>
      <dgm:spPr/>
      <dgm:t>
        <a:bodyPr/>
        <a:lstStyle/>
        <a:p>
          <a:endParaRPr lang="en-US"/>
        </a:p>
      </dgm:t>
    </dgm:pt>
    <dgm:pt modelId="{911361FF-FD69-2D46-8735-F9993E4A519A}">
      <dgm:prSet custT="1"/>
      <dgm:spPr>
        <a:scene3d>
          <a:camera prst="orthographicFront"/>
          <a:lightRig rig="threePt" dir="t"/>
        </a:scene3d>
        <a:sp3d>
          <a:bevelT/>
        </a:sp3d>
      </dgm:spPr>
      <dgm:t>
        <a:bodyPr/>
        <a:lstStyle/>
        <a:p>
          <a:r>
            <a:rPr lang="en-US" sz="800">
              <a:latin typeface="+mj-lt"/>
            </a:rPr>
            <a:t>Showcase/Portfolio assessment</a:t>
          </a:r>
        </a:p>
      </dgm:t>
    </dgm:pt>
    <dgm:pt modelId="{8E77167D-2AA9-EB4C-B91B-C61AA4410F1F}" type="parTrans" cxnId="{0E081946-0997-3D49-88C4-378BE5A1E498}">
      <dgm:prSet/>
      <dgm:spPr>
        <a:scene3d>
          <a:camera prst="orthographicFront"/>
          <a:lightRig rig="threePt" dir="t"/>
        </a:scene3d>
        <a:sp3d>
          <a:bevelT/>
        </a:sp3d>
      </dgm:spPr>
      <dgm:t>
        <a:bodyPr/>
        <a:lstStyle/>
        <a:p>
          <a:endParaRPr lang="en-US"/>
        </a:p>
      </dgm:t>
    </dgm:pt>
    <dgm:pt modelId="{5D776C5C-E6B4-B54E-97E8-29E458474E49}" type="sibTrans" cxnId="{0E081946-0997-3D49-88C4-378BE5A1E498}">
      <dgm:prSet/>
      <dgm:spPr/>
      <dgm:t>
        <a:bodyPr/>
        <a:lstStyle/>
        <a:p>
          <a:endParaRPr lang="en-US"/>
        </a:p>
      </dgm:t>
    </dgm:pt>
    <dgm:pt modelId="{658A95E6-1940-6C4F-A466-594C72F0BCCE}" type="pres">
      <dgm:prSet presAssocID="{44CA04BE-3FE0-2B4A-9227-0CEF1FD06539}" presName="Name0" presStyleCnt="0">
        <dgm:presLayoutVars>
          <dgm:chMax val="1"/>
          <dgm:chPref val="1"/>
          <dgm:dir/>
          <dgm:animOne val="branch"/>
          <dgm:animLvl val="lvl"/>
        </dgm:presLayoutVars>
      </dgm:prSet>
      <dgm:spPr/>
      <dgm:t>
        <a:bodyPr/>
        <a:lstStyle/>
        <a:p>
          <a:endParaRPr lang="en-US"/>
        </a:p>
      </dgm:t>
    </dgm:pt>
    <dgm:pt modelId="{27547280-E980-3E46-B37D-85553865810A}" type="pres">
      <dgm:prSet presAssocID="{9AFA321C-924E-9B42-9AB2-850075C85AAC}" presName="singleCycle" presStyleCnt="0"/>
      <dgm:spPr>
        <a:scene3d>
          <a:camera prst="orthographicFront"/>
          <a:lightRig rig="threePt" dir="t"/>
        </a:scene3d>
        <a:sp3d>
          <a:bevelT/>
        </a:sp3d>
      </dgm:spPr>
    </dgm:pt>
    <dgm:pt modelId="{AF723BC3-6113-FB49-96F8-DBE32B3337ED}" type="pres">
      <dgm:prSet presAssocID="{9AFA321C-924E-9B42-9AB2-850075C85AAC}" presName="singleCenter" presStyleLbl="node1" presStyleIdx="0" presStyleCnt="7" custScaleX="95238" custScaleY="77863">
        <dgm:presLayoutVars>
          <dgm:chMax val="7"/>
          <dgm:chPref val="7"/>
        </dgm:presLayoutVars>
      </dgm:prSet>
      <dgm:spPr/>
      <dgm:t>
        <a:bodyPr/>
        <a:lstStyle/>
        <a:p>
          <a:endParaRPr lang="en-US"/>
        </a:p>
      </dgm:t>
    </dgm:pt>
    <dgm:pt modelId="{99BB9063-D161-3B47-B65A-B8E453846F81}" type="pres">
      <dgm:prSet presAssocID="{925C3C13-D82D-AC4D-A29F-371246AA399C}" presName="Name56" presStyleLbl="parChTrans1D2" presStyleIdx="0" presStyleCnt="6"/>
      <dgm:spPr/>
      <dgm:t>
        <a:bodyPr/>
        <a:lstStyle/>
        <a:p>
          <a:endParaRPr lang="en-US"/>
        </a:p>
      </dgm:t>
    </dgm:pt>
    <dgm:pt modelId="{D1ED366E-F9BA-0248-9719-242CD761CC50}" type="pres">
      <dgm:prSet presAssocID="{CB4BCE3F-A1F9-4040-BD60-2CA5187E34AF}" presName="text0" presStyleLbl="node1" presStyleIdx="1" presStyleCnt="7" custScaleX="122104" custScaleY="102117" custRadScaleRad="76229" custRadScaleInc="22455">
        <dgm:presLayoutVars>
          <dgm:bulletEnabled val="1"/>
        </dgm:presLayoutVars>
      </dgm:prSet>
      <dgm:spPr/>
      <dgm:t>
        <a:bodyPr/>
        <a:lstStyle/>
        <a:p>
          <a:endParaRPr lang="en-US"/>
        </a:p>
      </dgm:t>
    </dgm:pt>
    <dgm:pt modelId="{B86F719A-D627-5A44-96A3-1C41E489F83C}" type="pres">
      <dgm:prSet presAssocID="{7D05D35E-FF09-B848-BA33-E32BB0F5C1D6}" presName="Name56" presStyleLbl="parChTrans1D2" presStyleIdx="1" presStyleCnt="6"/>
      <dgm:spPr/>
      <dgm:t>
        <a:bodyPr/>
        <a:lstStyle/>
        <a:p>
          <a:endParaRPr lang="en-US"/>
        </a:p>
      </dgm:t>
    </dgm:pt>
    <dgm:pt modelId="{F9466D43-3F50-0C43-A0A9-D51F5B3F14A1}" type="pres">
      <dgm:prSet presAssocID="{98429A8C-1386-FF47-B182-8F58D7645E7A}" presName="text0" presStyleLbl="node1" presStyleIdx="2" presStyleCnt="7" custScaleX="113219" custScaleY="113221" custRadScaleRad="91106" custRadScaleInc="7982">
        <dgm:presLayoutVars>
          <dgm:bulletEnabled val="1"/>
        </dgm:presLayoutVars>
      </dgm:prSet>
      <dgm:spPr/>
      <dgm:t>
        <a:bodyPr/>
        <a:lstStyle/>
        <a:p>
          <a:endParaRPr lang="en-US"/>
        </a:p>
      </dgm:t>
    </dgm:pt>
    <dgm:pt modelId="{6448F83A-31DC-5842-AA57-0A20C70EA26A}" type="pres">
      <dgm:prSet presAssocID="{1B6100B2-04CA-954B-A257-E1AF00299722}" presName="Name56" presStyleLbl="parChTrans1D2" presStyleIdx="2" presStyleCnt="6"/>
      <dgm:spPr/>
      <dgm:t>
        <a:bodyPr/>
        <a:lstStyle/>
        <a:p>
          <a:endParaRPr lang="en-US"/>
        </a:p>
      </dgm:t>
    </dgm:pt>
    <dgm:pt modelId="{203C9A8A-2EA6-174F-A02C-FA14A31EC061}" type="pres">
      <dgm:prSet presAssocID="{42DB5114-DDBF-3F46-8E33-23ADC477F1B8}" presName="text0" presStyleLbl="node1" presStyleIdx="3" presStyleCnt="7" custScaleX="113218" custScaleY="113220" custRadScaleRad="97658" custRadScaleInc="-573426">
        <dgm:presLayoutVars>
          <dgm:bulletEnabled val="1"/>
        </dgm:presLayoutVars>
      </dgm:prSet>
      <dgm:spPr/>
      <dgm:t>
        <a:bodyPr/>
        <a:lstStyle/>
        <a:p>
          <a:endParaRPr lang="en-US"/>
        </a:p>
      </dgm:t>
    </dgm:pt>
    <dgm:pt modelId="{21129C70-C5FF-0D49-BBF9-0CB9889AF875}" type="pres">
      <dgm:prSet presAssocID="{D56AC1BB-AC49-4C45-B302-E929E676D35D}" presName="Name56" presStyleLbl="parChTrans1D2" presStyleIdx="3" presStyleCnt="6"/>
      <dgm:spPr/>
      <dgm:t>
        <a:bodyPr/>
        <a:lstStyle/>
        <a:p>
          <a:endParaRPr lang="en-US"/>
        </a:p>
      </dgm:t>
    </dgm:pt>
    <dgm:pt modelId="{0C0DAA4C-FF0F-AC49-8890-219E31E52A3D}" type="pres">
      <dgm:prSet presAssocID="{CA274C1B-3911-FD47-960E-9EF1B72EE866}" presName="text0" presStyleLbl="node1" presStyleIdx="4" presStyleCnt="7" custScaleX="115493" custScaleY="112542" custRadScaleRad="80371" custRadScaleInc="239807">
        <dgm:presLayoutVars>
          <dgm:bulletEnabled val="1"/>
        </dgm:presLayoutVars>
      </dgm:prSet>
      <dgm:spPr/>
      <dgm:t>
        <a:bodyPr/>
        <a:lstStyle/>
        <a:p>
          <a:endParaRPr lang="en-US"/>
        </a:p>
      </dgm:t>
    </dgm:pt>
    <dgm:pt modelId="{F6C2E6DF-6BB9-654A-84A7-95B546B979FE}" type="pres">
      <dgm:prSet presAssocID="{535BCF7A-C81C-4849-A672-39460C94F741}" presName="Name56" presStyleLbl="parChTrans1D2" presStyleIdx="4" presStyleCnt="6"/>
      <dgm:spPr/>
      <dgm:t>
        <a:bodyPr/>
        <a:lstStyle/>
        <a:p>
          <a:endParaRPr lang="en-US"/>
        </a:p>
      </dgm:t>
    </dgm:pt>
    <dgm:pt modelId="{158F4273-3CF2-4642-B3C0-1B6E7605E432}" type="pres">
      <dgm:prSet presAssocID="{B009FC4E-107C-F745-8774-B89D1254B9E4}" presName="text0" presStyleLbl="node1" presStyleIdx="5" presStyleCnt="7" custScaleX="124379" custScaleY="113219" custRadScaleRad="88902" custRadScaleInc="-401079">
        <dgm:presLayoutVars>
          <dgm:bulletEnabled val="1"/>
        </dgm:presLayoutVars>
      </dgm:prSet>
      <dgm:spPr/>
      <dgm:t>
        <a:bodyPr/>
        <a:lstStyle/>
        <a:p>
          <a:endParaRPr lang="en-US"/>
        </a:p>
      </dgm:t>
    </dgm:pt>
    <dgm:pt modelId="{53084542-2166-D445-A45E-4337B0F15009}" type="pres">
      <dgm:prSet presAssocID="{8E77167D-2AA9-EB4C-B91B-C61AA4410F1F}" presName="Name56" presStyleLbl="parChTrans1D2" presStyleIdx="5" presStyleCnt="6"/>
      <dgm:spPr/>
      <dgm:t>
        <a:bodyPr/>
        <a:lstStyle/>
        <a:p>
          <a:endParaRPr lang="en-US"/>
        </a:p>
      </dgm:t>
    </dgm:pt>
    <dgm:pt modelId="{3F5D08A6-92DC-4744-AAA3-DB20B3FC2466}" type="pres">
      <dgm:prSet presAssocID="{911361FF-FD69-2D46-8735-F9993E4A519A}" presName="text0" presStyleLbl="node1" presStyleIdx="6" presStyleCnt="7" custScaleX="117769" custScaleY="114011" custRadScaleRad="72600" custRadScaleInc="-399691">
        <dgm:presLayoutVars>
          <dgm:bulletEnabled val="1"/>
        </dgm:presLayoutVars>
      </dgm:prSet>
      <dgm:spPr/>
      <dgm:t>
        <a:bodyPr/>
        <a:lstStyle/>
        <a:p>
          <a:endParaRPr lang="en-US"/>
        </a:p>
      </dgm:t>
    </dgm:pt>
  </dgm:ptLst>
  <dgm:cxnLst>
    <dgm:cxn modelId="{AA1C56DC-D8FB-AD41-8AE0-752446A4DBC9}" type="presOf" srcId="{535BCF7A-C81C-4849-A672-39460C94F741}" destId="{F6C2E6DF-6BB9-654A-84A7-95B546B979FE}" srcOrd="0" destOrd="0" presId="urn:microsoft.com/office/officeart/2008/layout/RadialCluster"/>
    <dgm:cxn modelId="{CFB2D027-7131-E546-BCFC-934836B353B8}" type="presOf" srcId="{7D05D35E-FF09-B848-BA33-E32BB0F5C1D6}" destId="{B86F719A-D627-5A44-96A3-1C41E489F83C}" srcOrd="0" destOrd="0" presId="urn:microsoft.com/office/officeart/2008/layout/RadialCluster"/>
    <dgm:cxn modelId="{006BC9CA-5DDB-AC44-8D57-80140398E33D}" type="presOf" srcId="{42DB5114-DDBF-3F46-8E33-23ADC477F1B8}" destId="{203C9A8A-2EA6-174F-A02C-FA14A31EC061}" srcOrd="0" destOrd="0" presId="urn:microsoft.com/office/officeart/2008/layout/RadialCluster"/>
    <dgm:cxn modelId="{91FFBD91-4C5C-1341-A8FE-F67D0D890659}" type="presOf" srcId="{CA274C1B-3911-FD47-960E-9EF1B72EE866}" destId="{0C0DAA4C-FF0F-AC49-8890-219E31E52A3D}" srcOrd="0" destOrd="0" presId="urn:microsoft.com/office/officeart/2008/layout/RadialCluster"/>
    <dgm:cxn modelId="{79E7A3AA-28AB-BD4B-B32B-D1C2B08C90E3}" type="presOf" srcId="{8E77167D-2AA9-EB4C-B91B-C61AA4410F1F}" destId="{53084542-2166-D445-A45E-4337B0F15009}" srcOrd="0" destOrd="0" presId="urn:microsoft.com/office/officeart/2008/layout/RadialCluster"/>
    <dgm:cxn modelId="{792EC3CA-AA84-2B4B-BB84-C0E72F701143}" type="presOf" srcId="{44CA04BE-3FE0-2B4A-9227-0CEF1FD06539}" destId="{658A95E6-1940-6C4F-A466-594C72F0BCCE}" srcOrd="0" destOrd="0" presId="urn:microsoft.com/office/officeart/2008/layout/RadialCluster"/>
    <dgm:cxn modelId="{078CDC54-4D69-6C4C-A712-E32E2CF9CA3F}" type="presOf" srcId="{911361FF-FD69-2D46-8735-F9993E4A519A}" destId="{3F5D08A6-92DC-4744-AAA3-DB20B3FC2466}" srcOrd="0" destOrd="0" presId="urn:microsoft.com/office/officeart/2008/layout/RadialCluster"/>
    <dgm:cxn modelId="{63DEE5D2-C144-4248-BC51-307BA84FA78E}" type="presOf" srcId="{9AFA321C-924E-9B42-9AB2-850075C85AAC}" destId="{AF723BC3-6113-FB49-96F8-DBE32B3337ED}" srcOrd="0" destOrd="0" presId="urn:microsoft.com/office/officeart/2008/layout/RadialCluster"/>
    <dgm:cxn modelId="{5DB55C0B-9BB6-8E4E-B8A3-3737638485DF}" type="presOf" srcId="{CB4BCE3F-A1F9-4040-BD60-2CA5187E34AF}" destId="{D1ED366E-F9BA-0248-9719-242CD761CC50}" srcOrd="0" destOrd="0" presId="urn:microsoft.com/office/officeart/2008/layout/RadialCluster"/>
    <dgm:cxn modelId="{22AE03A5-41A1-474F-9127-0239095196F4}" type="presOf" srcId="{B009FC4E-107C-F745-8774-B89D1254B9E4}" destId="{158F4273-3CF2-4642-B3C0-1B6E7605E432}" srcOrd="0" destOrd="0" presId="urn:microsoft.com/office/officeart/2008/layout/RadialCluster"/>
    <dgm:cxn modelId="{81C6D228-4C19-D048-869B-C0441966439E}" type="presOf" srcId="{1B6100B2-04CA-954B-A257-E1AF00299722}" destId="{6448F83A-31DC-5842-AA57-0A20C70EA26A}" srcOrd="0" destOrd="0" presId="urn:microsoft.com/office/officeart/2008/layout/RadialCluster"/>
    <dgm:cxn modelId="{0E081946-0997-3D49-88C4-378BE5A1E498}" srcId="{9AFA321C-924E-9B42-9AB2-850075C85AAC}" destId="{911361FF-FD69-2D46-8735-F9993E4A519A}" srcOrd="5" destOrd="0" parTransId="{8E77167D-2AA9-EB4C-B91B-C61AA4410F1F}" sibTransId="{5D776C5C-E6B4-B54E-97E8-29E458474E49}"/>
    <dgm:cxn modelId="{CA3F1BF1-1AE6-BB4D-ABB8-5A000B8646BB}" type="presOf" srcId="{D56AC1BB-AC49-4C45-B302-E929E676D35D}" destId="{21129C70-C5FF-0D49-BBF9-0CB9889AF875}" srcOrd="0" destOrd="0" presId="urn:microsoft.com/office/officeart/2008/layout/RadialCluster"/>
    <dgm:cxn modelId="{565EBF4D-CF2B-7E4D-8213-B16217159E5A}" srcId="{9AFA321C-924E-9B42-9AB2-850075C85AAC}" destId="{B009FC4E-107C-F745-8774-B89D1254B9E4}" srcOrd="4" destOrd="0" parTransId="{535BCF7A-C81C-4849-A672-39460C94F741}" sibTransId="{79D88893-2AC3-2942-BA20-382D7B7E704F}"/>
    <dgm:cxn modelId="{38B0E897-8F38-A842-A7B4-EDF35D7C209D}" srcId="{44CA04BE-3FE0-2B4A-9227-0CEF1FD06539}" destId="{9AFA321C-924E-9B42-9AB2-850075C85AAC}" srcOrd="0" destOrd="0" parTransId="{59C38D60-4418-424C-909E-7B03A7767151}" sibTransId="{25DED850-99DC-AF4E-A668-9ACF1952B03F}"/>
    <dgm:cxn modelId="{1C41348F-4298-5243-A5FB-0615B3DED600}" srcId="{9AFA321C-924E-9B42-9AB2-850075C85AAC}" destId="{42DB5114-DDBF-3F46-8E33-23ADC477F1B8}" srcOrd="2" destOrd="0" parTransId="{1B6100B2-04CA-954B-A257-E1AF00299722}" sibTransId="{A7386B67-F97E-B345-8F74-6827DD2CA5DF}"/>
    <dgm:cxn modelId="{61CF08A8-3F3E-214E-BAAC-217DB44F665C}" type="presOf" srcId="{925C3C13-D82D-AC4D-A29F-371246AA399C}" destId="{99BB9063-D161-3B47-B65A-B8E453846F81}" srcOrd="0" destOrd="0" presId="urn:microsoft.com/office/officeart/2008/layout/RadialCluster"/>
    <dgm:cxn modelId="{3A3DE544-E63A-7945-A24F-45D086C5FEA1}" type="presOf" srcId="{98429A8C-1386-FF47-B182-8F58D7645E7A}" destId="{F9466D43-3F50-0C43-A0A9-D51F5B3F14A1}" srcOrd="0" destOrd="0" presId="urn:microsoft.com/office/officeart/2008/layout/RadialCluster"/>
    <dgm:cxn modelId="{81A2D64D-22EF-594C-AF8C-D55C69D990FB}" srcId="{9AFA321C-924E-9B42-9AB2-850075C85AAC}" destId="{CA274C1B-3911-FD47-960E-9EF1B72EE866}" srcOrd="3" destOrd="0" parTransId="{D56AC1BB-AC49-4C45-B302-E929E676D35D}" sibTransId="{0D3D7F0F-D5A0-D544-9A53-1EA27839668F}"/>
    <dgm:cxn modelId="{841B4F48-17A6-2B47-A50F-474014E6D623}" srcId="{9AFA321C-924E-9B42-9AB2-850075C85AAC}" destId="{98429A8C-1386-FF47-B182-8F58D7645E7A}" srcOrd="1" destOrd="0" parTransId="{7D05D35E-FF09-B848-BA33-E32BB0F5C1D6}" sibTransId="{8E8C03BD-DFF3-8444-8EC6-EF9A0BCC3677}"/>
    <dgm:cxn modelId="{0870870E-154A-7C4F-9269-EBA26EC68ACA}" srcId="{9AFA321C-924E-9B42-9AB2-850075C85AAC}" destId="{CB4BCE3F-A1F9-4040-BD60-2CA5187E34AF}" srcOrd="0" destOrd="0" parTransId="{925C3C13-D82D-AC4D-A29F-371246AA399C}" sibTransId="{40AA175A-9827-3F4B-B38C-F43C32EFF293}"/>
    <dgm:cxn modelId="{BB4F3A26-D398-504C-8430-1D04FE3FD116}" type="presParOf" srcId="{658A95E6-1940-6C4F-A466-594C72F0BCCE}" destId="{27547280-E980-3E46-B37D-85553865810A}" srcOrd="0" destOrd="0" presId="urn:microsoft.com/office/officeart/2008/layout/RadialCluster"/>
    <dgm:cxn modelId="{5F4E8137-CE86-5E4C-84E1-A86A755F5984}" type="presParOf" srcId="{27547280-E980-3E46-B37D-85553865810A}" destId="{AF723BC3-6113-FB49-96F8-DBE32B3337ED}" srcOrd="0" destOrd="0" presId="urn:microsoft.com/office/officeart/2008/layout/RadialCluster"/>
    <dgm:cxn modelId="{62FACB84-6A02-BD44-9CCE-1996C96892C1}" type="presParOf" srcId="{27547280-E980-3E46-B37D-85553865810A}" destId="{99BB9063-D161-3B47-B65A-B8E453846F81}" srcOrd="1" destOrd="0" presId="urn:microsoft.com/office/officeart/2008/layout/RadialCluster"/>
    <dgm:cxn modelId="{8BBB3BD2-E73D-FF48-B70F-9538EB088845}" type="presParOf" srcId="{27547280-E980-3E46-B37D-85553865810A}" destId="{D1ED366E-F9BA-0248-9719-242CD761CC50}" srcOrd="2" destOrd="0" presId="urn:microsoft.com/office/officeart/2008/layout/RadialCluster"/>
    <dgm:cxn modelId="{4F516254-0A77-5040-93DB-0B8370D08F42}" type="presParOf" srcId="{27547280-E980-3E46-B37D-85553865810A}" destId="{B86F719A-D627-5A44-96A3-1C41E489F83C}" srcOrd="3" destOrd="0" presId="urn:microsoft.com/office/officeart/2008/layout/RadialCluster"/>
    <dgm:cxn modelId="{CE6E8F84-E41B-8147-A3D7-AD2A1A86695F}" type="presParOf" srcId="{27547280-E980-3E46-B37D-85553865810A}" destId="{F9466D43-3F50-0C43-A0A9-D51F5B3F14A1}" srcOrd="4" destOrd="0" presId="urn:microsoft.com/office/officeart/2008/layout/RadialCluster"/>
    <dgm:cxn modelId="{E4899A5F-D46D-E546-B918-51988B2C303E}" type="presParOf" srcId="{27547280-E980-3E46-B37D-85553865810A}" destId="{6448F83A-31DC-5842-AA57-0A20C70EA26A}" srcOrd="5" destOrd="0" presId="urn:microsoft.com/office/officeart/2008/layout/RadialCluster"/>
    <dgm:cxn modelId="{5AB1A500-F7B0-FF48-8DEE-3A13325C92F5}" type="presParOf" srcId="{27547280-E980-3E46-B37D-85553865810A}" destId="{203C9A8A-2EA6-174F-A02C-FA14A31EC061}" srcOrd="6" destOrd="0" presId="urn:microsoft.com/office/officeart/2008/layout/RadialCluster"/>
    <dgm:cxn modelId="{F56B18E1-751F-6144-81AB-2BAD566FCD92}" type="presParOf" srcId="{27547280-E980-3E46-B37D-85553865810A}" destId="{21129C70-C5FF-0D49-BBF9-0CB9889AF875}" srcOrd="7" destOrd="0" presId="urn:microsoft.com/office/officeart/2008/layout/RadialCluster"/>
    <dgm:cxn modelId="{DE982981-F223-E448-B62B-DDAD95A01597}" type="presParOf" srcId="{27547280-E980-3E46-B37D-85553865810A}" destId="{0C0DAA4C-FF0F-AC49-8890-219E31E52A3D}" srcOrd="8" destOrd="0" presId="urn:microsoft.com/office/officeart/2008/layout/RadialCluster"/>
    <dgm:cxn modelId="{4A18CC4F-EEA0-E14C-A5D6-08A67FAADE7A}" type="presParOf" srcId="{27547280-E980-3E46-B37D-85553865810A}" destId="{F6C2E6DF-6BB9-654A-84A7-95B546B979FE}" srcOrd="9" destOrd="0" presId="urn:microsoft.com/office/officeart/2008/layout/RadialCluster"/>
    <dgm:cxn modelId="{BF223229-E55D-1547-8A30-65E992DF43A2}" type="presParOf" srcId="{27547280-E980-3E46-B37D-85553865810A}" destId="{158F4273-3CF2-4642-B3C0-1B6E7605E432}" srcOrd="10" destOrd="0" presId="urn:microsoft.com/office/officeart/2008/layout/RadialCluster"/>
    <dgm:cxn modelId="{995A4876-D52F-A545-8E0E-D77EDB1F3C55}" type="presParOf" srcId="{27547280-E980-3E46-B37D-85553865810A}" destId="{53084542-2166-D445-A45E-4337B0F15009}" srcOrd="11" destOrd="0" presId="urn:microsoft.com/office/officeart/2008/layout/RadialCluster"/>
    <dgm:cxn modelId="{90D4C39B-666A-5D4F-A18C-923D2FBE2385}" type="presParOf" srcId="{27547280-E980-3E46-B37D-85553865810A}" destId="{3F5D08A6-92DC-4744-AAA3-DB20B3FC2466}" srcOrd="12" destOrd="0" presId="urn:microsoft.com/office/officeart/2008/layout/RadialCluster"/>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CAD903B-8246-F743-ABF0-257613562812}" type="doc">
      <dgm:prSet loTypeId="urn:microsoft.com/office/officeart/2005/8/layout/hList2" loCatId="" qsTypeId="urn:microsoft.com/office/officeart/2005/8/quickstyle/simple5" qsCatId="simple" csTypeId="urn:microsoft.com/office/officeart/2005/8/colors/colorful1" csCatId="colorful" phldr="1"/>
      <dgm:spPr/>
      <dgm:t>
        <a:bodyPr/>
        <a:lstStyle/>
        <a:p>
          <a:endParaRPr lang="en-US"/>
        </a:p>
      </dgm:t>
    </dgm:pt>
    <dgm:pt modelId="{A9D856CC-9E72-5542-AE55-CD86EE0A6509}">
      <dgm:prSet phldrT="[Text]"/>
      <dgm:spPr/>
      <dgm:t>
        <a:bodyPr/>
        <a:lstStyle/>
        <a:p>
          <a:r>
            <a:rPr lang="en-US">
              <a:latin typeface="+mj-lt"/>
            </a:rPr>
            <a:t>demonstrate task</a:t>
          </a:r>
        </a:p>
      </dgm:t>
    </dgm:pt>
    <dgm:pt modelId="{5E32A11C-86CD-CA47-90D0-26AEF628E81B}" type="parTrans" cxnId="{F8ABF639-C82D-5442-B2D8-08FE8B6AF28B}">
      <dgm:prSet/>
      <dgm:spPr/>
      <dgm:t>
        <a:bodyPr/>
        <a:lstStyle/>
        <a:p>
          <a:endParaRPr lang="en-US"/>
        </a:p>
      </dgm:t>
    </dgm:pt>
    <dgm:pt modelId="{65912EF9-C784-0640-A421-3BC04050B003}" type="sibTrans" cxnId="{F8ABF639-C82D-5442-B2D8-08FE8B6AF28B}">
      <dgm:prSet/>
      <dgm:spPr/>
      <dgm:t>
        <a:bodyPr/>
        <a:lstStyle/>
        <a:p>
          <a:endParaRPr lang="en-US"/>
        </a:p>
      </dgm:t>
    </dgm:pt>
    <dgm:pt modelId="{5F442CB5-2211-3A4D-8E75-E25C00A76F67}">
      <dgm:prSet phldrT="[Text]"/>
      <dgm:spPr/>
      <dgm:t>
        <a:bodyPr/>
        <a:lstStyle/>
        <a:p>
          <a:r>
            <a:rPr lang="en-US">
              <a:latin typeface="+mj-lt"/>
            </a:rPr>
            <a:t>moderate task</a:t>
          </a:r>
        </a:p>
      </dgm:t>
    </dgm:pt>
    <dgm:pt modelId="{53406A62-4472-6746-90A8-EB70B464CD11}" type="parTrans" cxnId="{1228BC48-4F89-9F4E-BFE5-3B972DB4DFA6}">
      <dgm:prSet/>
      <dgm:spPr/>
      <dgm:t>
        <a:bodyPr/>
        <a:lstStyle/>
        <a:p>
          <a:endParaRPr lang="en-US"/>
        </a:p>
      </dgm:t>
    </dgm:pt>
    <dgm:pt modelId="{40CB7E6D-21A1-F344-AA6B-8416877C699C}" type="sibTrans" cxnId="{1228BC48-4F89-9F4E-BFE5-3B972DB4DFA6}">
      <dgm:prSet/>
      <dgm:spPr/>
      <dgm:t>
        <a:bodyPr/>
        <a:lstStyle/>
        <a:p>
          <a:endParaRPr lang="en-US"/>
        </a:p>
      </dgm:t>
    </dgm:pt>
    <dgm:pt modelId="{2752F1E1-681D-3744-BD83-B3E030486459}">
      <dgm:prSet phldrT="[Text]"/>
      <dgm:spPr/>
      <dgm:t>
        <a:bodyPr/>
        <a:lstStyle/>
        <a:p>
          <a:r>
            <a:rPr lang="en-US">
              <a:latin typeface="+mj-lt"/>
            </a:rPr>
            <a:t>complex task</a:t>
          </a:r>
        </a:p>
      </dgm:t>
    </dgm:pt>
    <dgm:pt modelId="{8194B6E6-DFD2-4F40-B4A1-8F3AC53CBD5A}" type="parTrans" cxnId="{FB1DB453-C157-EF4C-9184-228D937E2976}">
      <dgm:prSet/>
      <dgm:spPr/>
      <dgm:t>
        <a:bodyPr/>
        <a:lstStyle/>
        <a:p>
          <a:endParaRPr lang="en-US"/>
        </a:p>
      </dgm:t>
    </dgm:pt>
    <dgm:pt modelId="{BDF30839-C194-9441-83AF-C2FBB7FBE6B1}" type="sibTrans" cxnId="{FB1DB453-C157-EF4C-9184-228D937E2976}">
      <dgm:prSet/>
      <dgm:spPr/>
      <dgm:t>
        <a:bodyPr/>
        <a:lstStyle/>
        <a:p>
          <a:endParaRPr lang="en-US"/>
        </a:p>
      </dgm:t>
    </dgm:pt>
    <dgm:pt modelId="{612B36CA-3102-A74C-BCDA-BE6F1A464C9E}">
      <dgm:prSet phldrT="[Text]"/>
      <dgm:spPr/>
      <dgm:t>
        <a:bodyPr/>
        <a:lstStyle/>
        <a:p>
          <a:r>
            <a:rPr lang="en-US" b="1">
              <a:solidFill>
                <a:srgbClr val="000000"/>
              </a:solidFill>
              <a:latin typeface="+mj-lt"/>
            </a:rPr>
            <a:t>discover goals</a:t>
          </a:r>
        </a:p>
      </dgm:t>
    </dgm:pt>
    <dgm:pt modelId="{A1D9E93B-2829-7A4A-861D-E8F0C57F8594}" type="parTrans" cxnId="{C8EF4F77-CB34-8A42-ACC9-07987D5AA153}">
      <dgm:prSet/>
      <dgm:spPr/>
      <dgm:t>
        <a:bodyPr/>
        <a:lstStyle/>
        <a:p>
          <a:endParaRPr lang="en-US"/>
        </a:p>
      </dgm:t>
    </dgm:pt>
    <dgm:pt modelId="{4AECE9DC-94E2-F14B-B2AA-F778D12D8CCB}" type="sibTrans" cxnId="{C8EF4F77-CB34-8A42-ACC9-07987D5AA153}">
      <dgm:prSet/>
      <dgm:spPr/>
      <dgm:t>
        <a:bodyPr/>
        <a:lstStyle/>
        <a:p>
          <a:endParaRPr lang="en-US"/>
        </a:p>
      </dgm:t>
    </dgm:pt>
    <dgm:pt modelId="{3EF302AE-FBF4-C14F-93EC-2907EE918DAB}">
      <dgm:prSet phldrT="[Text]"/>
      <dgm:spPr/>
      <dgm:t>
        <a:bodyPr/>
        <a:lstStyle/>
        <a:p>
          <a:r>
            <a:rPr lang="en-US" b="1">
              <a:solidFill>
                <a:srgbClr val="000000"/>
              </a:solidFill>
              <a:latin typeface="+mj-lt"/>
            </a:rPr>
            <a:t>prepare plan</a:t>
          </a:r>
        </a:p>
      </dgm:t>
    </dgm:pt>
    <dgm:pt modelId="{6AD4D17E-F7F1-2342-8E8A-F430DE937B93}" type="parTrans" cxnId="{E58BE051-F2D7-A54F-9CBF-49F035CF5BAB}">
      <dgm:prSet/>
      <dgm:spPr/>
      <dgm:t>
        <a:bodyPr/>
        <a:lstStyle/>
        <a:p>
          <a:endParaRPr lang="en-US"/>
        </a:p>
      </dgm:t>
    </dgm:pt>
    <dgm:pt modelId="{3BAFD4DF-6EEB-224A-BBAA-2BFC57099AE3}" type="sibTrans" cxnId="{E58BE051-F2D7-A54F-9CBF-49F035CF5BAB}">
      <dgm:prSet/>
      <dgm:spPr/>
      <dgm:t>
        <a:bodyPr/>
        <a:lstStyle/>
        <a:p>
          <a:endParaRPr lang="en-US"/>
        </a:p>
      </dgm:t>
    </dgm:pt>
    <dgm:pt modelId="{C50A8280-C5C7-CD4C-9B5F-EDCA3236D616}">
      <dgm:prSet phldrT="[Text]"/>
      <dgm:spPr/>
      <dgm:t>
        <a:bodyPr/>
        <a:lstStyle/>
        <a:p>
          <a:r>
            <a:rPr lang="en-US" b="1">
              <a:solidFill>
                <a:srgbClr val="000000"/>
              </a:solidFill>
              <a:latin typeface="+mj-lt"/>
            </a:rPr>
            <a:t>present plan</a:t>
          </a:r>
        </a:p>
      </dgm:t>
    </dgm:pt>
    <dgm:pt modelId="{B5266442-251B-1645-B84A-3AFDAF00862F}" type="parTrans" cxnId="{23197F3F-86BD-D040-AD48-799FC9CCD35A}">
      <dgm:prSet/>
      <dgm:spPr/>
      <dgm:t>
        <a:bodyPr/>
        <a:lstStyle/>
        <a:p>
          <a:endParaRPr lang="en-US"/>
        </a:p>
      </dgm:t>
    </dgm:pt>
    <dgm:pt modelId="{E7BC7970-74CD-A146-BC91-30687928CF03}" type="sibTrans" cxnId="{23197F3F-86BD-D040-AD48-799FC9CCD35A}">
      <dgm:prSet/>
      <dgm:spPr/>
      <dgm:t>
        <a:bodyPr/>
        <a:lstStyle/>
        <a:p>
          <a:endParaRPr lang="en-US"/>
        </a:p>
      </dgm:t>
    </dgm:pt>
    <dgm:pt modelId="{B7BD8E93-2121-BF4E-88EB-2F1BDA83603D}">
      <dgm:prSet phldrT="[Text]"/>
      <dgm:spPr/>
      <dgm:t>
        <a:bodyPr/>
        <a:lstStyle/>
        <a:p>
          <a:r>
            <a:rPr lang="en-US" b="1">
              <a:solidFill>
                <a:srgbClr val="000000"/>
              </a:solidFill>
              <a:latin typeface="+mj-lt"/>
            </a:rPr>
            <a:t>monthly reporting</a:t>
          </a:r>
        </a:p>
      </dgm:t>
    </dgm:pt>
    <dgm:pt modelId="{B375D7EC-9E54-3542-B65B-ED3081988410}" type="parTrans" cxnId="{F94CD942-F0D6-7044-B34F-B37FFCE5A83E}">
      <dgm:prSet/>
      <dgm:spPr/>
      <dgm:t>
        <a:bodyPr/>
        <a:lstStyle/>
        <a:p>
          <a:endParaRPr lang="en-US"/>
        </a:p>
      </dgm:t>
    </dgm:pt>
    <dgm:pt modelId="{EDCF21E3-4B4D-8F46-BC61-A504D624D292}" type="sibTrans" cxnId="{F94CD942-F0D6-7044-B34F-B37FFCE5A83E}">
      <dgm:prSet/>
      <dgm:spPr/>
      <dgm:t>
        <a:bodyPr/>
        <a:lstStyle/>
        <a:p>
          <a:endParaRPr lang="en-US"/>
        </a:p>
      </dgm:t>
    </dgm:pt>
    <dgm:pt modelId="{A3906899-3A0A-FE45-9DC9-1D934BACDA2A}">
      <dgm:prSet phldrT="[Text]"/>
      <dgm:spPr/>
      <dgm:t>
        <a:bodyPr/>
        <a:lstStyle/>
        <a:p>
          <a:r>
            <a:rPr lang="en-US" b="1">
              <a:solidFill>
                <a:srgbClr val="000000"/>
              </a:solidFill>
              <a:latin typeface="+mj-lt"/>
            </a:rPr>
            <a:t>annual review</a:t>
          </a:r>
        </a:p>
      </dgm:t>
    </dgm:pt>
    <dgm:pt modelId="{FE266187-87B0-5847-A331-108FCD07E10D}" type="parTrans" cxnId="{BE045893-2FFB-3945-8BCC-A5CBE9D45169}">
      <dgm:prSet/>
      <dgm:spPr/>
      <dgm:t>
        <a:bodyPr/>
        <a:lstStyle/>
        <a:p>
          <a:endParaRPr lang="en-US"/>
        </a:p>
      </dgm:t>
    </dgm:pt>
    <dgm:pt modelId="{F3FE94E4-894C-D648-A7CB-CD3428B43C5B}" type="sibTrans" cxnId="{BE045893-2FFB-3945-8BCC-A5CBE9D45169}">
      <dgm:prSet/>
      <dgm:spPr/>
      <dgm:t>
        <a:bodyPr/>
        <a:lstStyle/>
        <a:p>
          <a:endParaRPr lang="en-US"/>
        </a:p>
      </dgm:t>
    </dgm:pt>
    <dgm:pt modelId="{B79DB219-E040-1745-9FB3-ADAE3D9FC4E8}">
      <dgm:prSet/>
      <dgm:spPr/>
      <dgm:t>
        <a:bodyPr/>
        <a:lstStyle/>
        <a:p>
          <a:r>
            <a:rPr lang="en-US">
              <a:latin typeface="+mj-lt"/>
            </a:rPr>
            <a:t>build rapport</a:t>
          </a:r>
        </a:p>
      </dgm:t>
    </dgm:pt>
    <dgm:pt modelId="{837F6BA7-D53D-3B4F-A729-C0AFFDF2DAEE}" type="parTrans" cxnId="{16ADACFF-0940-3543-95D1-1966D039FE46}">
      <dgm:prSet/>
      <dgm:spPr/>
      <dgm:t>
        <a:bodyPr/>
        <a:lstStyle/>
        <a:p>
          <a:endParaRPr lang="en-US"/>
        </a:p>
      </dgm:t>
    </dgm:pt>
    <dgm:pt modelId="{563D745B-9537-134B-9D88-FBC01AB74092}" type="sibTrans" cxnId="{16ADACFF-0940-3543-95D1-1966D039FE46}">
      <dgm:prSet/>
      <dgm:spPr/>
      <dgm:t>
        <a:bodyPr/>
        <a:lstStyle/>
        <a:p>
          <a:endParaRPr lang="en-US"/>
        </a:p>
      </dgm:t>
    </dgm:pt>
    <dgm:pt modelId="{6E4E50C1-85C1-344E-B72F-830F83250B0D}">
      <dgm:prSet/>
      <dgm:spPr/>
      <dgm:t>
        <a:bodyPr/>
        <a:lstStyle/>
        <a:p>
          <a:r>
            <a:rPr lang="en-US">
              <a:latin typeface="+mj-lt"/>
            </a:rPr>
            <a:t>discover goals</a:t>
          </a:r>
        </a:p>
      </dgm:t>
    </dgm:pt>
    <dgm:pt modelId="{05EACF95-9E6E-B74A-9921-79953D01CC75}" type="parTrans" cxnId="{B0059BF9-1943-814E-802E-148B12772E99}">
      <dgm:prSet/>
      <dgm:spPr/>
      <dgm:t>
        <a:bodyPr/>
        <a:lstStyle/>
        <a:p>
          <a:endParaRPr lang="en-US"/>
        </a:p>
      </dgm:t>
    </dgm:pt>
    <dgm:pt modelId="{D8E30D64-BF4F-D141-B5D1-878BFC3C2740}" type="sibTrans" cxnId="{B0059BF9-1943-814E-802E-148B12772E99}">
      <dgm:prSet/>
      <dgm:spPr/>
      <dgm:t>
        <a:bodyPr/>
        <a:lstStyle/>
        <a:p>
          <a:endParaRPr lang="en-US"/>
        </a:p>
      </dgm:t>
    </dgm:pt>
    <dgm:pt modelId="{E8EBCF79-DE1A-BD46-B8CA-5C159FEB0817}">
      <dgm:prSet/>
      <dgm:spPr/>
      <dgm:t>
        <a:bodyPr/>
        <a:lstStyle/>
        <a:p>
          <a:r>
            <a:rPr lang="en-US">
              <a:latin typeface="+mj-lt"/>
            </a:rPr>
            <a:t>prepare plan</a:t>
          </a:r>
        </a:p>
      </dgm:t>
    </dgm:pt>
    <dgm:pt modelId="{7A4874CD-698E-0342-B96C-63786A773562}" type="parTrans" cxnId="{2A9EF16E-F00A-D547-B515-AD2F92E4EF42}">
      <dgm:prSet/>
      <dgm:spPr/>
      <dgm:t>
        <a:bodyPr/>
        <a:lstStyle/>
        <a:p>
          <a:endParaRPr lang="en-US"/>
        </a:p>
      </dgm:t>
    </dgm:pt>
    <dgm:pt modelId="{4C078805-860E-6745-A843-7E8B26D4BE8C}" type="sibTrans" cxnId="{2A9EF16E-F00A-D547-B515-AD2F92E4EF42}">
      <dgm:prSet/>
      <dgm:spPr/>
      <dgm:t>
        <a:bodyPr/>
        <a:lstStyle/>
        <a:p>
          <a:endParaRPr lang="en-US"/>
        </a:p>
      </dgm:t>
    </dgm:pt>
    <dgm:pt modelId="{F9B4ABC9-35C3-F244-91FF-D39789180E9C}">
      <dgm:prSet/>
      <dgm:spPr/>
      <dgm:t>
        <a:bodyPr/>
        <a:lstStyle/>
        <a:p>
          <a:r>
            <a:rPr lang="en-US">
              <a:latin typeface="+mj-lt"/>
            </a:rPr>
            <a:t>present plan</a:t>
          </a:r>
        </a:p>
      </dgm:t>
    </dgm:pt>
    <dgm:pt modelId="{B9E1E477-051B-824A-8715-4E5427E9D98B}" type="parTrans" cxnId="{457C46BF-18C4-6E4B-83A8-F607768C9232}">
      <dgm:prSet/>
      <dgm:spPr/>
      <dgm:t>
        <a:bodyPr/>
        <a:lstStyle/>
        <a:p>
          <a:endParaRPr lang="en-US"/>
        </a:p>
      </dgm:t>
    </dgm:pt>
    <dgm:pt modelId="{59959CD1-E7F9-D84D-85AE-03774C166938}" type="sibTrans" cxnId="{457C46BF-18C4-6E4B-83A8-F607768C9232}">
      <dgm:prSet/>
      <dgm:spPr/>
      <dgm:t>
        <a:bodyPr/>
        <a:lstStyle/>
        <a:p>
          <a:endParaRPr lang="en-US"/>
        </a:p>
      </dgm:t>
    </dgm:pt>
    <dgm:pt modelId="{93036F6F-F69B-5C4F-BD3B-4E05BCEEE656}">
      <dgm:prSet/>
      <dgm:spPr/>
      <dgm:t>
        <a:bodyPr/>
        <a:lstStyle/>
        <a:p>
          <a:r>
            <a:rPr lang="en-US">
              <a:latin typeface="+mj-lt"/>
            </a:rPr>
            <a:t>monthly reporting</a:t>
          </a:r>
        </a:p>
      </dgm:t>
    </dgm:pt>
    <dgm:pt modelId="{883DEF5C-D564-5E48-8893-7916648F0116}" type="parTrans" cxnId="{F0DF51C5-9F4F-CC42-AF23-179243F75D37}">
      <dgm:prSet/>
      <dgm:spPr/>
      <dgm:t>
        <a:bodyPr/>
        <a:lstStyle/>
        <a:p>
          <a:endParaRPr lang="en-US"/>
        </a:p>
      </dgm:t>
    </dgm:pt>
    <dgm:pt modelId="{A50B3161-C3B6-0B43-962D-F8A8F47822C5}" type="sibTrans" cxnId="{F0DF51C5-9F4F-CC42-AF23-179243F75D37}">
      <dgm:prSet/>
      <dgm:spPr/>
      <dgm:t>
        <a:bodyPr/>
        <a:lstStyle/>
        <a:p>
          <a:endParaRPr lang="en-US"/>
        </a:p>
      </dgm:t>
    </dgm:pt>
    <dgm:pt modelId="{260DDE8C-080F-284C-A6A6-EF28931A517C}">
      <dgm:prSet/>
      <dgm:spPr/>
      <dgm:t>
        <a:bodyPr/>
        <a:lstStyle/>
        <a:p>
          <a:r>
            <a:rPr lang="en-US">
              <a:latin typeface="+mj-lt"/>
            </a:rPr>
            <a:t>annual review</a:t>
          </a:r>
        </a:p>
      </dgm:t>
    </dgm:pt>
    <dgm:pt modelId="{017CC6A1-9457-8343-B6C7-D733F7B035E6}" type="parTrans" cxnId="{70D4CDCF-93FB-D545-B311-B1AFC557DDFE}">
      <dgm:prSet/>
      <dgm:spPr/>
      <dgm:t>
        <a:bodyPr/>
        <a:lstStyle/>
        <a:p>
          <a:endParaRPr lang="en-US"/>
        </a:p>
      </dgm:t>
    </dgm:pt>
    <dgm:pt modelId="{C0679FD5-426D-8848-A9ED-4B8A93C55B48}" type="sibTrans" cxnId="{70D4CDCF-93FB-D545-B311-B1AFC557DDFE}">
      <dgm:prSet/>
      <dgm:spPr/>
      <dgm:t>
        <a:bodyPr/>
        <a:lstStyle/>
        <a:p>
          <a:endParaRPr lang="en-US"/>
        </a:p>
      </dgm:t>
    </dgm:pt>
    <dgm:pt modelId="{E04B0767-CB9A-804A-A2DD-F105FDCDDB51}">
      <dgm:prSet/>
      <dgm:spPr/>
      <dgm:t>
        <a:bodyPr/>
        <a:lstStyle/>
        <a:p>
          <a:r>
            <a:rPr lang="en-US">
              <a:latin typeface="+mj-lt"/>
            </a:rPr>
            <a:t>build rapport</a:t>
          </a:r>
        </a:p>
      </dgm:t>
    </dgm:pt>
    <dgm:pt modelId="{5E2CD9DF-D156-164F-A05A-104DE87D539F}" type="parTrans" cxnId="{99254F4B-1866-6D43-9403-6EB1D6535D01}">
      <dgm:prSet/>
      <dgm:spPr/>
      <dgm:t>
        <a:bodyPr/>
        <a:lstStyle/>
        <a:p>
          <a:endParaRPr lang="en-US"/>
        </a:p>
      </dgm:t>
    </dgm:pt>
    <dgm:pt modelId="{C5A2CFC6-F248-4341-AB07-A1F968D199DD}" type="sibTrans" cxnId="{99254F4B-1866-6D43-9403-6EB1D6535D01}">
      <dgm:prSet/>
      <dgm:spPr/>
      <dgm:t>
        <a:bodyPr/>
        <a:lstStyle/>
        <a:p>
          <a:endParaRPr lang="en-US"/>
        </a:p>
      </dgm:t>
    </dgm:pt>
    <dgm:pt modelId="{7041E804-69E3-804F-AAC3-D61EDED3ADBD}">
      <dgm:prSet/>
      <dgm:spPr/>
      <dgm:t>
        <a:bodyPr/>
        <a:lstStyle/>
        <a:p>
          <a:r>
            <a:rPr lang="en-US">
              <a:latin typeface="+mj-lt"/>
            </a:rPr>
            <a:t>discover goals</a:t>
          </a:r>
        </a:p>
      </dgm:t>
    </dgm:pt>
    <dgm:pt modelId="{9BAFC677-FF14-B845-8DD3-A7C0C695B470}" type="parTrans" cxnId="{6B15197E-90C4-FA46-9FB1-C52374C95299}">
      <dgm:prSet/>
      <dgm:spPr/>
      <dgm:t>
        <a:bodyPr/>
        <a:lstStyle/>
        <a:p>
          <a:endParaRPr lang="en-US"/>
        </a:p>
      </dgm:t>
    </dgm:pt>
    <dgm:pt modelId="{F8205DE0-18F4-A040-B5A6-07BB0A52E6FF}" type="sibTrans" cxnId="{6B15197E-90C4-FA46-9FB1-C52374C95299}">
      <dgm:prSet/>
      <dgm:spPr/>
      <dgm:t>
        <a:bodyPr/>
        <a:lstStyle/>
        <a:p>
          <a:endParaRPr lang="en-US"/>
        </a:p>
      </dgm:t>
    </dgm:pt>
    <dgm:pt modelId="{D457EED3-67F6-5944-A69B-CA67BA40B596}">
      <dgm:prSet/>
      <dgm:spPr/>
      <dgm:t>
        <a:bodyPr/>
        <a:lstStyle/>
        <a:p>
          <a:r>
            <a:rPr lang="en-US">
              <a:latin typeface="+mj-lt"/>
            </a:rPr>
            <a:t>prepare plan</a:t>
          </a:r>
        </a:p>
      </dgm:t>
    </dgm:pt>
    <dgm:pt modelId="{2D7E7F9C-D77A-854C-8496-B03DF9F5EC2D}" type="parTrans" cxnId="{5A18B75C-E3A3-D149-A0AA-CA36C70C5381}">
      <dgm:prSet/>
      <dgm:spPr/>
      <dgm:t>
        <a:bodyPr/>
        <a:lstStyle/>
        <a:p>
          <a:endParaRPr lang="en-US"/>
        </a:p>
      </dgm:t>
    </dgm:pt>
    <dgm:pt modelId="{33B791F6-D513-CB4F-BE61-DAF545FFA102}" type="sibTrans" cxnId="{5A18B75C-E3A3-D149-A0AA-CA36C70C5381}">
      <dgm:prSet/>
      <dgm:spPr/>
      <dgm:t>
        <a:bodyPr/>
        <a:lstStyle/>
        <a:p>
          <a:endParaRPr lang="en-US"/>
        </a:p>
      </dgm:t>
    </dgm:pt>
    <dgm:pt modelId="{CFC05CAE-25BC-E34D-8404-6297BA35BC62}">
      <dgm:prSet/>
      <dgm:spPr/>
      <dgm:t>
        <a:bodyPr/>
        <a:lstStyle/>
        <a:p>
          <a:r>
            <a:rPr lang="en-US">
              <a:latin typeface="+mj-lt"/>
            </a:rPr>
            <a:t>present plan</a:t>
          </a:r>
        </a:p>
      </dgm:t>
    </dgm:pt>
    <dgm:pt modelId="{79F10DFB-59BA-F74A-A2B3-DF5813700583}" type="parTrans" cxnId="{3740580C-148F-D341-97C1-D5C0F56991BE}">
      <dgm:prSet/>
      <dgm:spPr/>
      <dgm:t>
        <a:bodyPr/>
        <a:lstStyle/>
        <a:p>
          <a:endParaRPr lang="en-US"/>
        </a:p>
      </dgm:t>
    </dgm:pt>
    <dgm:pt modelId="{18DD7103-6A3D-7D4D-8828-9EF2E063B70E}" type="sibTrans" cxnId="{3740580C-148F-D341-97C1-D5C0F56991BE}">
      <dgm:prSet/>
      <dgm:spPr/>
      <dgm:t>
        <a:bodyPr/>
        <a:lstStyle/>
        <a:p>
          <a:endParaRPr lang="en-US"/>
        </a:p>
      </dgm:t>
    </dgm:pt>
    <dgm:pt modelId="{FB69E3E3-1F36-504E-B07A-051A1DEC0AE5}">
      <dgm:prSet/>
      <dgm:spPr/>
      <dgm:t>
        <a:bodyPr/>
        <a:lstStyle/>
        <a:p>
          <a:r>
            <a:rPr lang="en-US" b="1">
              <a:solidFill>
                <a:schemeClr val="tx1"/>
              </a:solidFill>
              <a:latin typeface="+mj-lt"/>
            </a:rPr>
            <a:t>monthly reporting</a:t>
          </a:r>
        </a:p>
      </dgm:t>
    </dgm:pt>
    <dgm:pt modelId="{B0FACE99-9F2C-464F-8D65-FD471CFF1AB1}" type="parTrans" cxnId="{4DBA4A57-2FE5-1F44-B288-DA291A0A5121}">
      <dgm:prSet/>
      <dgm:spPr/>
      <dgm:t>
        <a:bodyPr/>
        <a:lstStyle/>
        <a:p>
          <a:endParaRPr lang="en-US"/>
        </a:p>
      </dgm:t>
    </dgm:pt>
    <dgm:pt modelId="{C11715DF-B5DC-9149-A1EF-40EA8ADF5276}" type="sibTrans" cxnId="{4DBA4A57-2FE5-1F44-B288-DA291A0A5121}">
      <dgm:prSet/>
      <dgm:spPr/>
      <dgm:t>
        <a:bodyPr/>
        <a:lstStyle/>
        <a:p>
          <a:endParaRPr lang="en-US"/>
        </a:p>
      </dgm:t>
    </dgm:pt>
    <dgm:pt modelId="{4C0B7128-1B49-7C44-9651-AF2E4D65B3E0}">
      <dgm:prSet/>
      <dgm:spPr/>
      <dgm:t>
        <a:bodyPr/>
        <a:lstStyle/>
        <a:p>
          <a:r>
            <a:rPr lang="en-US" b="1">
              <a:solidFill>
                <a:srgbClr val="000000"/>
              </a:solidFill>
              <a:latin typeface="+mj-lt"/>
            </a:rPr>
            <a:t>annual review</a:t>
          </a:r>
        </a:p>
      </dgm:t>
    </dgm:pt>
    <dgm:pt modelId="{E2BBA940-7D16-0F43-9FA9-DA70DDE00C68}" type="parTrans" cxnId="{73357113-67F3-5F49-A974-C41473A1E3D0}">
      <dgm:prSet/>
      <dgm:spPr/>
      <dgm:t>
        <a:bodyPr/>
        <a:lstStyle/>
        <a:p>
          <a:endParaRPr lang="en-US"/>
        </a:p>
      </dgm:t>
    </dgm:pt>
    <dgm:pt modelId="{2AD5B1B1-EC5D-D44D-B79D-94A631B1FB66}" type="sibTrans" cxnId="{73357113-67F3-5F49-A974-C41473A1E3D0}">
      <dgm:prSet/>
      <dgm:spPr/>
      <dgm:t>
        <a:bodyPr/>
        <a:lstStyle/>
        <a:p>
          <a:endParaRPr lang="en-US"/>
        </a:p>
      </dgm:t>
    </dgm:pt>
    <dgm:pt modelId="{AA2D530A-C618-0940-A90F-53E5FD191CEE}">
      <dgm:prSet phldrT="[Text]"/>
      <dgm:spPr/>
      <dgm:t>
        <a:bodyPr/>
        <a:lstStyle/>
        <a:p>
          <a:r>
            <a:rPr lang="en-US">
              <a:latin typeface="+mj-lt"/>
            </a:rPr>
            <a:t>simple task</a:t>
          </a:r>
        </a:p>
      </dgm:t>
    </dgm:pt>
    <dgm:pt modelId="{127BBC77-029D-BF48-B264-6063C83E6226}" type="sibTrans" cxnId="{D41D2FDE-24E1-2C4B-8750-0CE5DA3C3620}">
      <dgm:prSet/>
      <dgm:spPr/>
      <dgm:t>
        <a:bodyPr/>
        <a:lstStyle/>
        <a:p>
          <a:endParaRPr lang="en-US"/>
        </a:p>
      </dgm:t>
    </dgm:pt>
    <dgm:pt modelId="{4B01A73B-03B5-FD47-87E0-9F1BB0670E07}" type="parTrans" cxnId="{D41D2FDE-24E1-2C4B-8750-0CE5DA3C3620}">
      <dgm:prSet/>
      <dgm:spPr/>
      <dgm:t>
        <a:bodyPr/>
        <a:lstStyle/>
        <a:p>
          <a:endParaRPr lang="en-US"/>
        </a:p>
      </dgm:t>
    </dgm:pt>
    <dgm:pt modelId="{C15F1B79-D09E-3A44-AB3D-EEFA9198E4F1}">
      <dgm:prSet/>
      <dgm:spPr/>
      <dgm:t>
        <a:bodyPr/>
        <a:lstStyle/>
        <a:p>
          <a:r>
            <a:rPr lang="en-US">
              <a:latin typeface="+mj-lt"/>
            </a:rPr>
            <a:t>build rapport</a:t>
          </a:r>
        </a:p>
      </dgm:t>
    </dgm:pt>
    <dgm:pt modelId="{A589F5AF-6C18-3F44-A7E3-A5C077804FF1}" type="parTrans" cxnId="{174A1FEF-9BB3-7947-84EB-D44946846258}">
      <dgm:prSet/>
      <dgm:spPr/>
      <dgm:t>
        <a:bodyPr/>
        <a:lstStyle/>
        <a:p>
          <a:endParaRPr lang="en-US"/>
        </a:p>
      </dgm:t>
    </dgm:pt>
    <dgm:pt modelId="{383F7422-8E88-904C-9A02-EF20FB2110D6}" type="sibTrans" cxnId="{174A1FEF-9BB3-7947-84EB-D44946846258}">
      <dgm:prSet/>
      <dgm:spPr/>
      <dgm:t>
        <a:bodyPr/>
        <a:lstStyle/>
        <a:p>
          <a:endParaRPr lang="en-US"/>
        </a:p>
      </dgm:t>
    </dgm:pt>
    <dgm:pt modelId="{61391C4A-6CE4-9E4D-ACA2-2AABE5263034}">
      <dgm:prSet/>
      <dgm:spPr/>
      <dgm:t>
        <a:bodyPr/>
        <a:lstStyle/>
        <a:p>
          <a:r>
            <a:rPr lang="en-US">
              <a:latin typeface="+mj-lt"/>
            </a:rPr>
            <a:t>discover goals</a:t>
          </a:r>
        </a:p>
      </dgm:t>
    </dgm:pt>
    <dgm:pt modelId="{B6465F15-E44E-A943-8802-1551311D9B3B}" type="parTrans" cxnId="{B89B480B-1A35-9943-B645-0E13285A65C7}">
      <dgm:prSet/>
      <dgm:spPr/>
      <dgm:t>
        <a:bodyPr/>
        <a:lstStyle/>
        <a:p>
          <a:endParaRPr lang="en-US"/>
        </a:p>
      </dgm:t>
    </dgm:pt>
    <dgm:pt modelId="{30E8E1EA-4F25-274B-8BDF-F16B2FD36661}" type="sibTrans" cxnId="{B89B480B-1A35-9943-B645-0E13285A65C7}">
      <dgm:prSet/>
      <dgm:spPr/>
      <dgm:t>
        <a:bodyPr/>
        <a:lstStyle/>
        <a:p>
          <a:endParaRPr lang="en-US"/>
        </a:p>
      </dgm:t>
    </dgm:pt>
    <dgm:pt modelId="{005DC7D0-B1A8-EC49-86CB-F6B2C8C87EB9}">
      <dgm:prSet/>
      <dgm:spPr/>
      <dgm:t>
        <a:bodyPr/>
        <a:lstStyle/>
        <a:p>
          <a:r>
            <a:rPr lang="en-US" b="1">
              <a:solidFill>
                <a:srgbClr val="000000"/>
              </a:solidFill>
              <a:latin typeface="+mj-lt"/>
            </a:rPr>
            <a:t>prepare plan</a:t>
          </a:r>
        </a:p>
      </dgm:t>
    </dgm:pt>
    <dgm:pt modelId="{31F32BFC-E1BA-4346-A8D9-BDE89A6A18AD}" type="parTrans" cxnId="{F5DDDC9F-F943-8749-846F-17F1069757EB}">
      <dgm:prSet/>
      <dgm:spPr/>
      <dgm:t>
        <a:bodyPr/>
        <a:lstStyle/>
        <a:p>
          <a:endParaRPr lang="en-US"/>
        </a:p>
      </dgm:t>
    </dgm:pt>
    <dgm:pt modelId="{210F4A14-26E9-8C4F-BBD8-9BAB168CA8B8}" type="sibTrans" cxnId="{F5DDDC9F-F943-8749-846F-17F1069757EB}">
      <dgm:prSet/>
      <dgm:spPr/>
      <dgm:t>
        <a:bodyPr/>
        <a:lstStyle/>
        <a:p>
          <a:endParaRPr lang="en-US"/>
        </a:p>
      </dgm:t>
    </dgm:pt>
    <dgm:pt modelId="{3960AC8D-DC3D-C443-8E46-1E9F2599BD59}">
      <dgm:prSet/>
      <dgm:spPr/>
      <dgm:t>
        <a:bodyPr/>
        <a:lstStyle/>
        <a:p>
          <a:r>
            <a:rPr lang="en-US" b="1">
              <a:solidFill>
                <a:srgbClr val="000000"/>
              </a:solidFill>
              <a:latin typeface="+mj-lt"/>
            </a:rPr>
            <a:t>present plan</a:t>
          </a:r>
        </a:p>
      </dgm:t>
    </dgm:pt>
    <dgm:pt modelId="{4777DCA6-8902-A44A-A357-8D11322C8259}" type="parTrans" cxnId="{33480CF8-AC6F-B748-90D1-C477F4246E83}">
      <dgm:prSet/>
      <dgm:spPr/>
      <dgm:t>
        <a:bodyPr/>
        <a:lstStyle/>
        <a:p>
          <a:endParaRPr lang="en-US"/>
        </a:p>
      </dgm:t>
    </dgm:pt>
    <dgm:pt modelId="{65881D09-908C-6540-ABB0-AA9167B6E597}" type="sibTrans" cxnId="{33480CF8-AC6F-B748-90D1-C477F4246E83}">
      <dgm:prSet/>
      <dgm:spPr/>
      <dgm:t>
        <a:bodyPr/>
        <a:lstStyle/>
        <a:p>
          <a:endParaRPr lang="en-US"/>
        </a:p>
      </dgm:t>
    </dgm:pt>
    <dgm:pt modelId="{776C0E71-0B6D-DF43-96B0-136DCEDD01BC}">
      <dgm:prSet/>
      <dgm:spPr/>
      <dgm:t>
        <a:bodyPr/>
        <a:lstStyle/>
        <a:p>
          <a:r>
            <a:rPr lang="en-US" b="1">
              <a:solidFill>
                <a:srgbClr val="000000"/>
              </a:solidFill>
              <a:latin typeface="+mj-lt"/>
            </a:rPr>
            <a:t>monthly reporting</a:t>
          </a:r>
        </a:p>
      </dgm:t>
    </dgm:pt>
    <dgm:pt modelId="{D798F7CD-FFE3-3945-B716-78774439DB63}" type="parTrans" cxnId="{D42F9C51-5FAB-4D41-91A8-B45AC0FA1B1C}">
      <dgm:prSet/>
      <dgm:spPr/>
      <dgm:t>
        <a:bodyPr/>
        <a:lstStyle/>
        <a:p>
          <a:endParaRPr lang="en-US"/>
        </a:p>
      </dgm:t>
    </dgm:pt>
    <dgm:pt modelId="{EB7DCC46-F5BF-E54B-8800-1BEE1BC67883}" type="sibTrans" cxnId="{D42F9C51-5FAB-4D41-91A8-B45AC0FA1B1C}">
      <dgm:prSet/>
      <dgm:spPr/>
      <dgm:t>
        <a:bodyPr/>
        <a:lstStyle/>
        <a:p>
          <a:endParaRPr lang="en-US"/>
        </a:p>
      </dgm:t>
    </dgm:pt>
    <dgm:pt modelId="{FD6661BE-A765-8940-BEDC-B42BBC49423B}">
      <dgm:prSet/>
      <dgm:spPr/>
      <dgm:t>
        <a:bodyPr/>
        <a:lstStyle/>
        <a:p>
          <a:r>
            <a:rPr lang="en-US" b="1">
              <a:solidFill>
                <a:srgbClr val="000000"/>
              </a:solidFill>
              <a:latin typeface="+mj-lt"/>
            </a:rPr>
            <a:t>annual review</a:t>
          </a:r>
        </a:p>
      </dgm:t>
    </dgm:pt>
    <dgm:pt modelId="{C631128F-0415-8645-B7BF-639B760C827C}" type="parTrans" cxnId="{30670ED7-541E-6D42-BE51-49914A70248C}">
      <dgm:prSet/>
      <dgm:spPr/>
      <dgm:t>
        <a:bodyPr/>
        <a:lstStyle/>
        <a:p>
          <a:endParaRPr lang="en-US"/>
        </a:p>
      </dgm:t>
    </dgm:pt>
    <dgm:pt modelId="{8A114BF8-EA30-EE4F-95F8-40DC34F58B6A}" type="sibTrans" cxnId="{30670ED7-541E-6D42-BE51-49914A70248C}">
      <dgm:prSet/>
      <dgm:spPr/>
      <dgm:t>
        <a:bodyPr/>
        <a:lstStyle/>
        <a:p>
          <a:endParaRPr lang="en-US"/>
        </a:p>
      </dgm:t>
    </dgm:pt>
    <dgm:pt modelId="{07946546-F73F-F24D-9875-515D8946182A}">
      <dgm:prSet phldrT="[Text]"/>
      <dgm:spPr/>
      <dgm:t>
        <a:bodyPr/>
        <a:lstStyle/>
        <a:p>
          <a:r>
            <a:rPr lang="en-US" b="1">
              <a:solidFill>
                <a:srgbClr val="000000"/>
              </a:solidFill>
              <a:latin typeface="+mj-lt"/>
            </a:rPr>
            <a:t>build rapport</a:t>
          </a:r>
        </a:p>
      </dgm:t>
    </dgm:pt>
    <dgm:pt modelId="{8CA59E69-8614-104F-AB83-A82DE5A4D623}" type="parTrans" cxnId="{27CFA57F-7618-0B4A-AF5B-B6F80E21AA0A}">
      <dgm:prSet/>
      <dgm:spPr/>
      <dgm:t>
        <a:bodyPr/>
        <a:lstStyle/>
        <a:p>
          <a:endParaRPr lang="en-US"/>
        </a:p>
      </dgm:t>
    </dgm:pt>
    <dgm:pt modelId="{623C9F6C-A57B-7C41-A929-5F70D3327897}" type="sibTrans" cxnId="{27CFA57F-7618-0B4A-AF5B-B6F80E21AA0A}">
      <dgm:prSet/>
      <dgm:spPr/>
      <dgm:t>
        <a:bodyPr/>
        <a:lstStyle/>
        <a:p>
          <a:endParaRPr lang="en-US"/>
        </a:p>
      </dgm:t>
    </dgm:pt>
    <dgm:pt modelId="{4B39A6FF-3681-0E4D-B9FC-8F434EA64316}" type="pres">
      <dgm:prSet presAssocID="{ACAD903B-8246-F743-ABF0-257613562812}" presName="linearFlow" presStyleCnt="0">
        <dgm:presLayoutVars>
          <dgm:dir/>
          <dgm:animLvl val="lvl"/>
          <dgm:resizeHandles/>
        </dgm:presLayoutVars>
      </dgm:prSet>
      <dgm:spPr/>
      <dgm:t>
        <a:bodyPr/>
        <a:lstStyle/>
        <a:p>
          <a:endParaRPr lang="en-US"/>
        </a:p>
      </dgm:t>
    </dgm:pt>
    <dgm:pt modelId="{8ADC2CB7-CBFF-8C46-928C-D0C82989C968}" type="pres">
      <dgm:prSet presAssocID="{A9D856CC-9E72-5542-AE55-CD86EE0A6509}" presName="compositeNode" presStyleCnt="0">
        <dgm:presLayoutVars>
          <dgm:bulletEnabled val="1"/>
        </dgm:presLayoutVars>
      </dgm:prSet>
      <dgm:spPr/>
    </dgm:pt>
    <dgm:pt modelId="{D2BD52B2-2B75-4541-8BC9-6938A2A63910}" type="pres">
      <dgm:prSet presAssocID="{A9D856CC-9E72-5542-AE55-CD86EE0A6509}" presName="image" presStyleLbl="fgImgPlace1" presStyleIdx="0" presStyleCnt="4"/>
      <dgm:spPr/>
    </dgm:pt>
    <dgm:pt modelId="{7E85D262-D82B-F94A-A732-AB67763139AA}" type="pres">
      <dgm:prSet presAssocID="{A9D856CC-9E72-5542-AE55-CD86EE0A6509}" presName="childNode" presStyleLbl="node1" presStyleIdx="0" presStyleCnt="4">
        <dgm:presLayoutVars>
          <dgm:bulletEnabled val="1"/>
        </dgm:presLayoutVars>
      </dgm:prSet>
      <dgm:spPr/>
      <dgm:t>
        <a:bodyPr/>
        <a:lstStyle/>
        <a:p>
          <a:endParaRPr lang="en-US"/>
        </a:p>
      </dgm:t>
    </dgm:pt>
    <dgm:pt modelId="{7531B8A4-368E-6641-9D81-97052A69AB5E}" type="pres">
      <dgm:prSet presAssocID="{A9D856CC-9E72-5542-AE55-CD86EE0A6509}" presName="parentNode" presStyleLbl="revTx" presStyleIdx="0" presStyleCnt="4">
        <dgm:presLayoutVars>
          <dgm:chMax val="0"/>
          <dgm:bulletEnabled val="1"/>
        </dgm:presLayoutVars>
      </dgm:prSet>
      <dgm:spPr/>
      <dgm:t>
        <a:bodyPr/>
        <a:lstStyle/>
        <a:p>
          <a:endParaRPr lang="en-US"/>
        </a:p>
      </dgm:t>
    </dgm:pt>
    <dgm:pt modelId="{70C6CA75-51BA-524D-A5A0-8B864FE91F58}" type="pres">
      <dgm:prSet presAssocID="{65912EF9-C784-0640-A421-3BC04050B003}" presName="sibTrans" presStyleCnt="0"/>
      <dgm:spPr/>
    </dgm:pt>
    <dgm:pt modelId="{2C6FD0E5-8A0B-DB4E-B82E-A328C514FB44}" type="pres">
      <dgm:prSet presAssocID="{AA2D530A-C618-0940-A90F-53E5FD191CEE}" presName="compositeNode" presStyleCnt="0">
        <dgm:presLayoutVars>
          <dgm:bulletEnabled val="1"/>
        </dgm:presLayoutVars>
      </dgm:prSet>
      <dgm:spPr/>
    </dgm:pt>
    <dgm:pt modelId="{7EE61D6A-1634-2843-B54A-720386946508}" type="pres">
      <dgm:prSet presAssocID="{AA2D530A-C618-0940-A90F-53E5FD191CEE}" presName="image" presStyleLbl="fgImgPlace1" presStyleIdx="1" presStyleCnt="4"/>
      <dgm:spPr/>
    </dgm:pt>
    <dgm:pt modelId="{1613D276-A6D2-784C-94A8-ACF66AEBF9CC}" type="pres">
      <dgm:prSet presAssocID="{AA2D530A-C618-0940-A90F-53E5FD191CEE}" presName="childNode" presStyleLbl="node1" presStyleIdx="1" presStyleCnt="4">
        <dgm:presLayoutVars>
          <dgm:bulletEnabled val="1"/>
        </dgm:presLayoutVars>
      </dgm:prSet>
      <dgm:spPr/>
      <dgm:t>
        <a:bodyPr/>
        <a:lstStyle/>
        <a:p>
          <a:endParaRPr lang="en-US"/>
        </a:p>
      </dgm:t>
    </dgm:pt>
    <dgm:pt modelId="{1C2B67CC-3399-3E44-83AF-79E228E5FA9B}" type="pres">
      <dgm:prSet presAssocID="{AA2D530A-C618-0940-A90F-53E5FD191CEE}" presName="parentNode" presStyleLbl="revTx" presStyleIdx="1" presStyleCnt="4">
        <dgm:presLayoutVars>
          <dgm:chMax val="0"/>
          <dgm:bulletEnabled val="1"/>
        </dgm:presLayoutVars>
      </dgm:prSet>
      <dgm:spPr/>
      <dgm:t>
        <a:bodyPr/>
        <a:lstStyle/>
        <a:p>
          <a:endParaRPr lang="en-US"/>
        </a:p>
      </dgm:t>
    </dgm:pt>
    <dgm:pt modelId="{AE5EC4B0-C08E-D44E-8DD5-0FCB68F7C7B9}" type="pres">
      <dgm:prSet presAssocID="{127BBC77-029D-BF48-B264-6063C83E6226}" presName="sibTrans" presStyleCnt="0"/>
      <dgm:spPr/>
    </dgm:pt>
    <dgm:pt modelId="{B1394500-7817-094D-9C2D-1CBCA765865F}" type="pres">
      <dgm:prSet presAssocID="{5F442CB5-2211-3A4D-8E75-E25C00A76F67}" presName="compositeNode" presStyleCnt="0">
        <dgm:presLayoutVars>
          <dgm:bulletEnabled val="1"/>
        </dgm:presLayoutVars>
      </dgm:prSet>
      <dgm:spPr/>
    </dgm:pt>
    <dgm:pt modelId="{5EB6D316-8647-B047-8F4B-D83228F15615}" type="pres">
      <dgm:prSet presAssocID="{5F442CB5-2211-3A4D-8E75-E25C00A76F67}" presName="image" presStyleLbl="fgImgPlace1" presStyleIdx="2" presStyleCnt="4"/>
      <dgm:spPr/>
    </dgm:pt>
    <dgm:pt modelId="{9F7E4412-FAAC-1449-A134-B52DC46CB6C4}" type="pres">
      <dgm:prSet presAssocID="{5F442CB5-2211-3A4D-8E75-E25C00A76F67}" presName="childNode" presStyleLbl="node1" presStyleIdx="2" presStyleCnt="4">
        <dgm:presLayoutVars>
          <dgm:bulletEnabled val="1"/>
        </dgm:presLayoutVars>
      </dgm:prSet>
      <dgm:spPr/>
      <dgm:t>
        <a:bodyPr/>
        <a:lstStyle/>
        <a:p>
          <a:endParaRPr lang="en-US"/>
        </a:p>
      </dgm:t>
    </dgm:pt>
    <dgm:pt modelId="{16F1787E-ACBF-1340-A157-46DC58E23258}" type="pres">
      <dgm:prSet presAssocID="{5F442CB5-2211-3A4D-8E75-E25C00A76F67}" presName="parentNode" presStyleLbl="revTx" presStyleIdx="2" presStyleCnt="4">
        <dgm:presLayoutVars>
          <dgm:chMax val="0"/>
          <dgm:bulletEnabled val="1"/>
        </dgm:presLayoutVars>
      </dgm:prSet>
      <dgm:spPr/>
      <dgm:t>
        <a:bodyPr/>
        <a:lstStyle/>
        <a:p>
          <a:endParaRPr lang="en-US"/>
        </a:p>
      </dgm:t>
    </dgm:pt>
    <dgm:pt modelId="{2788AECB-63BD-5B49-8C74-6B3B131CA130}" type="pres">
      <dgm:prSet presAssocID="{40CB7E6D-21A1-F344-AA6B-8416877C699C}" presName="sibTrans" presStyleCnt="0"/>
      <dgm:spPr/>
    </dgm:pt>
    <dgm:pt modelId="{E88B494D-FA3E-D345-BBE9-8C1927D8E168}" type="pres">
      <dgm:prSet presAssocID="{2752F1E1-681D-3744-BD83-B3E030486459}" presName="compositeNode" presStyleCnt="0">
        <dgm:presLayoutVars>
          <dgm:bulletEnabled val="1"/>
        </dgm:presLayoutVars>
      </dgm:prSet>
      <dgm:spPr/>
    </dgm:pt>
    <dgm:pt modelId="{E3BADE2B-1F1B-6741-87DA-93AA1C4542FF}" type="pres">
      <dgm:prSet presAssocID="{2752F1E1-681D-3744-BD83-B3E030486459}" presName="image" presStyleLbl="fgImgPlace1" presStyleIdx="3" presStyleCnt="4"/>
      <dgm:spPr/>
    </dgm:pt>
    <dgm:pt modelId="{D5E04375-876A-1E4F-8C93-72A36BE74C5C}" type="pres">
      <dgm:prSet presAssocID="{2752F1E1-681D-3744-BD83-B3E030486459}" presName="childNode" presStyleLbl="node1" presStyleIdx="3" presStyleCnt="4">
        <dgm:presLayoutVars>
          <dgm:bulletEnabled val="1"/>
        </dgm:presLayoutVars>
      </dgm:prSet>
      <dgm:spPr/>
      <dgm:t>
        <a:bodyPr/>
        <a:lstStyle/>
        <a:p>
          <a:endParaRPr lang="en-US"/>
        </a:p>
      </dgm:t>
    </dgm:pt>
    <dgm:pt modelId="{D3C02FE8-B913-FD4D-B5D6-AAA6302D0286}" type="pres">
      <dgm:prSet presAssocID="{2752F1E1-681D-3744-BD83-B3E030486459}" presName="parentNode" presStyleLbl="revTx" presStyleIdx="3" presStyleCnt="4">
        <dgm:presLayoutVars>
          <dgm:chMax val="0"/>
          <dgm:bulletEnabled val="1"/>
        </dgm:presLayoutVars>
      </dgm:prSet>
      <dgm:spPr/>
      <dgm:t>
        <a:bodyPr/>
        <a:lstStyle/>
        <a:p>
          <a:endParaRPr lang="en-US"/>
        </a:p>
      </dgm:t>
    </dgm:pt>
  </dgm:ptLst>
  <dgm:cxnLst>
    <dgm:cxn modelId="{D42F9C51-5FAB-4D41-91A8-B45AC0FA1B1C}" srcId="{5F442CB5-2211-3A4D-8E75-E25C00A76F67}" destId="{776C0E71-0B6D-DF43-96B0-136DCEDD01BC}" srcOrd="4" destOrd="0" parTransId="{D798F7CD-FFE3-3945-B716-78774439DB63}" sibTransId="{EB7DCC46-F5BF-E54B-8800-1BEE1BC67883}"/>
    <dgm:cxn modelId="{16ADACFF-0940-3543-95D1-1966D039FE46}" srcId="{A9D856CC-9E72-5542-AE55-CD86EE0A6509}" destId="{B79DB219-E040-1745-9FB3-ADAE3D9FC4E8}" srcOrd="0" destOrd="0" parTransId="{837F6BA7-D53D-3B4F-A729-C0AFFDF2DAEE}" sibTransId="{563D745B-9537-134B-9D88-FBC01AB74092}"/>
    <dgm:cxn modelId="{F94CD942-F0D6-7044-B34F-B37FFCE5A83E}" srcId="{2752F1E1-681D-3744-BD83-B3E030486459}" destId="{B7BD8E93-2121-BF4E-88EB-2F1BDA83603D}" srcOrd="4" destOrd="0" parTransId="{B375D7EC-9E54-3542-B65B-ED3081988410}" sibTransId="{EDCF21E3-4B4D-8F46-BC61-A504D624D292}"/>
    <dgm:cxn modelId="{43BD7B9F-087C-BE43-9DB3-5BCF63A87ACE}" type="presOf" srcId="{3960AC8D-DC3D-C443-8E46-1E9F2599BD59}" destId="{9F7E4412-FAAC-1449-A134-B52DC46CB6C4}" srcOrd="0" destOrd="3" presId="urn:microsoft.com/office/officeart/2005/8/layout/hList2"/>
    <dgm:cxn modelId="{C4947910-2B79-2645-855D-E026B2B2B57C}" type="presOf" srcId="{C50A8280-C5C7-CD4C-9B5F-EDCA3236D616}" destId="{D5E04375-876A-1E4F-8C93-72A36BE74C5C}" srcOrd="0" destOrd="3" presId="urn:microsoft.com/office/officeart/2005/8/layout/hList2"/>
    <dgm:cxn modelId="{F8ABF639-C82D-5442-B2D8-08FE8B6AF28B}" srcId="{ACAD903B-8246-F743-ABF0-257613562812}" destId="{A9D856CC-9E72-5542-AE55-CD86EE0A6509}" srcOrd="0" destOrd="0" parTransId="{5E32A11C-86CD-CA47-90D0-26AEF628E81B}" sibTransId="{65912EF9-C784-0640-A421-3BC04050B003}"/>
    <dgm:cxn modelId="{6B15197E-90C4-FA46-9FB1-C52374C95299}" srcId="{AA2D530A-C618-0940-A90F-53E5FD191CEE}" destId="{7041E804-69E3-804F-AAC3-D61EDED3ADBD}" srcOrd="1" destOrd="0" parTransId="{9BAFC677-FF14-B845-8DD3-A7C0C695B470}" sibTransId="{F8205DE0-18F4-A040-B5A6-07BB0A52E6FF}"/>
    <dgm:cxn modelId="{C4FB0E10-FC34-A94A-98E3-80DE66117D0A}" type="presOf" srcId="{CFC05CAE-25BC-E34D-8404-6297BA35BC62}" destId="{1613D276-A6D2-784C-94A8-ACF66AEBF9CC}" srcOrd="0" destOrd="3" presId="urn:microsoft.com/office/officeart/2005/8/layout/hList2"/>
    <dgm:cxn modelId="{511AA7BD-8864-C641-B729-434562C8655E}" type="presOf" srcId="{E8EBCF79-DE1A-BD46-B8CA-5C159FEB0817}" destId="{7E85D262-D82B-F94A-A732-AB67763139AA}" srcOrd="0" destOrd="2" presId="urn:microsoft.com/office/officeart/2005/8/layout/hList2"/>
    <dgm:cxn modelId="{DE5B01FC-5DF5-A74F-B9F4-15D39D62B0BE}" type="presOf" srcId="{FD6661BE-A765-8940-BEDC-B42BBC49423B}" destId="{9F7E4412-FAAC-1449-A134-B52DC46CB6C4}" srcOrd="0" destOrd="5" presId="urn:microsoft.com/office/officeart/2005/8/layout/hList2"/>
    <dgm:cxn modelId="{1532E746-9249-C74D-BDC7-A63035C22270}" type="presOf" srcId="{2752F1E1-681D-3744-BD83-B3E030486459}" destId="{D3C02FE8-B913-FD4D-B5D6-AAA6302D0286}" srcOrd="0" destOrd="0" presId="urn:microsoft.com/office/officeart/2005/8/layout/hList2"/>
    <dgm:cxn modelId="{AF62B907-7A04-D141-8BC1-423327C4E865}" type="presOf" srcId="{A3906899-3A0A-FE45-9DC9-1D934BACDA2A}" destId="{D5E04375-876A-1E4F-8C93-72A36BE74C5C}" srcOrd="0" destOrd="5" presId="urn:microsoft.com/office/officeart/2005/8/layout/hList2"/>
    <dgm:cxn modelId="{30670ED7-541E-6D42-BE51-49914A70248C}" srcId="{5F442CB5-2211-3A4D-8E75-E25C00A76F67}" destId="{FD6661BE-A765-8940-BEDC-B42BBC49423B}" srcOrd="5" destOrd="0" parTransId="{C631128F-0415-8645-B7BF-639B760C827C}" sibTransId="{8A114BF8-EA30-EE4F-95F8-40DC34F58B6A}"/>
    <dgm:cxn modelId="{2F12D543-8104-DF48-844F-48B06D8BEC97}" type="presOf" srcId="{AA2D530A-C618-0940-A90F-53E5FD191CEE}" destId="{1C2B67CC-3399-3E44-83AF-79E228E5FA9B}" srcOrd="0" destOrd="0" presId="urn:microsoft.com/office/officeart/2005/8/layout/hList2"/>
    <dgm:cxn modelId="{1228BC48-4F89-9F4E-BFE5-3B972DB4DFA6}" srcId="{ACAD903B-8246-F743-ABF0-257613562812}" destId="{5F442CB5-2211-3A4D-8E75-E25C00A76F67}" srcOrd="2" destOrd="0" parTransId="{53406A62-4472-6746-90A8-EB70B464CD11}" sibTransId="{40CB7E6D-21A1-F344-AA6B-8416877C699C}"/>
    <dgm:cxn modelId="{A53749E1-E506-5C4C-AEAF-74E2F04E005B}" type="presOf" srcId="{612B36CA-3102-A74C-BCDA-BE6F1A464C9E}" destId="{D5E04375-876A-1E4F-8C93-72A36BE74C5C}" srcOrd="0" destOrd="1" presId="urn:microsoft.com/office/officeart/2005/8/layout/hList2"/>
    <dgm:cxn modelId="{6C897ECC-3C0C-2F41-9FFE-22BCF865CEC8}" type="presOf" srcId="{4C0B7128-1B49-7C44-9651-AF2E4D65B3E0}" destId="{1613D276-A6D2-784C-94A8-ACF66AEBF9CC}" srcOrd="0" destOrd="5" presId="urn:microsoft.com/office/officeart/2005/8/layout/hList2"/>
    <dgm:cxn modelId="{B89B480B-1A35-9943-B645-0E13285A65C7}" srcId="{5F442CB5-2211-3A4D-8E75-E25C00A76F67}" destId="{61391C4A-6CE4-9E4D-ACA2-2AABE5263034}" srcOrd="1" destOrd="0" parTransId="{B6465F15-E44E-A943-8802-1551311D9B3B}" sibTransId="{30E8E1EA-4F25-274B-8BDF-F16B2FD36661}"/>
    <dgm:cxn modelId="{C150A526-CE0C-044D-B38A-8C04C1B2D811}" type="presOf" srcId="{6E4E50C1-85C1-344E-B72F-830F83250B0D}" destId="{7E85D262-D82B-F94A-A732-AB67763139AA}" srcOrd="0" destOrd="1" presId="urn:microsoft.com/office/officeart/2005/8/layout/hList2"/>
    <dgm:cxn modelId="{5A18B75C-E3A3-D149-A0AA-CA36C70C5381}" srcId="{AA2D530A-C618-0940-A90F-53E5FD191CEE}" destId="{D457EED3-67F6-5944-A69B-CA67BA40B596}" srcOrd="2" destOrd="0" parTransId="{2D7E7F9C-D77A-854C-8496-B03DF9F5EC2D}" sibTransId="{33B791F6-D513-CB4F-BE61-DAF545FFA102}"/>
    <dgm:cxn modelId="{3740580C-148F-D341-97C1-D5C0F56991BE}" srcId="{AA2D530A-C618-0940-A90F-53E5FD191CEE}" destId="{CFC05CAE-25BC-E34D-8404-6297BA35BC62}" srcOrd="3" destOrd="0" parTransId="{79F10DFB-59BA-F74A-A2B3-DF5813700583}" sibTransId="{18DD7103-6A3D-7D4D-8828-9EF2E063B70E}"/>
    <dgm:cxn modelId="{E58BE051-F2D7-A54F-9CBF-49F035CF5BAB}" srcId="{2752F1E1-681D-3744-BD83-B3E030486459}" destId="{3EF302AE-FBF4-C14F-93EC-2907EE918DAB}" srcOrd="2" destOrd="0" parTransId="{6AD4D17E-F7F1-2342-8E8A-F430DE937B93}" sibTransId="{3BAFD4DF-6EEB-224A-BBAA-2BFC57099AE3}"/>
    <dgm:cxn modelId="{37C85371-91F8-1146-B404-DB12B865A658}" type="presOf" srcId="{C15F1B79-D09E-3A44-AB3D-EEFA9198E4F1}" destId="{9F7E4412-FAAC-1449-A134-B52DC46CB6C4}" srcOrd="0" destOrd="0" presId="urn:microsoft.com/office/officeart/2005/8/layout/hList2"/>
    <dgm:cxn modelId="{24C7F1FC-C9A3-FC40-8EF3-EF0596F69C77}" type="presOf" srcId="{5F442CB5-2211-3A4D-8E75-E25C00A76F67}" destId="{16F1787E-ACBF-1340-A157-46DC58E23258}" srcOrd="0" destOrd="0" presId="urn:microsoft.com/office/officeart/2005/8/layout/hList2"/>
    <dgm:cxn modelId="{00138786-0A09-ED47-BEAC-9578C0123988}" type="presOf" srcId="{A9D856CC-9E72-5542-AE55-CD86EE0A6509}" destId="{7531B8A4-368E-6641-9D81-97052A69AB5E}" srcOrd="0" destOrd="0" presId="urn:microsoft.com/office/officeart/2005/8/layout/hList2"/>
    <dgm:cxn modelId="{89352E8F-DB9D-2F4F-8031-B68E07F43AD0}" type="presOf" srcId="{B79DB219-E040-1745-9FB3-ADAE3D9FC4E8}" destId="{7E85D262-D82B-F94A-A732-AB67763139AA}" srcOrd="0" destOrd="0" presId="urn:microsoft.com/office/officeart/2005/8/layout/hList2"/>
    <dgm:cxn modelId="{FE1A7FA6-88EF-EC4F-A45A-7AB512DBCEF6}" type="presOf" srcId="{ACAD903B-8246-F743-ABF0-257613562812}" destId="{4B39A6FF-3681-0E4D-B9FC-8F434EA64316}" srcOrd="0" destOrd="0" presId="urn:microsoft.com/office/officeart/2005/8/layout/hList2"/>
    <dgm:cxn modelId="{70D4CDCF-93FB-D545-B311-B1AFC557DDFE}" srcId="{A9D856CC-9E72-5542-AE55-CD86EE0A6509}" destId="{260DDE8C-080F-284C-A6A6-EF28931A517C}" srcOrd="5" destOrd="0" parTransId="{017CC6A1-9457-8343-B6C7-D733F7B035E6}" sibTransId="{C0679FD5-426D-8848-A9ED-4B8A93C55B48}"/>
    <dgm:cxn modelId="{C8EF4F77-CB34-8A42-ACC9-07987D5AA153}" srcId="{2752F1E1-681D-3744-BD83-B3E030486459}" destId="{612B36CA-3102-A74C-BCDA-BE6F1A464C9E}" srcOrd="1" destOrd="0" parTransId="{A1D9E93B-2829-7A4A-861D-E8F0C57F8594}" sibTransId="{4AECE9DC-94E2-F14B-B2AA-F778D12D8CCB}"/>
    <dgm:cxn modelId="{884D2833-39D1-C74D-82BF-C1C137E00726}" type="presOf" srcId="{B7BD8E93-2121-BF4E-88EB-2F1BDA83603D}" destId="{D5E04375-876A-1E4F-8C93-72A36BE74C5C}" srcOrd="0" destOrd="4" presId="urn:microsoft.com/office/officeart/2005/8/layout/hList2"/>
    <dgm:cxn modelId="{A2D44EF2-BC0A-664B-97A9-529FA3BB0114}" type="presOf" srcId="{E04B0767-CB9A-804A-A2DD-F105FDCDDB51}" destId="{1613D276-A6D2-784C-94A8-ACF66AEBF9CC}" srcOrd="0" destOrd="0" presId="urn:microsoft.com/office/officeart/2005/8/layout/hList2"/>
    <dgm:cxn modelId="{925E0204-2A3F-2C44-AC20-AD3B033F6985}" type="presOf" srcId="{07946546-F73F-F24D-9875-515D8946182A}" destId="{D5E04375-876A-1E4F-8C93-72A36BE74C5C}" srcOrd="0" destOrd="0" presId="urn:microsoft.com/office/officeart/2005/8/layout/hList2"/>
    <dgm:cxn modelId="{73357113-67F3-5F49-A974-C41473A1E3D0}" srcId="{AA2D530A-C618-0940-A90F-53E5FD191CEE}" destId="{4C0B7128-1B49-7C44-9651-AF2E4D65B3E0}" srcOrd="5" destOrd="0" parTransId="{E2BBA940-7D16-0F43-9FA9-DA70DDE00C68}" sibTransId="{2AD5B1B1-EC5D-D44D-B79D-94A631B1FB66}"/>
    <dgm:cxn modelId="{27CFA57F-7618-0B4A-AF5B-B6F80E21AA0A}" srcId="{2752F1E1-681D-3744-BD83-B3E030486459}" destId="{07946546-F73F-F24D-9875-515D8946182A}" srcOrd="0" destOrd="0" parTransId="{8CA59E69-8614-104F-AB83-A82DE5A4D623}" sibTransId="{623C9F6C-A57B-7C41-A929-5F70D3327897}"/>
    <dgm:cxn modelId="{4C0B5256-EC8B-ED4B-8695-F7843E63E3AB}" type="presOf" srcId="{F9B4ABC9-35C3-F244-91FF-D39789180E9C}" destId="{7E85D262-D82B-F94A-A732-AB67763139AA}" srcOrd="0" destOrd="3" presId="urn:microsoft.com/office/officeart/2005/8/layout/hList2"/>
    <dgm:cxn modelId="{99254F4B-1866-6D43-9403-6EB1D6535D01}" srcId="{AA2D530A-C618-0940-A90F-53E5FD191CEE}" destId="{E04B0767-CB9A-804A-A2DD-F105FDCDDB51}" srcOrd="0" destOrd="0" parTransId="{5E2CD9DF-D156-164F-A05A-104DE87D539F}" sibTransId="{C5A2CFC6-F248-4341-AB07-A1F968D199DD}"/>
    <dgm:cxn modelId="{C3CFA64B-53D0-FB4A-8712-6C9FDC32BA50}" type="presOf" srcId="{93036F6F-F69B-5C4F-BD3B-4E05BCEEE656}" destId="{7E85D262-D82B-F94A-A732-AB67763139AA}" srcOrd="0" destOrd="4" presId="urn:microsoft.com/office/officeart/2005/8/layout/hList2"/>
    <dgm:cxn modelId="{2A9EF16E-F00A-D547-B515-AD2F92E4EF42}" srcId="{A9D856CC-9E72-5542-AE55-CD86EE0A6509}" destId="{E8EBCF79-DE1A-BD46-B8CA-5C159FEB0817}" srcOrd="2" destOrd="0" parTransId="{7A4874CD-698E-0342-B96C-63786A773562}" sibTransId="{4C078805-860E-6745-A843-7E8B26D4BE8C}"/>
    <dgm:cxn modelId="{3A04B344-B531-F740-9F77-22903CA012EA}" type="presOf" srcId="{3EF302AE-FBF4-C14F-93EC-2907EE918DAB}" destId="{D5E04375-876A-1E4F-8C93-72A36BE74C5C}" srcOrd="0" destOrd="2" presId="urn:microsoft.com/office/officeart/2005/8/layout/hList2"/>
    <dgm:cxn modelId="{F0DF51C5-9F4F-CC42-AF23-179243F75D37}" srcId="{A9D856CC-9E72-5542-AE55-CD86EE0A6509}" destId="{93036F6F-F69B-5C4F-BD3B-4E05BCEEE656}" srcOrd="4" destOrd="0" parTransId="{883DEF5C-D564-5E48-8893-7916648F0116}" sibTransId="{A50B3161-C3B6-0B43-962D-F8A8F47822C5}"/>
    <dgm:cxn modelId="{FB1DB453-C157-EF4C-9184-228D937E2976}" srcId="{ACAD903B-8246-F743-ABF0-257613562812}" destId="{2752F1E1-681D-3744-BD83-B3E030486459}" srcOrd="3" destOrd="0" parTransId="{8194B6E6-DFD2-4F40-B4A1-8F3AC53CBD5A}" sibTransId="{BDF30839-C194-9441-83AF-C2FBB7FBE6B1}"/>
    <dgm:cxn modelId="{C2D8B0CD-D9CE-AF46-AA74-356CD00DFE59}" type="presOf" srcId="{FB69E3E3-1F36-504E-B07A-051A1DEC0AE5}" destId="{1613D276-A6D2-784C-94A8-ACF66AEBF9CC}" srcOrd="0" destOrd="4" presId="urn:microsoft.com/office/officeart/2005/8/layout/hList2"/>
    <dgm:cxn modelId="{D41D2FDE-24E1-2C4B-8750-0CE5DA3C3620}" srcId="{ACAD903B-8246-F743-ABF0-257613562812}" destId="{AA2D530A-C618-0940-A90F-53E5FD191CEE}" srcOrd="1" destOrd="0" parTransId="{4B01A73B-03B5-FD47-87E0-9F1BB0670E07}" sibTransId="{127BBC77-029D-BF48-B264-6063C83E6226}"/>
    <dgm:cxn modelId="{E6031033-7C83-254E-A12C-77F7225C2BA4}" type="presOf" srcId="{776C0E71-0B6D-DF43-96B0-136DCEDD01BC}" destId="{9F7E4412-FAAC-1449-A134-B52DC46CB6C4}" srcOrd="0" destOrd="4" presId="urn:microsoft.com/office/officeart/2005/8/layout/hList2"/>
    <dgm:cxn modelId="{47F98594-9C18-1240-973B-BDDA9D2A2DB6}" type="presOf" srcId="{005DC7D0-B1A8-EC49-86CB-F6B2C8C87EB9}" destId="{9F7E4412-FAAC-1449-A134-B52DC46CB6C4}" srcOrd="0" destOrd="2" presId="urn:microsoft.com/office/officeart/2005/8/layout/hList2"/>
    <dgm:cxn modelId="{174A1FEF-9BB3-7947-84EB-D44946846258}" srcId="{5F442CB5-2211-3A4D-8E75-E25C00A76F67}" destId="{C15F1B79-D09E-3A44-AB3D-EEFA9198E4F1}" srcOrd="0" destOrd="0" parTransId="{A589F5AF-6C18-3F44-A7E3-A5C077804FF1}" sibTransId="{383F7422-8E88-904C-9A02-EF20FB2110D6}"/>
    <dgm:cxn modelId="{457C46BF-18C4-6E4B-83A8-F607768C9232}" srcId="{A9D856CC-9E72-5542-AE55-CD86EE0A6509}" destId="{F9B4ABC9-35C3-F244-91FF-D39789180E9C}" srcOrd="3" destOrd="0" parTransId="{B9E1E477-051B-824A-8715-4E5427E9D98B}" sibTransId="{59959CD1-E7F9-D84D-85AE-03774C166938}"/>
    <dgm:cxn modelId="{70DF9AD9-EA47-C347-AF24-5AEC8DB78372}" type="presOf" srcId="{61391C4A-6CE4-9E4D-ACA2-2AABE5263034}" destId="{9F7E4412-FAAC-1449-A134-B52DC46CB6C4}" srcOrd="0" destOrd="1" presId="urn:microsoft.com/office/officeart/2005/8/layout/hList2"/>
    <dgm:cxn modelId="{4DBA4A57-2FE5-1F44-B288-DA291A0A5121}" srcId="{AA2D530A-C618-0940-A90F-53E5FD191CEE}" destId="{FB69E3E3-1F36-504E-B07A-051A1DEC0AE5}" srcOrd="4" destOrd="0" parTransId="{B0FACE99-9F2C-464F-8D65-FD471CFF1AB1}" sibTransId="{C11715DF-B5DC-9149-A1EF-40EA8ADF5276}"/>
    <dgm:cxn modelId="{626C217F-311C-5640-AD76-3F051080A561}" type="presOf" srcId="{260DDE8C-080F-284C-A6A6-EF28931A517C}" destId="{7E85D262-D82B-F94A-A732-AB67763139AA}" srcOrd="0" destOrd="5" presId="urn:microsoft.com/office/officeart/2005/8/layout/hList2"/>
    <dgm:cxn modelId="{1718F470-5669-0B4A-B87E-86005CE733D6}" type="presOf" srcId="{D457EED3-67F6-5944-A69B-CA67BA40B596}" destId="{1613D276-A6D2-784C-94A8-ACF66AEBF9CC}" srcOrd="0" destOrd="2" presId="urn:microsoft.com/office/officeart/2005/8/layout/hList2"/>
    <dgm:cxn modelId="{B0059BF9-1943-814E-802E-148B12772E99}" srcId="{A9D856CC-9E72-5542-AE55-CD86EE0A6509}" destId="{6E4E50C1-85C1-344E-B72F-830F83250B0D}" srcOrd="1" destOrd="0" parTransId="{05EACF95-9E6E-B74A-9921-79953D01CC75}" sibTransId="{D8E30D64-BF4F-D141-B5D1-878BFC3C2740}"/>
    <dgm:cxn modelId="{23197F3F-86BD-D040-AD48-799FC9CCD35A}" srcId="{2752F1E1-681D-3744-BD83-B3E030486459}" destId="{C50A8280-C5C7-CD4C-9B5F-EDCA3236D616}" srcOrd="3" destOrd="0" parTransId="{B5266442-251B-1645-B84A-3AFDAF00862F}" sibTransId="{E7BC7970-74CD-A146-BC91-30687928CF03}"/>
    <dgm:cxn modelId="{33480CF8-AC6F-B748-90D1-C477F4246E83}" srcId="{5F442CB5-2211-3A4D-8E75-E25C00A76F67}" destId="{3960AC8D-DC3D-C443-8E46-1E9F2599BD59}" srcOrd="3" destOrd="0" parTransId="{4777DCA6-8902-A44A-A357-8D11322C8259}" sibTransId="{65881D09-908C-6540-ABB0-AA9167B6E597}"/>
    <dgm:cxn modelId="{F5DDDC9F-F943-8749-846F-17F1069757EB}" srcId="{5F442CB5-2211-3A4D-8E75-E25C00A76F67}" destId="{005DC7D0-B1A8-EC49-86CB-F6B2C8C87EB9}" srcOrd="2" destOrd="0" parTransId="{31F32BFC-E1BA-4346-A8D9-BDE89A6A18AD}" sibTransId="{210F4A14-26E9-8C4F-BBD8-9BAB168CA8B8}"/>
    <dgm:cxn modelId="{BE045893-2FFB-3945-8BCC-A5CBE9D45169}" srcId="{2752F1E1-681D-3744-BD83-B3E030486459}" destId="{A3906899-3A0A-FE45-9DC9-1D934BACDA2A}" srcOrd="5" destOrd="0" parTransId="{FE266187-87B0-5847-A331-108FCD07E10D}" sibTransId="{F3FE94E4-894C-D648-A7CB-CD3428B43C5B}"/>
    <dgm:cxn modelId="{1BE6DCBC-DADE-DE48-A2B8-6F4E0D7E5A57}" type="presOf" srcId="{7041E804-69E3-804F-AAC3-D61EDED3ADBD}" destId="{1613D276-A6D2-784C-94A8-ACF66AEBF9CC}" srcOrd="0" destOrd="1" presId="urn:microsoft.com/office/officeart/2005/8/layout/hList2"/>
    <dgm:cxn modelId="{3F27874F-9FF4-5B43-997C-45E7269B5DA7}" type="presParOf" srcId="{4B39A6FF-3681-0E4D-B9FC-8F434EA64316}" destId="{8ADC2CB7-CBFF-8C46-928C-D0C82989C968}" srcOrd="0" destOrd="0" presId="urn:microsoft.com/office/officeart/2005/8/layout/hList2"/>
    <dgm:cxn modelId="{0293FCF0-DF38-3840-A57A-CEC438C7F6F6}" type="presParOf" srcId="{8ADC2CB7-CBFF-8C46-928C-D0C82989C968}" destId="{D2BD52B2-2B75-4541-8BC9-6938A2A63910}" srcOrd="0" destOrd="0" presId="urn:microsoft.com/office/officeart/2005/8/layout/hList2"/>
    <dgm:cxn modelId="{77FC9D43-5000-EC4B-B8B7-53A470DC4041}" type="presParOf" srcId="{8ADC2CB7-CBFF-8C46-928C-D0C82989C968}" destId="{7E85D262-D82B-F94A-A732-AB67763139AA}" srcOrd="1" destOrd="0" presId="urn:microsoft.com/office/officeart/2005/8/layout/hList2"/>
    <dgm:cxn modelId="{8A7CE2E6-ACFF-6743-8E8A-7D7A73B2A992}" type="presParOf" srcId="{8ADC2CB7-CBFF-8C46-928C-D0C82989C968}" destId="{7531B8A4-368E-6641-9D81-97052A69AB5E}" srcOrd="2" destOrd="0" presId="urn:microsoft.com/office/officeart/2005/8/layout/hList2"/>
    <dgm:cxn modelId="{72144015-BAEC-7A4B-A34B-CAA84A7A8770}" type="presParOf" srcId="{4B39A6FF-3681-0E4D-B9FC-8F434EA64316}" destId="{70C6CA75-51BA-524D-A5A0-8B864FE91F58}" srcOrd="1" destOrd="0" presId="urn:microsoft.com/office/officeart/2005/8/layout/hList2"/>
    <dgm:cxn modelId="{B8EF70A1-500E-734E-A023-5E6FD1144405}" type="presParOf" srcId="{4B39A6FF-3681-0E4D-B9FC-8F434EA64316}" destId="{2C6FD0E5-8A0B-DB4E-B82E-A328C514FB44}" srcOrd="2" destOrd="0" presId="urn:microsoft.com/office/officeart/2005/8/layout/hList2"/>
    <dgm:cxn modelId="{35D838F5-3410-AD4C-967F-EABB9A9B4026}" type="presParOf" srcId="{2C6FD0E5-8A0B-DB4E-B82E-A328C514FB44}" destId="{7EE61D6A-1634-2843-B54A-720386946508}" srcOrd="0" destOrd="0" presId="urn:microsoft.com/office/officeart/2005/8/layout/hList2"/>
    <dgm:cxn modelId="{CC911FEC-46B9-B542-B840-F98CDE793256}" type="presParOf" srcId="{2C6FD0E5-8A0B-DB4E-B82E-A328C514FB44}" destId="{1613D276-A6D2-784C-94A8-ACF66AEBF9CC}" srcOrd="1" destOrd="0" presId="urn:microsoft.com/office/officeart/2005/8/layout/hList2"/>
    <dgm:cxn modelId="{F4B7179D-7266-E94B-9028-530E241AC0A1}" type="presParOf" srcId="{2C6FD0E5-8A0B-DB4E-B82E-A328C514FB44}" destId="{1C2B67CC-3399-3E44-83AF-79E228E5FA9B}" srcOrd="2" destOrd="0" presId="urn:microsoft.com/office/officeart/2005/8/layout/hList2"/>
    <dgm:cxn modelId="{E7F218D7-488A-4A4B-9B3B-390F47FCAA14}" type="presParOf" srcId="{4B39A6FF-3681-0E4D-B9FC-8F434EA64316}" destId="{AE5EC4B0-C08E-D44E-8DD5-0FCB68F7C7B9}" srcOrd="3" destOrd="0" presId="urn:microsoft.com/office/officeart/2005/8/layout/hList2"/>
    <dgm:cxn modelId="{5A8D6E12-714F-3D48-817A-5729B72CE495}" type="presParOf" srcId="{4B39A6FF-3681-0E4D-B9FC-8F434EA64316}" destId="{B1394500-7817-094D-9C2D-1CBCA765865F}" srcOrd="4" destOrd="0" presId="urn:microsoft.com/office/officeart/2005/8/layout/hList2"/>
    <dgm:cxn modelId="{ABB76C71-952C-CB4F-931F-CF064FC9B913}" type="presParOf" srcId="{B1394500-7817-094D-9C2D-1CBCA765865F}" destId="{5EB6D316-8647-B047-8F4B-D83228F15615}" srcOrd="0" destOrd="0" presId="urn:microsoft.com/office/officeart/2005/8/layout/hList2"/>
    <dgm:cxn modelId="{56D6AD51-01C4-7943-B24E-C509A7B5800E}" type="presParOf" srcId="{B1394500-7817-094D-9C2D-1CBCA765865F}" destId="{9F7E4412-FAAC-1449-A134-B52DC46CB6C4}" srcOrd="1" destOrd="0" presId="urn:microsoft.com/office/officeart/2005/8/layout/hList2"/>
    <dgm:cxn modelId="{1D737D41-0844-6746-9D05-E695E734CC64}" type="presParOf" srcId="{B1394500-7817-094D-9C2D-1CBCA765865F}" destId="{16F1787E-ACBF-1340-A157-46DC58E23258}" srcOrd="2" destOrd="0" presId="urn:microsoft.com/office/officeart/2005/8/layout/hList2"/>
    <dgm:cxn modelId="{BD4A3815-1642-724A-B8AB-E493D8FBDF49}" type="presParOf" srcId="{4B39A6FF-3681-0E4D-B9FC-8F434EA64316}" destId="{2788AECB-63BD-5B49-8C74-6B3B131CA130}" srcOrd="5" destOrd="0" presId="urn:microsoft.com/office/officeart/2005/8/layout/hList2"/>
    <dgm:cxn modelId="{F4EE397E-9B6B-B244-A4B9-D8C49F061E57}" type="presParOf" srcId="{4B39A6FF-3681-0E4D-B9FC-8F434EA64316}" destId="{E88B494D-FA3E-D345-BBE9-8C1927D8E168}" srcOrd="6" destOrd="0" presId="urn:microsoft.com/office/officeart/2005/8/layout/hList2"/>
    <dgm:cxn modelId="{6E7D1D3B-F633-AF42-A246-4E38B03B5738}" type="presParOf" srcId="{E88B494D-FA3E-D345-BBE9-8C1927D8E168}" destId="{E3BADE2B-1F1B-6741-87DA-93AA1C4542FF}" srcOrd="0" destOrd="0" presId="urn:microsoft.com/office/officeart/2005/8/layout/hList2"/>
    <dgm:cxn modelId="{929E72A4-66FF-4A45-B0B4-BE4A26572BD5}" type="presParOf" srcId="{E88B494D-FA3E-D345-BBE9-8C1927D8E168}" destId="{D5E04375-876A-1E4F-8C93-72A36BE74C5C}" srcOrd="1" destOrd="0" presId="urn:microsoft.com/office/officeart/2005/8/layout/hList2"/>
    <dgm:cxn modelId="{E59F79D0-03DD-7745-8ECB-6151E128974E}" type="presParOf" srcId="{E88B494D-FA3E-D345-BBE9-8C1927D8E168}" destId="{D3C02FE8-B913-FD4D-B5D6-AAA6302D0286}" srcOrd="2" destOrd="0" presId="urn:microsoft.com/office/officeart/2005/8/layout/hList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200D93-ADA2-46F2-B1A3-4811B4816C51}">
      <dsp:nvSpPr>
        <dsp:cNvPr id="0" name=""/>
        <dsp:cNvSpPr/>
      </dsp:nvSpPr>
      <dsp:spPr>
        <a:xfrm>
          <a:off x="1" y="0"/>
          <a:ext cx="1154849" cy="512885"/>
        </a:xfrm>
        <a:prstGeom prst="roundRect">
          <a:avLst>
            <a:gd name="adj" fmla="val 10000"/>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CA" sz="1000" kern="1200">
              <a:latin typeface="+mj-lt"/>
            </a:rPr>
            <a:t>Bring the real world into training</a:t>
          </a:r>
          <a:endParaRPr lang="x-none" sz="1000" kern="1200">
            <a:latin typeface="+mj-lt"/>
          </a:endParaRPr>
        </a:p>
      </dsp:txBody>
      <dsp:txXfrm>
        <a:off x="15023" y="15022"/>
        <a:ext cx="1124805" cy="482841"/>
      </dsp:txXfrm>
    </dsp:sp>
    <dsp:sp modelId="{B35C48DB-A38E-45D5-9AC3-C1B5B3E91675}">
      <dsp:nvSpPr>
        <dsp:cNvPr id="0" name=""/>
        <dsp:cNvSpPr/>
      </dsp:nvSpPr>
      <dsp:spPr>
        <a:xfrm>
          <a:off x="1271301" y="113241"/>
          <a:ext cx="246874" cy="286402"/>
        </a:xfrm>
        <a:prstGeom prst="rightArrow">
          <a:avLst>
            <a:gd name="adj1" fmla="val 60000"/>
            <a:gd name="adj2" fmla="val 50000"/>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x-none" sz="800" kern="1200"/>
        </a:p>
      </dsp:txBody>
      <dsp:txXfrm>
        <a:off x="1271301" y="170521"/>
        <a:ext cx="172812" cy="171842"/>
      </dsp:txXfrm>
    </dsp:sp>
    <dsp:sp modelId="{E6087F08-EDC5-4B65-9E5A-06235525779D}">
      <dsp:nvSpPr>
        <dsp:cNvPr id="0" name=""/>
        <dsp:cNvSpPr/>
      </dsp:nvSpPr>
      <dsp:spPr>
        <a:xfrm>
          <a:off x="1620652" y="0"/>
          <a:ext cx="1154849" cy="512885"/>
        </a:xfrm>
        <a:prstGeom prst="roundRect">
          <a:avLst>
            <a:gd name="adj" fmla="val 10000"/>
          </a:avLst>
        </a:prstGeom>
        <a:gradFill rotWithShape="0">
          <a:gsLst>
            <a:gs pos="0">
              <a:schemeClr val="accent3">
                <a:hueOff val="0"/>
                <a:satOff val="0"/>
                <a:lumOff val="0"/>
                <a:alphaOff val="0"/>
                <a:tint val="100000"/>
                <a:shade val="100000"/>
                <a:satMod val="130000"/>
              </a:schemeClr>
            </a:gs>
            <a:gs pos="100000">
              <a:schemeClr val="accent3">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CA" sz="1000" kern="1200">
              <a:latin typeface="+mj-lt"/>
            </a:rPr>
            <a:t>Extend training into the real world</a:t>
          </a:r>
          <a:endParaRPr lang="x-none" sz="1000" kern="1200">
            <a:latin typeface="+mj-lt"/>
          </a:endParaRPr>
        </a:p>
      </dsp:txBody>
      <dsp:txXfrm>
        <a:off x="1635674" y="15022"/>
        <a:ext cx="1124805" cy="482841"/>
      </dsp:txXfrm>
    </dsp:sp>
    <dsp:sp modelId="{31EF9DBD-2955-443C-87E4-4178642D0D89}">
      <dsp:nvSpPr>
        <dsp:cNvPr id="0" name=""/>
        <dsp:cNvSpPr/>
      </dsp:nvSpPr>
      <dsp:spPr>
        <a:xfrm>
          <a:off x="2890986" y="113241"/>
          <a:ext cx="244827" cy="286402"/>
        </a:xfrm>
        <a:prstGeom prst="rightArrow">
          <a:avLst>
            <a:gd name="adj1" fmla="val 60000"/>
            <a:gd name="adj2" fmla="val 50000"/>
          </a:avLst>
        </a:prstGeom>
        <a:gradFill rotWithShape="0">
          <a:gsLst>
            <a:gs pos="0">
              <a:schemeClr val="accent3">
                <a:hueOff val="0"/>
                <a:satOff val="0"/>
                <a:lumOff val="0"/>
                <a:alphaOff val="0"/>
                <a:tint val="100000"/>
                <a:shade val="100000"/>
                <a:satMod val="130000"/>
              </a:schemeClr>
            </a:gs>
            <a:gs pos="100000">
              <a:schemeClr val="accent3">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x-none" sz="800" kern="1200"/>
        </a:p>
      </dsp:txBody>
      <dsp:txXfrm>
        <a:off x="2890986" y="170521"/>
        <a:ext cx="171379" cy="171842"/>
      </dsp:txXfrm>
    </dsp:sp>
    <dsp:sp modelId="{191BBE1D-74AF-4EA7-9159-DF0935593C1C}">
      <dsp:nvSpPr>
        <dsp:cNvPr id="0" name=""/>
        <dsp:cNvSpPr/>
      </dsp:nvSpPr>
      <dsp:spPr>
        <a:xfrm>
          <a:off x="3237441" y="0"/>
          <a:ext cx="1154849" cy="512885"/>
        </a:xfrm>
        <a:prstGeom prst="roundRect">
          <a:avLst>
            <a:gd name="adj" fmla="val 10000"/>
          </a:avLst>
        </a:prstGeom>
        <a:gradFill rotWithShape="0">
          <a:gsLst>
            <a:gs pos="0">
              <a:schemeClr val="accent4">
                <a:hueOff val="0"/>
                <a:satOff val="0"/>
                <a:lumOff val="0"/>
                <a:alphaOff val="0"/>
                <a:tint val="100000"/>
                <a:shade val="100000"/>
                <a:satMod val="130000"/>
              </a:schemeClr>
            </a:gs>
            <a:gs pos="100000">
              <a:schemeClr val="accent4">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CA" sz="1000" kern="1200">
              <a:latin typeface="+mj-lt"/>
            </a:rPr>
            <a:t>Master Advisors</a:t>
          </a:r>
          <a:endParaRPr lang="x-none" sz="1000" kern="1200">
            <a:latin typeface="+mj-lt"/>
          </a:endParaRPr>
        </a:p>
      </dsp:txBody>
      <dsp:txXfrm>
        <a:off x="3252463" y="15022"/>
        <a:ext cx="1124805" cy="48284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723BC3-6113-FB49-96F8-DBE32B3337ED}">
      <dsp:nvSpPr>
        <dsp:cNvPr id="0" name=""/>
        <dsp:cNvSpPr/>
      </dsp:nvSpPr>
      <dsp:spPr>
        <a:xfrm>
          <a:off x="2213815" y="1143091"/>
          <a:ext cx="864089" cy="706446"/>
        </a:xfrm>
        <a:prstGeom prst="roundRect">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a:bevelT/>
        </a:sp3d>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400050">
            <a:lnSpc>
              <a:spcPct val="90000"/>
            </a:lnSpc>
            <a:spcBef>
              <a:spcPct val="0"/>
            </a:spcBef>
            <a:spcAft>
              <a:spcPct val="35000"/>
            </a:spcAft>
          </a:pPr>
          <a:r>
            <a:rPr lang="en-US" sz="900" kern="1200">
              <a:latin typeface="+mj-lt"/>
            </a:rPr>
            <a:t>Learning Portal</a:t>
          </a:r>
        </a:p>
      </dsp:txBody>
      <dsp:txXfrm>
        <a:off x="2248301" y="1177577"/>
        <a:ext cx="795117" cy="637474"/>
      </dsp:txXfrm>
    </dsp:sp>
    <dsp:sp modelId="{99BB9063-D161-3B47-B65A-B8E453846F81}">
      <dsp:nvSpPr>
        <dsp:cNvPr id="0" name=""/>
        <dsp:cNvSpPr/>
      </dsp:nvSpPr>
      <dsp:spPr>
        <a:xfrm rot="16604190">
          <a:off x="2576099" y="1017665"/>
          <a:ext cx="252596" cy="0"/>
        </a:xfrm>
        <a:custGeom>
          <a:avLst/>
          <a:gdLst/>
          <a:ahLst/>
          <a:cxnLst/>
          <a:rect l="0" t="0" r="0" b="0"/>
          <a:pathLst>
            <a:path>
              <a:moveTo>
                <a:pt x="0" y="0"/>
              </a:moveTo>
              <a:lnTo>
                <a:pt x="252596" y="0"/>
              </a:lnTo>
            </a:path>
          </a:pathLst>
        </a:custGeom>
        <a:noFill/>
        <a:ln w="9525" cap="flat" cmpd="sng" algn="ctr">
          <a:solidFill>
            <a:schemeClr val="accent2">
              <a:hueOff val="0"/>
              <a:satOff val="0"/>
              <a:lumOff val="0"/>
              <a:alphaOff val="0"/>
            </a:schemeClr>
          </a:solidFill>
          <a:prstDash val="solid"/>
        </a:ln>
        <a:effectLst/>
        <a:scene3d>
          <a:camera prst="orthographicFront"/>
          <a:lightRig rig="threePt" dir="t"/>
        </a:scene3d>
        <a:sp3d>
          <a:bevelT/>
        </a:sp3d>
      </dsp:spPr>
      <dsp:style>
        <a:lnRef idx="1">
          <a:scrgbClr r="0" g="0" b="0"/>
        </a:lnRef>
        <a:fillRef idx="0">
          <a:scrgbClr r="0" g="0" b="0"/>
        </a:fillRef>
        <a:effectRef idx="0">
          <a:scrgbClr r="0" g="0" b="0"/>
        </a:effectRef>
        <a:fontRef idx="minor"/>
      </dsp:style>
    </dsp:sp>
    <dsp:sp modelId="{D1ED366E-F9BA-0248-9719-242CD761CC50}">
      <dsp:nvSpPr>
        <dsp:cNvPr id="0" name=""/>
        <dsp:cNvSpPr/>
      </dsp:nvSpPr>
      <dsp:spPr>
        <a:xfrm>
          <a:off x="2382746" y="271482"/>
          <a:ext cx="742254" cy="620756"/>
        </a:xfrm>
        <a:prstGeom prst="roundRect">
          <a:avLst/>
        </a:prstGeom>
        <a:gradFill rotWithShape="0">
          <a:gsLst>
            <a:gs pos="0">
              <a:schemeClr val="accent3">
                <a:hueOff val="0"/>
                <a:satOff val="0"/>
                <a:lumOff val="0"/>
                <a:alphaOff val="0"/>
                <a:tint val="100000"/>
                <a:shade val="100000"/>
                <a:satMod val="130000"/>
              </a:schemeClr>
            </a:gs>
            <a:gs pos="100000">
              <a:schemeClr val="accent3">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a:bevelT/>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kern="1200">
              <a:latin typeface="+mj-lt"/>
            </a:rPr>
            <a:t>Workshop</a:t>
          </a:r>
        </a:p>
      </dsp:txBody>
      <dsp:txXfrm>
        <a:off x="2413049" y="301785"/>
        <a:ext cx="681648" cy="560150"/>
      </dsp:txXfrm>
    </dsp:sp>
    <dsp:sp modelId="{B86F719A-D627-5A44-96A3-1C41E489F83C}">
      <dsp:nvSpPr>
        <dsp:cNvPr id="0" name=""/>
        <dsp:cNvSpPr/>
      </dsp:nvSpPr>
      <dsp:spPr>
        <a:xfrm rot="19943676">
          <a:off x="3065118" y="1218348"/>
          <a:ext cx="224642" cy="0"/>
        </a:xfrm>
        <a:custGeom>
          <a:avLst/>
          <a:gdLst/>
          <a:ahLst/>
          <a:cxnLst/>
          <a:rect l="0" t="0" r="0" b="0"/>
          <a:pathLst>
            <a:path>
              <a:moveTo>
                <a:pt x="0" y="0"/>
              </a:moveTo>
              <a:lnTo>
                <a:pt x="224642" y="0"/>
              </a:lnTo>
            </a:path>
          </a:pathLst>
        </a:custGeom>
        <a:noFill/>
        <a:ln w="9525" cap="flat" cmpd="sng" algn="ctr">
          <a:solidFill>
            <a:schemeClr val="accent2">
              <a:hueOff val="0"/>
              <a:satOff val="0"/>
              <a:lumOff val="0"/>
              <a:alphaOff val="0"/>
            </a:schemeClr>
          </a:solidFill>
          <a:prstDash val="solid"/>
        </a:ln>
        <a:effectLst/>
        <a:scene3d>
          <a:camera prst="orthographicFront"/>
          <a:lightRig rig="threePt" dir="t"/>
        </a:scene3d>
        <a:sp3d>
          <a:bevelT/>
        </a:sp3d>
      </dsp:spPr>
      <dsp:style>
        <a:lnRef idx="1">
          <a:scrgbClr r="0" g="0" b="0"/>
        </a:lnRef>
        <a:fillRef idx="0">
          <a:scrgbClr r="0" g="0" b="0"/>
        </a:fillRef>
        <a:effectRef idx="0">
          <a:scrgbClr r="0" g="0" b="0"/>
        </a:effectRef>
        <a:fontRef idx="minor"/>
      </dsp:style>
    </dsp:sp>
    <dsp:sp modelId="{F9466D43-3F50-0C43-A0A9-D51F5B3F14A1}">
      <dsp:nvSpPr>
        <dsp:cNvPr id="0" name=""/>
        <dsp:cNvSpPr/>
      </dsp:nvSpPr>
      <dsp:spPr>
        <a:xfrm>
          <a:off x="3276973" y="642228"/>
          <a:ext cx="688244" cy="688256"/>
        </a:xfrm>
        <a:prstGeom prst="roundRect">
          <a:avLst/>
        </a:prstGeom>
        <a:gradFill rotWithShape="0">
          <a:gsLst>
            <a:gs pos="0">
              <a:schemeClr val="accent4">
                <a:hueOff val="0"/>
                <a:satOff val="0"/>
                <a:lumOff val="0"/>
                <a:alphaOff val="0"/>
                <a:tint val="100000"/>
                <a:shade val="100000"/>
                <a:satMod val="130000"/>
              </a:schemeClr>
            </a:gs>
            <a:gs pos="100000">
              <a:schemeClr val="accent4">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a:bevelT/>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kern="1200">
              <a:latin typeface="+mj-lt"/>
            </a:rPr>
            <a:t>Virtual classes</a:t>
          </a:r>
        </a:p>
      </dsp:txBody>
      <dsp:txXfrm>
        <a:off x="3310570" y="675825"/>
        <a:ext cx="621050" cy="621062"/>
      </dsp:txXfrm>
    </dsp:sp>
    <dsp:sp modelId="{6448F83A-31DC-5842-AA57-0A20C70EA26A}">
      <dsp:nvSpPr>
        <dsp:cNvPr id="0" name=""/>
        <dsp:cNvSpPr/>
      </dsp:nvSpPr>
      <dsp:spPr>
        <a:xfrm rot="13078332">
          <a:off x="2039391" y="1099090"/>
          <a:ext cx="195071" cy="0"/>
        </a:xfrm>
        <a:custGeom>
          <a:avLst/>
          <a:gdLst/>
          <a:ahLst/>
          <a:cxnLst/>
          <a:rect l="0" t="0" r="0" b="0"/>
          <a:pathLst>
            <a:path>
              <a:moveTo>
                <a:pt x="0" y="0"/>
              </a:moveTo>
              <a:lnTo>
                <a:pt x="195071" y="0"/>
              </a:lnTo>
            </a:path>
          </a:pathLst>
        </a:custGeom>
        <a:noFill/>
        <a:ln w="9525" cap="flat" cmpd="sng" algn="ctr">
          <a:solidFill>
            <a:schemeClr val="accent2">
              <a:hueOff val="0"/>
              <a:satOff val="0"/>
              <a:lumOff val="0"/>
              <a:alphaOff val="0"/>
            </a:schemeClr>
          </a:solidFill>
          <a:prstDash val="solid"/>
        </a:ln>
        <a:effectLst/>
        <a:scene3d>
          <a:camera prst="orthographicFront"/>
          <a:lightRig rig="threePt" dir="t"/>
        </a:scene3d>
        <a:sp3d>
          <a:bevelT/>
        </a:sp3d>
      </dsp:spPr>
      <dsp:style>
        <a:lnRef idx="1">
          <a:scrgbClr r="0" g="0" b="0"/>
        </a:lnRef>
        <a:fillRef idx="0">
          <a:scrgbClr r="0" g="0" b="0"/>
        </a:fillRef>
        <a:effectRef idx="0">
          <a:scrgbClr r="0" g="0" b="0"/>
        </a:effectRef>
        <a:fontRef idx="minor"/>
      </dsp:style>
    </dsp:sp>
    <dsp:sp modelId="{203C9A8A-2EA6-174F-A02C-FA14A31EC061}">
      <dsp:nvSpPr>
        <dsp:cNvPr id="0" name=""/>
        <dsp:cNvSpPr/>
      </dsp:nvSpPr>
      <dsp:spPr>
        <a:xfrm>
          <a:off x="1371800" y="426367"/>
          <a:ext cx="688238" cy="688250"/>
        </a:xfrm>
        <a:prstGeom prst="roundRect">
          <a:avLst/>
        </a:prstGeom>
        <a:gradFill rotWithShape="0">
          <a:gsLst>
            <a:gs pos="0">
              <a:schemeClr val="accent5">
                <a:hueOff val="0"/>
                <a:satOff val="0"/>
                <a:lumOff val="0"/>
                <a:alphaOff val="0"/>
                <a:tint val="100000"/>
                <a:shade val="100000"/>
                <a:satMod val="130000"/>
              </a:schemeClr>
            </a:gs>
            <a:gs pos="100000">
              <a:schemeClr val="accent5">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a:bevelT/>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kern="1200">
              <a:latin typeface="+mj-lt"/>
            </a:rPr>
            <a:t>Customer scenario bank</a:t>
          </a:r>
        </a:p>
      </dsp:txBody>
      <dsp:txXfrm>
        <a:off x="1405397" y="459964"/>
        <a:ext cx="621044" cy="621056"/>
      </dsp:txXfrm>
    </dsp:sp>
    <dsp:sp modelId="{21129C70-C5FF-0D49-BBF9-0CB9889AF875}">
      <dsp:nvSpPr>
        <dsp:cNvPr id="0" name=""/>
        <dsp:cNvSpPr/>
      </dsp:nvSpPr>
      <dsp:spPr>
        <a:xfrm rot="9716526">
          <a:off x="2070243" y="1659991"/>
          <a:ext cx="147196" cy="0"/>
        </a:xfrm>
        <a:custGeom>
          <a:avLst/>
          <a:gdLst/>
          <a:ahLst/>
          <a:cxnLst/>
          <a:rect l="0" t="0" r="0" b="0"/>
          <a:pathLst>
            <a:path>
              <a:moveTo>
                <a:pt x="0" y="0"/>
              </a:moveTo>
              <a:lnTo>
                <a:pt x="147196" y="0"/>
              </a:lnTo>
            </a:path>
          </a:pathLst>
        </a:custGeom>
        <a:noFill/>
        <a:ln w="9525" cap="flat" cmpd="sng" algn="ctr">
          <a:solidFill>
            <a:schemeClr val="accent2">
              <a:hueOff val="0"/>
              <a:satOff val="0"/>
              <a:lumOff val="0"/>
              <a:alphaOff val="0"/>
            </a:schemeClr>
          </a:solidFill>
          <a:prstDash val="solid"/>
        </a:ln>
        <a:effectLst/>
        <a:scene3d>
          <a:camera prst="orthographicFront"/>
          <a:lightRig rig="threePt" dir="t"/>
        </a:scene3d>
        <a:sp3d>
          <a:bevelT/>
        </a:sp3d>
      </dsp:spPr>
      <dsp:style>
        <a:lnRef idx="1">
          <a:scrgbClr r="0" g="0" b="0"/>
        </a:lnRef>
        <a:fillRef idx="0">
          <a:scrgbClr r="0" g="0" b="0"/>
        </a:fillRef>
        <a:effectRef idx="0">
          <a:scrgbClr r="0" g="0" b="0"/>
        </a:effectRef>
        <a:fontRef idx="minor"/>
      </dsp:style>
    </dsp:sp>
    <dsp:sp modelId="{0C0DAA4C-FF0F-AC49-8890-219E31E52A3D}">
      <dsp:nvSpPr>
        <dsp:cNvPr id="0" name=""/>
        <dsp:cNvSpPr/>
      </dsp:nvSpPr>
      <dsp:spPr>
        <a:xfrm>
          <a:off x="1371801" y="1455191"/>
          <a:ext cx="702067" cy="684128"/>
        </a:xfrm>
        <a:prstGeom prst="roundRect">
          <a:avLst/>
        </a:prstGeom>
        <a:gradFill rotWithShape="0">
          <a:gsLst>
            <a:gs pos="0">
              <a:schemeClr val="accent6">
                <a:hueOff val="0"/>
                <a:satOff val="0"/>
                <a:lumOff val="0"/>
                <a:alphaOff val="0"/>
                <a:tint val="100000"/>
                <a:shade val="100000"/>
                <a:satMod val="130000"/>
              </a:schemeClr>
            </a:gs>
            <a:gs pos="100000">
              <a:schemeClr val="accent6">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a:bevelT/>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kern="1200">
              <a:latin typeface="+mj-lt"/>
            </a:rPr>
            <a:t>Job aid/ SAP bank</a:t>
          </a:r>
        </a:p>
      </dsp:txBody>
      <dsp:txXfrm>
        <a:off x="1405197" y="1488587"/>
        <a:ext cx="635275" cy="617336"/>
      </dsp:txXfrm>
    </dsp:sp>
    <dsp:sp modelId="{F6C2E6DF-6BB9-654A-84A7-95B546B979FE}">
      <dsp:nvSpPr>
        <dsp:cNvPr id="0" name=""/>
        <dsp:cNvSpPr/>
      </dsp:nvSpPr>
      <dsp:spPr>
        <a:xfrm rot="1780578">
          <a:off x="3068624" y="1777543"/>
          <a:ext cx="141514" cy="0"/>
        </a:xfrm>
        <a:custGeom>
          <a:avLst/>
          <a:gdLst/>
          <a:ahLst/>
          <a:cxnLst/>
          <a:rect l="0" t="0" r="0" b="0"/>
          <a:pathLst>
            <a:path>
              <a:moveTo>
                <a:pt x="0" y="0"/>
              </a:moveTo>
              <a:lnTo>
                <a:pt x="141514" y="0"/>
              </a:lnTo>
            </a:path>
          </a:pathLst>
        </a:custGeom>
        <a:noFill/>
        <a:ln w="9525" cap="flat" cmpd="sng" algn="ctr">
          <a:solidFill>
            <a:schemeClr val="accent2">
              <a:hueOff val="0"/>
              <a:satOff val="0"/>
              <a:lumOff val="0"/>
              <a:alphaOff val="0"/>
            </a:schemeClr>
          </a:solidFill>
          <a:prstDash val="solid"/>
        </a:ln>
        <a:effectLst/>
        <a:scene3d>
          <a:camera prst="orthographicFront"/>
          <a:lightRig rig="threePt" dir="t"/>
        </a:scene3d>
        <a:sp3d>
          <a:bevelT/>
        </a:sp3d>
      </dsp:spPr>
      <dsp:style>
        <a:lnRef idx="1">
          <a:scrgbClr r="0" g="0" b="0"/>
        </a:lnRef>
        <a:fillRef idx="0">
          <a:scrgbClr r="0" g="0" b="0"/>
        </a:fillRef>
        <a:effectRef idx="0">
          <a:scrgbClr r="0" g="0" b="0"/>
        </a:effectRef>
        <a:fontRef idx="minor"/>
      </dsp:style>
    </dsp:sp>
    <dsp:sp modelId="{158F4273-3CF2-4642-B3C0-1B6E7605E432}">
      <dsp:nvSpPr>
        <dsp:cNvPr id="0" name=""/>
        <dsp:cNvSpPr/>
      </dsp:nvSpPr>
      <dsp:spPr>
        <a:xfrm>
          <a:off x="3200857" y="1683877"/>
          <a:ext cx="756084" cy="688244"/>
        </a:xfrm>
        <a:prstGeom prst="roundRect">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a:bevelT/>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kern="1200">
              <a:latin typeface="+mj-lt"/>
            </a:rPr>
            <a:t>Social/discussion space</a:t>
          </a:r>
        </a:p>
      </dsp:txBody>
      <dsp:txXfrm>
        <a:off x="3234454" y="1717474"/>
        <a:ext cx="688890" cy="621050"/>
      </dsp:txXfrm>
    </dsp:sp>
    <dsp:sp modelId="{53084542-2166-D445-A45E-4337B0F15009}">
      <dsp:nvSpPr>
        <dsp:cNvPr id="0" name=""/>
        <dsp:cNvSpPr/>
      </dsp:nvSpPr>
      <dsp:spPr>
        <a:xfrm rot="5405562">
          <a:off x="2556534" y="1938148"/>
          <a:ext cx="177221" cy="0"/>
        </a:xfrm>
        <a:custGeom>
          <a:avLst/>
          <a:gdLst/>
          <a:ahLst/>
          <a:cxnLst/>
          <a:rect l="0" t="0" r="0" b="0"/>
          <a:pathLst>
            <a:path>
              <a:moveTo>
                <a:pt x="0" y="0"/>
              </a:moveTo>
              <a:lnTo>
                <a:pt x="177221" y="0"/>
              </a:lnTo>
            </a:path>
          </a:pathLst>
        </a:custGeom>
        <a:noFill/>
        <a:ln w="9525" cap="flat" cmpd="sng" algn="ctr">
          <a:solidFill>
            <a:schemeClr val="accent2">
              <a:hueOff val="0"/>
              <a:satOff val="0"/>
              <a:lumOff val="0"/>
              <a:alphaOff val="0"/>
            </a:schemeClr>
          </a:solidFill>
          <a:prstDash val="solid"/>
        </a:ln>
        <a:effectLst/>
        <a:scene3d>
          <a:camera prst="orthographicFront"/>
          <a:lightRig rig="threePt" dir="t"/>
        </a:scene3d>
        <a:sp3d>
          <a:bevelT/>
        </a:sp3d>
      </dsp:spPr>
      <dsp:style>
        <a:lnRef idx="1">
          <a:scrgbClr r="0" g="0" b="0"/>
        </a:lnRef>
        <a:fillRef idx="0">
          <a:scrgbClr r="0" g="0" b="0"/>
        </a:fillRef>
        <a:effectRef idx="0">
          <a:scrgbClr r="0" g="0" b="0"/>
        </a:effectRef>
        <a:fontRef idx="minor"/>
      </dsp:style>
    </dsp:sp>
    <dsp:sp modelId="{3F5D08A6-92DC-4744-AAA3-DB20B3FC2466}">
      <dsp:nvSpPr>
        <dsp:cNvPr id="0" name=""/>
        <dsp:cNvSpPr/>
      </dsp:nvSpPr>
      <dsp:spPr>
        <a:xfrm>
          <a:off x="2286489" y="2026759"/>
          <a:ext cx="715903" cy="693058"/>
        </a:xfrm>
        <a:prstGeom prst="roundRect">
          <a:avLst/>
        </a:prstGeom>
        <a:gradFill rotWithShape="0">
          <a:gsLst>
            <a:gs pos="0">
              <a:schemeClr val="accent3">
                <a:hueOff val="0"/>
                <a:satOff val="0"/>
                <a:lumOff val="0"/>
                <a:alphaOff val="0"/>
                <a:tint val="100000"/>
                <a:shade val="100000"/>
                <a:satMod val="130000"/>
              </a:schemeClr>
            </a:gs>
            <a:gs pos="100000">
              <a:schemeClr val="accent3">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a:bevelT/>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lvl="0" algn="ctr" defTabSz="355600">
            <a:lnSpc>
              <a:spcPct val="90000"/>
            </a:lnSpc>
            <a:spcBef>
              <a:spcPct val="0"/>
            </a:spcBef>
            <a:spcAft>
              <a:spcPct val="35000"/>
            </a:spcAft>
          </a:pPr>
          <a:r>
            <a:rPr lang="en-US" sz="800" kern="1200">
              <a:latin typeface="+mj-lt"/>
            </a:rPr>
            <a:t>Showcase/Portfolio assessment</a:t>
          </a:r>
        </a:p>
      </dsp:txBody>
      <dsp:txXfrm>
        <a:off x="2320321" y="2060591"/>
        <a:ext cx="648239" cy="62539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31B8A4-368E-6641-9D81-97052A69AB5E}">
      <dsp:nvSpPr>
        <dsp:cNvPr id="0" name=""/>
        <dsp:cNvSpPr/>
      </dsp:nvSpPr>
      <dsp:spPr>
        <a:xfrm rot="16200000">
          <a:off x="-504945" y="863916"/>
          <a:ext cx="1293938" cy="21543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189999" bIns="0" numCol="1" spcCol="1270" anchor="t" anchorCtr="0">
          <a:noAutofit/>
        </a:bodyPr>
        <a:lstStyle/>
        <a:p>
          <a:pPr lvl="0" algn="r" defTabSz="488950">
            <a:lnSpc>
              <a:spcPct val="90000"/>
            </a:lnSpc>
            <a:spcBef>
              <a:spcPct val="0"/>
            </a:spcBef>
            <a:spcAft>
              <a:spcPct val="35000"/>
            </a:spcAft>
          </a:pPr>
          <a:r>
            <a:rPr lang="en-US" sz="1100" kern="1200">
              <a:latin typeface="+mj-lt"/>
            </a:rPr>
            <a:t>demonstrate task</a:t>
          </a:r>
        </a:p>
      </dsp:txBody>
      <dsp:txXfrm>
        <a:off x="-504945" y="863916"/>
        <a:ext cx="1293938" cy="215431"/>
      </dsp:txXfrm>
    </dsp:sp>
    <dsp:sp modelId="{7E85D262-D82B-F94A-A732-AB67763139AA}">
      <dsp:nvSpPr>
        <dsp:cNvPr id="0" name=""/>
        <dsp:cNvSpPr/>
      </dsp:nvSpPr>
      <dsp:spPr>
        <a:xfrm>
          <a:off x="249739" y="324663"/>
          <a:ext cx="1073077" cy="1293938"/>
        </a:xfrm>
        <a:prstGeom prst="rect">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5344" tIns="189999" rIns="85344" bIns="85344" numCol="1" spcCol="1270" anchor="t" anchorCtr="0">
          <a:noAutofit/>
        </a:bodyPr>
        <a:lstStyle/>
        <a:p>
          <a:pPr marL="57150" lvl="1" indent="-57150" algn="l" defTabSz="400050">
            <a:lnSpc>
              <a:spcPct val="90000"/>
            </a:lnSpc>
            <a:spcBef>
              <a:spcPct val="0"/>
            </a:spcBef>
            <a:spcAft>
              <a:spcPct val="15000"/>
            </a:spcAft>
            <a:buChar char="••"/>
          </a:pPr>
          <a:r>
            <a:rPr lang="en-US" sz="900" kern="1200">
              <a:latin typeface="+mj-lt"/>
            </a:rPr>
            <a:t>build rapport</a:t>
          </a:r>
        </a:p>
        <a:p>
          <a:pPr marL="57150" lvl="1" indent="-57150" algn="l" defTabSz="400050">
            <a:lnSpc>
              <a:spcPct val="90000"/>
            </a:lnSpc>
            <a:spcBef>
              <a:spcPct val="0"/>
            </a:spcBef>
            <a:spcAft>
              <a:spcPct val="15000"/>
            </a:spcAft>
            <a:buChar char="••"/>
          </a:pPr>
          <a:r>
            <a:rPr lang="en-US" sz="900" kern="1200">
              <a:latin typeface="+mj-lt"/>
            </a:rPr>
            <a:t>discover goals</a:t>
          </a:r>
        </a:p>
        <a:p>
          <a:pPr marL="57150" lvl="1" indent="-57150" algn="l" defTabSz="400050">
            <a:lnSpc>
              <a:spcPct val="90000"/>
            </a:lnSpc>
            <a:spcBef>
              <a:spcPct val="0"/>
            </a:spcBef>
            <a:spcAft>
              <a:spcPct val="15000"/>
            </a:spcAft>
            <a:buChar char="••"/>
          </a:pPr>
          <a:r>
            <a:rPr lang="en-US" sz="900" kern="1200">
              <a:latin typeface="+mj-lt"/>
            </a:rPr>
            <a:t>prepare plan</a:t>
          </a:r>
        </a:p>
        <a:p>
          <a:pPr marL="57150" lvl="1" indent="-57150" algn="l" defTabSz="400050">
            <a:lnSpc>
              <a:spcPct val="90000"/>
            </a:lnSpc>
            <a:spcBef>
              <a:spcPct val="0"/>
            </a:spcBef>
            <a:spcAft>
              <a:spcPct val="15000"/>
            </a:spcAft>
            <a:buChar char="••"/>
          </a:pPr>
          <a:r>
            <a:rPr lang="en-US" sz="900" kern="1200">
              <a:latin typeface="+mj-lt"/>
            </a:rPr>
            <a:t>present plan</a:t>
          </a:r>
        </a:p>
        <a:p>
          <a:pPr marL="57150" lvl="1" indent="-57150" algn="l" defTabSz="400050">
            <a:lnSpc>
              <a:spcPct val="90000"/>
            </a:lnSpc>
            <a:spcBef>
              <a:spcPct val="0"/>
            </a:spcBef>
            <a:spcAft>
              <a:spcPct val="15000"/>
            </a:spcAft>
            <a:buChar char="••"/>
          </a:pPr>
          <a:r>
            <a:rPr lang="en-US" sz="900" kern="1200">
              <a:latin typeface="+mj-lt"/>
            </a:rPr>
            <a:t>monthly reporting</a:t>
          </a:r>
        </a:p>
        <a:p>
          <a:pPr marL="57150" lvl="1" indent="-57150" algn="l" defTabSz="400050">
            <a:lnSpc>
              <a:spcPct val="90000"/>
            </a:lnSpc>
            <a:spcBef>
              <a:spcPct val="0"/>
            </a:spcBef>
            <a:spcAft>
              <a:spcPct val="15000"/>
            </a:spcAft>
            <a:buChar char="••"/>
          </a:pPr>
          <a:r>
            <a:rPr lang="en-US" sz="900" kern="1200">
              <a:latin typeface="+mj-lt"/>
            </a:rPr>
            <a:t>annual review</a:t>
          </a:r>
        </a:p>
      </dsp:txBody>
      <dsp:txXfrm>
        <a:off x="249739" y="324663"/>
        <a:ext cx="1073077" cy="1293938"/>
      </dsp:txXfrm>
    </dsp:sp>
    <dsp:sp modelId="{D2BD52B2-2B75-4541-8BC9-6938A2A63910}">
      <dsp:nvSpPr>
        <dsp:cNvPr id="0" name=""/>
        <dsp:cNvSpPr/>
      </dsp:nvSpPr>
      <dsp:spPr>
        <a:xfrm>
          <a:off x="34308" y="40293"/>
          <a:ext cx="430863" cy="430863"/>
        </a:xfrm>
        <a:prstGeom prst="rect">
          <a:avLst/>
        </a:prstGeom>
        <a:solidFill>
          <a:schemeClr val="accent2">
            <a:tint val="50000"/>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1">
          <a:scrgbClr r="0" g="0" b="0"/>
        </a:fillRef>
        <a:effectRef idx="3">
          <a:scrgbClr r="0" g="0" b="0"/>
        </a:effectRef>
        <a:fontRef idx="minor"/>
      </dsp:style>
    </dsp:sp>
    <dsp:sp modelId="{1C2B67CC-3399-3E44-83AF-79E228E5FA9B}">
      <dsp:nvSpPr>
        <dsp:cNvPr id="0" name=""/>
        <dsp:cNvSpPr/>
      </dsp:nvSpPr>
      <dsp:spPr>
        <a:xfrm rot="16200000">
          <a:off x="1075365" y="863916"/>
          <a:ext cx="1293938" cy="21543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189999" bIns="0" numCol="1" spcCol="1270" anchor="t" anchorCtr="0">
          <a:noAutofit/>
        </a:bodyPr>
        <a:lstStyle/>
        <a:p>
          <a:pPr lvl="0" algn="r" defTabSz="488950">
            <a:lnSpc>
              <a:spcPct val="90000"/>
            </a:lnSpc>
            <a:spcBef>
              <a:spcPct val="0"/>
            </a:spcBef>
            <a:spcAft>
              <a:spcPct val="35000"/>
            </a:spcAft>
          </a:pPr>
          <a:r>
            <a:rPr lang="en-US" sz="1100" kern="1200">
              <a:latin typeface="+mj-lt"/>
            </a:rPr>
            <a:t>simple task</a:t>
          </a:r>
        </a:p>
      </dsp:txBody>
      <dsp:txXfrm>
        <a:off x="1075365" y="863916"/>
        <a:ext cx="1293938" cy="215431"/>
      </dsp:txXfrm>
    </dsp:sp>
    <dsp:sp modelId="{1613D276-A6D2-784C-94A8-ACF66AEBF9CC}">
      <dsp:nvSpPr>
        <dsp:cNvPr id="0" name=""/>
        <dsp:cNvSpPr/>
      </dsp:nvSpPr>
      <dsp:spPr>
        <a:xfrm>
          <a:off x="1830050" y="324663"/>
          <a:ext cx="1073077" cy="1293938"/>
        </a:xfrm>
        <a:prstGeom prst="rect">
          <a:avLst/>
        </a:prstGeom>
        <a:gradFill rotWithShape="0">
          <a:gsLst>
            <a:gs pos="0">
              <a:schemeClr val="accent3">
                <a:hueOff val="0"/>
                <a:satOff val="0"/>
                <a:lumOff val="0"/>
                <a:alphaOff val="0"/>
                <a:tint val="100000"/>
                <a:shade val="100000"/>
                <a:satMod val="130000"/>
              </a:schemeClr>
            </a:gs>
            <a:gs pos="100000">
              <a:schemeClr val="accent3">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5344" tIns="189999" rIns="85344" bIns="85344" numCol="1" spcCol="1270" anchor="t" anchorCtr="0">
          <a:noAutofit/>
        </a:bodyPr>
        <a:lstStyle/>
        <a:p>
          <a:pPr marL="57150" lvl="1" indent="-57150" algn="l" defTabSz="400050">
            <a:lnSpc>
              <a:spcPct val="90000"/>
            </a:lnSpc>
            <a:spcBef>
              <a:spcPct val="0"/>
            </a:spcBef>
            <a:spcAft>
              <a:spcPct val="15000"/>
            </a:spcAft>
            <a:buChar char="••"/>
          </a:pPr>
          <a:r>
            <a:rPr lang="en-US" sz="900" kern="1200">
              <a:latin typeface="+mj-lt"/>
            </a:rPr>
            <a:t>build rapport</a:t>
          </a:r>
        </a:p>
        <a:p>
          <a:pPr marL="57150" lvl="1" indent="-57150" algn="l" defTabSz="400050">
            <a:lnSpc>
              <a:spcPct val="90000"/>
            </a:lnSpc>
            <a:spcBef>
              <a:spcPct val="0"/>
            </a:spcBef>
            <a:spcAft>
              <a:spcPct val="15000"/>
            </a:spcAft>
            <a:buChar char="••"/>
          </a:pPr>
          <a:r>
            <a:rPr lang="en-US" sz="900" kern="1200">
              <a:latin typeface="+mj-lt"/>
            </a:rPr>
            <a:t>discover goals</a:t>
          </a:r>
        </a:p>
        <a:p>
          <a:pPr marL="57150" lvl="1" indent="-57150" algn="l" defTabSz="400050">
            <a:lnSpc>
              <a:spcPct val="90000"/>
            </a:lnSpc>
            <a:spcBef>
              <a:spcPct val="0"/>
            </a:spcBef>
            <a:spcAft>
              <a:spcPct val="15000"/>
            </a:spcAft>
            <a:buChar char="••"/>
          </a:pPr>
          <a:r>
            <a:rPr lang="en-US" sz="900" kern="1200">
              <a:latin typeface="+mj-lt"/>
            </a:rPr>
            <a:t>prepare plan</a:t>
          </a:r>
        </a:p>
        <a:p>
          <a:pPr marL="57150" lvl="1" indent="-57150" algn="l" defTabSz="400050">
            <a:lnSpc>
              <a:spcPct val="90000"/>
            </a:lnSpc>
            <a:spcBef>
              <a:spcPct val="0"/>
            </a:spcBef>
            <a:spcAft>
              <a:spcPct val="15000"/>
            </a:spcAft>
            <a:buChar char="••"/>
          </a:pPr>
          <a:r>
            <a:rPr lang="en-US" sz="900" kern="1200">
              <a:latin typeface="+mj-lt"/>
            </a:rPr>
            <a:t>present plan</a:t>
          </a:r>
        </a:p>
        <a:p>
          <a:pPr marL="57150" lvl="1" indent="-57150" algn="l" defTabSz="400050">
            <a:lnSpc>
              <a:spcPct val="90000"/>
            </a:lnSpc>
            <a:spcBef>
              <a:spcPct val="0"/>
            </a:spcBef>
            <a:spcAft>
              <a:spcPct val="15000"/>
            </a:spcAft>
            <a:buChar char="••"/>
          </a:pPr>
          <a:r>
            <a:rPr lang="en-US" sz="900" b="1" kern="1200">
              <a:solidFill>
                <a:schemeClr val="tx1"/>
              </a:solidFill>
              <a:latin typeface="+mj-lt"/>
            </a:rPr>
            <a:t>monthly reporting</a:t>
          </a:r>
        </a:p>
        <a:p>
          <a:pPr marL="57150" lvl="1" indent="-57150" algn="l" defTabSz="400050">
            <a:lnSpc>
              <a:spcPct val="90000"/>
            </a:lnSpc>
            <a:spcBef>
              <a:spcPct val="0"/>
            </a:spcBef>
            <a:spcAft>
              <a:spcPct val="15000"/>
            </a:spcAft>
            <a:buChar char="••"/>
          </a:pPr>
          <a:r>
            <a:rPr lang="en-US" sz="900" b="1" kern="1200">
              <a:solidFill>
                <a:srgbClr val="000000"/>
              </a:solidFill>
              <a:latin typeface="+mj-lt"/>
            </a:rPr>
            <a:t>annual review</a:t>
          </a:r>
        </a:p>
      </dsp:txBody>
      <dsp:txXfrm>
        <a:off x="1830050" y="324663"/>
        <a:ext cx="1073077" cy="1293938"/>
      </dsp:txXfrm>
    </dsp:sp>
    <dsp:sp modelId="{7EE61D6A-1634-2843-B54A-720386946508}">
      <dsp:nvSpPr>
        <dsp:cNvPr id="0" name=""/>
        <dsp:cNvSpPr/>
      </dsp:nvSpPr>
      <dsp:spPr>
        <a:xfrm>
          <a:off x="1614619" y="40293"/>
          <a:ext cx="430863" cy="430863"/>
        </a:xfrm>
        <a:prstGeom prst="rect">
          <a:avLst/>
        </a:prstGeom>
        <a:solidFill>
          <a:schemeClr val="accent3">
            <a:tint val="50000"/>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1">
          <a:scrgbClr r="0" g="0" b="0"/>
        </a:fillRef>
        <a:effectRef idx="3">
          <a:scrgbClr r="0" g="0" b="0"/>
        </a:effectRef>
        <a:fontRef idx="minor"/>
      </dsp:style>
    </dsp:sp>
    <dsp:sp modelId="{16F1787E-ACBF-1340-A157-46DC58E23258}">
      <dsp:nvSpPr>
        <dsp:cNvPr id="0" name=""/>
        <dsp:cNvSpPr/>
      </dsp:nvSpPr>
      <dsp:spPr>
        <a:xfrm rot="16200000">
          <a:off x="2655677" y="863916"/>
          <a:ext cx="1293938" cy="21543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189999" bIns="0" numCol="1" spcCol="1270" anchor="t" anchorCtr="0">
          <a:noAutofit/>
        </a:bodyPr>
        <a:lstStyle/>
        <a:p>
          <a:pPr lvl="0" algn="r" defTabSz="488950">
            <a:lnSpc>
              <a:spcPct val="90000"/>
            </a:lnSpc>
            <a:spcBef>
              <a:spcPct val="0"/>
            </a:spcBef>
            <a:spcAft>
              <a:spcPct val="35000"/>
            </a:spcAft>
          </a:pPr>
          <a:r>
            <a:rPr lang="en-US" sz="1100" kern="1200">
              <a:latin typeface="+mj-lt"/>
            </a:rPr>
            <a:t>moderate task</a:t>
          </a:r>
        </a:p>
      </dsp:txBody>
      <dsp:txXfrm>
        <a:off x="2655677" y="863916"/>
        <a:ext cx="1293938" cy="215431"/>
      </dsp:txXfrm>
    </dsp:sp>
    <dsp:sp modelId="{9F7E4412-FAAC-1449-A134-B52DC46CB6C4}">
      <dsp:nvSpPr>
        <dsp:cNvPr id="0" name=""/>
        <dsp:cNvSpPr/>
      </dsp:nvSpPr>
      <dsp:spPr>
        <a:xfrm>
          <a:off x="3410361" y="324663"/>
          <a:ext cx="1073077" cy="1293938"/>
        </a:xfrm>
        <a:prstGeom prst="rect">
          <a:avLst/>
        </a:prstGeom>
        <a:gradFill rotWithShape="0">
          <a:gsLst>
            <a:gs pos="0">
              <a:schemeClr val="accent4">
                <a:hueOff val="0"/>
                <a:satOff val="0"/>
                <a:lumOff val="0"/>
                <a:alphaOff val="0"/>
                <a:tint val="100000"/>
                <a:shade val="100000"/>
                <a:satMod val="130000"/>
              </a:schemeClr>
            </a:gs>
            <a:gs pos="100000">
              <a:schemeClr val="accent4">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5344" tIns="189999" rIns="85344" bIns="85344" numCol="1" spcCol="1270" anchor="t" anchorCtr="0">
          <a:noAutofit/>
        </a:bodyPr>
        <a:lstStyle/>
        <a:p>
          <a:pPr marL="57150" lvl="1" indent="-57150" algn="l" defTabSz="400050">
            <a:lnSpc>
              <a:spcPct val="90000"/>
            </a:lnSpc>
            <a:spcBef>
              <a:spcPct val="0"/>
            </a:spcBef>
            <a:spcAft>
              <a:spcPct val="15000"/>
            </a:spcAft>
            <a:buChar char="••"/>
          </a:pPr>
          <a:r>
            <a:rPr lang="en-US" sz="900" kern="1200">
              <a:latin typeface="+mj-lt"/>
            </a:rPr>
            <a:t>build rapport</a:t>
          </a:r>
        </a:p>
        <a:p>
          <a:pPr marL="57150" lvl="1" indent="-57150" algn="l" defTabSz="400050">
            <a:lnSpc>
              <a:spcPct val="90000"/>
            </a:lnSpc>
            <a:spcBef>
              <a:spcPct val="0"/>
            </a:spcBef>
            <a:spcAft>
              <a:spcPct val="15000"/>
            </a:spcAft>
            <a:buChar char="••"/>
          </a:pPr>
          <a:r>
            <a:rPr lang="en-US" sz="900" kern="1200">
              <a:latin typeface="+mj-lt"/>
            </a:rPr>
            <a:t>discover goals</a:t>
          </a:r>
        </a:p>
        <a:p>
          <a:pPr marL="57150" lvl="1" indent="-57150" algn="l" defTabSz="400050">
            <a:lnSpc>
              <a:spcPct val="90000"/>
            </a:lnSpc>
            <a:spcBef>
              <a:spcPct val="0"/>
            </a:spcBef>
            <a:spcAft>
              <a:spcPct val="15000"/>
            </a:spcAft>
            <a:buChar char="••"/>
          </a:pPr>
          <a:r>
            <a:rPr lang="en-US" sz="900" b="1" kern="1200">
              <a:solidFill>
                <a:srgbClr val="000000"/>
              </a:solidFill>
              <a:latin typeface="+mj-lt"/>
            </a:rPr>
            <a:t>prepare plan</a:t>
          </a:r>
        </a:p>
        <a:p>
          <a:pPr marL="57150" lvl="1" indent="-57150" algn="l" defTabSz="400050">
            <a:lnSpc>
              <a:spcPct val="90000"/>
            </a:lnSpc>
            <a:spcBef>
              <a:spcPct val="0"/>
            </a:spcBef>
            <a:spcAft>
              <a:spcPct val="15000"/>
            </a:spcAft>
            <a:buChar char="••"/>
          </a:pPr>
          <a:r>
            <a:rPr lang="en-US" sz="900" b="1" kern="1200">
              <a:solidFill>
                <a:srgbClr val="000000"/>
              </a:solidFill>
              <a:latin typeface="+mj-lt"/>
            </a:rPr>
            <a:t>present plan</a:t>
          </a:r>
        </a:p>
        <a:p>
          <a:pPr marL="57150" lvl="1" indent="-57150" algn="l" defTabSz="400050">
            <a:lnSpc>
              <a:spcPct val="90000"/>
            </a:lnSpc>
            <a:spcBef>
              <a:spcPct val="0"/>
            </a:spcBef>
            <a:spcAft>
              <a:spcPct val="15000"/>
            </a:spcAft>
            <a:buChar char="••"/>
          </a:pPr>
          <a:r>
            <a:rPr lang="en-US" sz="900" b="1" kern="1200">
              <a:solidFill>
                <a:srgbClr val="000000"/>
              </a:solidFill>
              <a:latin typeface="+mj-lt"/>
            </a:rPr>
            <a:t>monthly reporting</a:t>
          </a:r>
        </a:p>
        <a:p>
          <a:pPr marL="57150" lvl="1" indent="-57150" algn="l" defTabSz="400050">
            <a:lnSpc>
              <a:spcPct val="90000"/>
            </a:lnSpc>
            <a:spcBef>
              <a:spcPct val="0"/>
            </a:spcBef>
            <a:spcAft>
              <a:spcPct val="15000"/>
            </a:spcAft>
            <a:buChar char="••"/>
          </a:pPr>
          <a:r>
            <a:rPr lang="en-US" sz="900" b="1" kern="1200">
              <a:solidFill>
                <a:srgbClr val="000000"/>
              </a:solidFill>
              <a:latin typeface="+mj-lt"/>
            </a:rPr>
            <a:t>annual review</a:t>
          </a:r>
        </a:p>
      </dsp:txBody>
      <dsp:txXfrm>
        <a:off x="3410361" y="324663"/>
        <a:ext cx="1073077" cy="1293938"/>
      </dsp:txXfrm>
    </dsp:sp>
    <dsp:sp modelId="{5EB6D316-8647-B047-8F4B-D83228F15615}">
      <dsp:nvSpPr>
        <dsp:cNvPr id="0" name=""/>
        <dsp:cNvSpPr/>
      </dsp:nvSpPr>
      <dsp:spPr>
        <a:xfrm>
          <a:off x="3194930" y="40293"/>
          <a:ext cx="430863" cy="430863"/>
        </a:xfrm>
        <a:prstGeom prst="rect">
          <a:avLst/>
        </a:prstGeom>
        <a:solidFill>
          <a:schemeClr val="accent4">
            <a:tint val="50000"/>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1">
          <a:scrgbClr r="0" g="0" b="0"/>
        </a:fillRef>
        <a:effectRef idx="3">
          <a:scrgbClr r="0" g="0" b="0"/>
        </a:effectRef>
        <a:fontRef idx="minor"/>
      </dsp:style>
    </dsp:sp>
    <dsp:sp modelId="{D3C02FE8-B913-FD4D-B5D6-AAA6302D0286}">
      <dsp:nvSpPr>
        <dsp:cNvPr id="0" name=""/>
        <dsp:cNvSpPr/>
      </dsp:nvSpPr>
      <dsp:spPr>
        <a:xfrm rot="16200000">
          <a:off x="4235988" y="863916"/>
          <a:ext cx="1293938" cy="21543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189999" bIns="0" numCol="1" spcCol="1270" anchor="t" anchorCtr="0">
          <a:noAutofit/>
        </a:bodyPr>
        <a:lstStyle/>
        <a:p>
          <a:pPr lvl="0" algn="r" defTabSz="488950">
            <a:lnSpc>
              <a:spcPct val="90000"/>
            </a:lnSpc>
            <a:spcBef>
              <a:spcPct val="0"/>
            </a:spcBef>
            <a:spcAft>
              <a:spcPct val="35000"/>
            </a:spcAft>
          </a:pPr>
          <a:r>
            <a:rPr lang="en-US" sz="1100" kern="1200">
              <a:latin typeface="+mj-lt"/>
            </a:rPr>
            <a:t>complex task</a:t>
          </a:r>
        </a:p>
      </dsp:txBody>
      <dsp:txXfrm>
        <a:off x="4235988" y="863916"/>
        <a:ext cx="1293938" cy="215431"/>
      </dsp:txXfrm>
    </dsp:sp>
    <dsp:sp modelId="{D5E04375-876A-1E4F-8C93-72A36BE74C5C}">
      <dsp:nvSpPr>
        <dsp:cNvPr id="0" name=""/>
        <dsp:cNvSpPr/>
      </dsp:nvSpPr>
      <dsp:spPr>
        <a:xfrm>
          <a:off x="4990673" y="324663"/>
          <a:ext cx="1073077" cy="1293938"/>
        </a:xfrm>
        <a:prstGeom prst="rect">
          <a:avLst/>
        </a:prstGeom>
        <a:gradFill rotWithShape="0">
          <a:gsLst>
            <a:gs pos="0">
              <a:schemeClr val="accent5">
                <a:hueOff val="0"/>
                <a:satOff val="0"/>
                <a:lumOff val="0"/>
                <a:alphaOff val="0"/>
                <a:tint val="100000"/>
                <a:shade val="100000"/>
                <a:satMod val="130000"/>
              </a:schemeClr>
            </a:gs>
            <a:gs pos="100000">
              <a:schemeClr val="accent5">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5344" tIns="189999" rIns="85344" bIns="85344" numCol="1" spcCol="1270" anchor="t" anchorCtr="0">
          <a:noAutofit/>
        </a:bodyPr>
        <a:lstStyle/>
        <a:p>
          <a:pPr marL="57150" lvl="1" indent="-57150" algn="l" defTabSz="400050">
            <a:lnSpc>
              <a:spcPct val="90000"/>
            </a:lnSpc>
            <a:spcBef>
              <a:spcPct val="0"/>
            </a:spcBef>
            <a:spcAft>
              <a:spcPct val="15000"/>
            </a:spcAft>
            <a:buChar char="••"/>
          </a:pPr>
          <a:r>
            <a:rPr lang="en-US" sz="900" b="1" kern="1200">
              <a:solidFill>
                <a:srgbClr val="000000"/>
              </a:solidFill>
              <a:latin typeface="+mj-lt"/>
            </a:rPr>
            <a:t>build rapport</a:t>
          </a:r>
        </a:p>
        <a:p>
          <a:pPr marL="57150" lvl="1" indent="-57150" algn="l" defTabSz="400050">
            <a:lnSpc>
              <a:spcPct val="90000"/>
            </a:lnSpc>
            <a:spcBef>
              <a:spcPct val="0"/>
            </a:spcBef>
            <a:spcAft>
              <a:spcPct val="15000"/>
            </a:spcAft>
            <a:buChar char="••"/>
          </a:pPr>
          <a:r>
            <a:rPr lang="en-US" sz="900" b="1" kern="1200">
              <a:solidFill>
                <a:srgbClr val="000000"/>
              </a:solidFill>
              <a:latin typeface="+mj-lt"/>
            </a:rPr>
            <a:t>discover goals</a:t>
          </a:r>
        </a:p>
        <a:p>
          <a:pPr marL="57150" lvl="1" indent="-57150" algn="l" defTabSz="400050">
            <a:lnSpc>
              <a:spcPct val="90000"/>
            </a:lnSpc>
            <a:spcBef>
              <a:spcPct val="0"/>
            </a:spcBef>
            <a:spcAft>
              <a:spcPct val="15000"/>
            </a:spcAft>
            <a:buChar char="••"/>
          </a:pPr>
          <a:r>
            <a:rPr lang="en-US" sz="900" b="1" kern="1200">
              <a:solidFill>
                <a:srgbClr val="000000"/>
              </a:solidFill>
              <a:latin typeface="+mj-lt"/>
            </a:rPr>
            <a:t>prepare plan</a:t>
          </a:r>
        </a:p>
        <a:p>
          <a:pPr marL="57150" lvl="1" indent="-57150" algn="l" defTabSz="400050">
            <a:lnSpc>
              <a:spcPct val="90000"/>
            </a:lnSpc>
            <a:spcBef>
              <a:spcPct val="0"/>
            </a:spcBef>
            <a:spcAft>
              <a:spcPct val="15000"/>
            </a:spcAft>
            <a:buChar char="••"/>
          </a:pPr>
          <a:r>
            <a:rPr lang="en-US" sz="900" b="1" kern="1200">
              <a:solidFill>
                <a:srgbClr val="000000"/>
              </a:solidFill>
              <a:latin typeface="+mj-lt"/>
            </a:rPr>
            <a:t>present plan</a:t>
          </a:r>
        </a:p>
        <a:p>
          <a:pPr marL="57150" lvl="1" indent="-57150" algn="l" defTabSz="400050">
            <a:lnSpc>
              <a:spcPct val="90000"/>
            </a:lnSpc>
            <a:spcBef>
              <a:spcPct val="0"/>
            </a:spcBef>
            <a:spcAft>
              <a:spcPct val="15000"/>
            </a:spcAft>
            <a:buChar char="••"/>
          </a:pPr>
          <a:r>
            <a:rPr lang="en-US" sz="900" b="1" kern="1200">
              <a:solidFill>
                <a:srgbClr val="000000"/>
              </a:solidFill>
              <a:latin typeface="+mj-lt"/>
            </a:rPr>
            <a:t>monthly reporting</a:t>
          </a:r>
        </a:p>
        <a:p>
          <a:pPr marL="57150" lvl="1" indent="-57150" algn="l" defTabSz="400050">
            <a:lnSpc>
              <a:spcPct val="90000"/>
            </a:lnSpc>
            <a:spcBef>
              <a:spcPct val="0"/>
            </a:spcBef>
            <a:spcAft>
              <a:spcPct val="15000"/>
            </a:spcAft>
            <a:buChar char="••"/>
          </a:pPr>
          <a:r>
            <a:rPr lang="en-US" sz="900" b="1" kern="1200">
              <a:solidFill>
                <a:srgbClr val="000000"/>
              </a:solidFill>
              <a:latin typeface="+mj-lt"/>
            </a:rPr>
            <a:t>annual review</a:t>
          </a:r>
        </a:p>
      </dsp:txBody>
      <dsp:txXfrm>
        <a:off x="4990673" y="324663"/>
        <a:ext cx="1073077" cy="1293938"/>
      </dsp:txXfrm>
    </dsp:sp>
    <dsp:sp modelId="{E3BADE2B-1F1B-6741-87DA-93AA1C4542FF}">
      <dsp:nvSpPr>
        <dsp:cNvPr id="0" name=""/>
        <dsp:cNvSpPr/>
      </dsp:nvSpPr>
      <dsp:spPr>
        <a:xfrm>
          <a:off x="4775241" y="40293"/>
          <a:ext cx="430863" cy="430863"/>
        </a:xfrm>
        <a:prstGeom prst="rect">
          <a:avLst/>
        </a:prstGeom>
        <a:solidFill>
          <a:schemeClr val="accent5">
            <a:tint val="50000"/>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1">
          <a:scrgbClr r="0" g="0" b="0"/>
        </a:fillRef>
        <a:effectRef idx="3">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hList2">
  <dgm:title val=""/>
  <dgm:desc val=""/>
  <dgm:catLst>
    <dgm:cat type="list" pri="6000"/>
    <dgm:cat type="relationship" pri="16000"/>
    <dgm:cat type="picture" pri="29000"/>
    <dgm:cat type="pictureconvert" pri="2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dgm:varLst>
    <dgm:choose name="Name0">
      <dgm:if name="Name1" func="var" arg="dir" op="equ" val="norm">
        <dgm:alg type="lin">
          <dgm:param type="linDir" val="fromL"/>
          <dgm:param type="nodeVertAlign" val="t"/>
        </dgm:alg>
      </dgm:if>
      <dgm:else name="Name2">
        <dgm:alg type="lin">
          <dgm:param type="linDir" val="fromR"/>
          <dgm:param type="nodeVertAlign" val="t"/>
        </dgm:alg>
      </dgm:else>
    </dgm:choose>
    <dgm:shape xmlns:r="http://schemas.openxmlformats.org/officeDocument/2006/relationships" r:blip="">
      <dgm:adjLst/>
    </dgm:shape>
    <dgm:presOf/>
    <dgm:constrLst>
      <dgm:constr type="w" for="ch" forName="compositeNode" refType="w"/>
      <dgm:constr type="h" for="ch" forName="compositeNode" refType="h"/>
      <dgm:constr type="w" for="ch" forName="sibTrans" refType="w" refFor="ch" refForName="compositeNode" op="equ" fact="0.2"/>
      <dgm:constr type="h" for="des" forName="childNode" op="equ"/>
      <dgm:constr type="w" for="des" forName="childNode" op="equ"/>
      <dgm:constr type="w" for="des" forName="parentNode" op="equ"/>
      <dgm:constr type="h" for="des" forName="image" op="equ"/>
      <dgm:constr type="w" for="des" forName="image" op="equ"/>
      <dgm:constr type="primFontSz" for="des" forName="parentNode" op="equ" val="65"/>
      <dgm:constr type="primFontSz" for="des" forName="childNode" op="equ" val="65"/>
    </dgm:constrLst>
    <dgm:ruleLst/>
    <dgm:forEach name="Name3" axis="ch" ptType="node">
      <dgm:layoutNode name="compositeNode">
        <dgm:varLst>
          <dgm:bulletEnabled val="1"/>
        </dgm:varLst>
        <dgm:alg type="composite"/>
        <dgm:presOf/>
        <dgm:choose name="Name4">
          <dgm:if name="Name5" func="var" arg="dir" op="equ" val="norm">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l" for="ch" forName="image"/>
              <dgm:constr type="w" for="ch" forName="childNode" refType="w" fact="0.85"/>
              <dgm:constr type="h" for="ch" forName="childNode" refType="h" fact="0.78"/>
              <dgm:constr type="t" for="ch" forName="childNode" refType="h" refFor="ch" refForName="image" fact="0.66"/>
              <dgm:constr type="l"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l" for="ch" forName="parentNode"/>
              <dgm:constr type="r" for="ch" forName="parentNode" refType="l" refFor="ch" refForName="childNode"/>
              <dgm:constr type="rMarg" for="ch" forName="parentNode" refType="w" refFor="ch" refForName="image" fact="1.25"/>
            </dgm:constrLst>
          </dgm:if>
          <dgm:else name="Name6">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r" for="ch" forName="image" refType="w"/>
              <dgm:constr type="w" for="ch" forName="childNode" refType="w" fact="0.85"/>
              <dgm:constr type="h" for="ch" forName="childNode" refType="h" fact="0.78"/>
              <dgm:constr type="t" for="ch" forName="childNode" refType="h" refFor="ch" refForName="image" fact="0.66"/>
              <dgm:constr type="r" for="ch" forName="childNode" refType="w"/>
              <dgm:constr type="rOff"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r" for="ch" forName="parentNode" refType="w"/>
              <dgm:constr type="l" for="ch" forName="parentNode" refType="r" refFor="ch" refForName="childNode"/>
              <dgm:constr type="lOff" for="ch" forName="parentNode" refType="rOff" refFor="ch" refForName="childNode"/>
              <dgm:constr type="lMarg" for="ch" forName="parentNode" refType="w" refFor="ch" refForName="image" fact="1.25"/>
            </dgm:constrLst>
          </dgm:else>
        </dgm:choose>
        <dgm:ruleLst>
          <dgm:rule type="w" for="ch" forName="childNode" val="NaN" fact="0.4" max="NaN"/>
          <dgm:rule type="h" for="ch" forName="childNode" val="NaN" fact="0.5" max="NaN"/>
        </dgm:ruleLst>
        <dgm:layoutNode name="image" styleLbl="fgImgPlace1">
          <dgm:alg type="sp"/>
          <dgm:shape xmlns:r="http://schemas.openxmlformats.org/officeDocument/2006/relationships" type="rect" r:blip="" zOrderOff="4" blipPhldr="1">
            <dgm:adjLst/>
          </dgm:shape>
          <dgm:presOf/>
          <dgm:constrLst/>
          <dgm:ruleLst/>
        </dgm:layoutNode>
        <dgm:layoutNode name="childNode" styleLbl="node1">
          <dgm:varLst>
            <dgm:bulletEnabled val="1"/>
          </dgm:varLst>
          <dgm:alg type="tx">
            <dgm:param type="stBulletLvl" val="1"/>
          </dgm:alg>
          <dgm:shape xmlns:r="http://schemas.openxmlformats.org/officeDocument/2006/relationships" type="rect" r:blip="" zOrderOff="2">
            <dgm:adjLst/>
          </dgm:shape>
          <dgm:presOf axis="des" ptType="node"/>
          <dgm:constrLst/>
          <dgm:ruleLst>
            <dgm:rule type="primFontSz" val="5" fact="NaN" max="NaN"/>
          </dgm:ruleLst>
        </dgm:layoutNode>
        <dgm:layoutNode name="parentNode" styleLbl="revTx">
          <dgm:varLst>
            <dgm:chMax val="0"/>
            <dgm:bulletEnabled val="1"/>
          </dgm:varLst>
          <dgm:choose name="Name7">
            <dgm:if name="Name8" func="var" arg="dir" op="equ" val="norm">
              <dgm:alg type="tx">
                <dgm:param type="autoTxRot" val="grav"/>
                <dgm:param type="txAnchorVert" val="t"/>
                <dgm:param type="parTxLTRAlign" val="r"/>
                <dgm:param type="parTxRTLAlign" val="r"/>
              </dgm:alg>
              <dgm:shape xmlns:r="http://schemas.openxmlformats.org/officeDocument/2006/relationships" rot="270" type="rect" r:blip="">
                <dgm:adjLst/>
              </dgm:shape>
              <dgm:presOf axis="self"/>
              <dgm:constrLst>
                <dgm:constr type="lMarg"/>
                <dgm:constr type="bMarg"/>
                <dgm:constr type="tMarg"/>
              </dgm:constrLst>
            </dgm:if>
            <dgm:else name="Name9">
              <dgm:alg type="tx">
                <dgm:param type="autoTxRot" val="grav"/>
                <dgm:param type="parTxLTRAlign" val="l"/>
                <dgm:param type="parTxRTLAlign" val="l"/>
              </dgm:alg>
              <dgm:shape xmlns:r="http://schemas.openxmlformats.org/officeDocument/2006/relationships" rot="90" type="rect" r:blip="">
                <dgm:adjLst/>
              </dgm:shape>
              <dgm:presOf axis="self"/>
              <dgm:constrLst>
                <dgm:constr type="rMarg"/>
                <dgm:constr type="bMarg"/>
                <dgm:constr type="tMarg"/>
              </dgm:constrLst>
            </dgm:else>
          </dgm:choose>
          <dgm:ruleLst>
            <dgm:rule type="primFontSz" val="5" fact="NaN" max="NaN"/>
          </dgm:ruleLst>
        </dgm:layoutNode>
      </dgm:layoutNode>
      <dgm:forEach name="Name10" axis="followSib" ptType="sibTrans" cnt="1">
        <dgm:layoutNode name="sibTrans">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59906869356645BC33CCC077205AD6"/>
        <w:category>
          <w:name w:val="General"/>
          <w:gallery w:val="placeholder"/>
        </w:category>
        <w:types>
          <w:type w:val="bbPlcHdr"/>
        </w:types>
        <w:behaviors>
          <w:behavior w:val="content"/>
        </w:behaviors>
        <w:guid w:val="{75C52328-A3F3-0F47-8846-DEA7963737C6}"/>
      </w:docPartPr>
      <w:docPartBody>
        <w:p w:rsidR="007014F2" w:rsidRDefault="007014F2">
          <w:pPr>
            <w:pStyle w:val="7159906869356645BC33CCC077205AD6"/>
          </w:pPr>
          <w:r>
            <w:t>Lorem Ipsum</w:t>
          </w:r>
        </w:p>
      </w:docPartBody>
    </w:docPart>
    <w:docPart>
      <w:docPartPr>
        <w:name w:val="5E63704AE8FD8745B63FC0148395CC9F"/>
        <w:category>
          <w:name w:val="General"/>
          <w:gallery w:val="placeholder"/>
        </w:category>
        <w:types>
          <w:type w:val="bbPlcHdr"/>
        </w:types>
        <w:behaviors>
          <w:behavior w:val="content"/>
        </w:behaviors>
        <w:guid w:val="{10E9679B-4D21-5C44-A39E-FB916232164A}"/>
      </w:docPartPr>
      <w:docPartBody>
        <w:p w:rsidR="007014F2" w:rsidRDefault="007014F2">
          <w:pPr>
            <w:pStyle w:val="5E63704AE8FD8745B63FC0148395CC9F"/>
          </w:pPr>
          <w:r>
            <w:t>Praesent Tempor</w:t>
          </w:r>
        </w:p>
      </w:docPartBody>
    </w:docPart>
    <w:docPart>
      <w:docPartPr>
        <w:name w:val="83AD193380CBA94F8B658DF8EE6C3612"/>
        <w:category>
          <w:name w:val="General"/>
          <w:gallery w:val="placeholder"/>
        </w:category>
        <w:types>
          <w:type w:val="bbPlcHdr"/>
        </w:types>
        <w:behaviors>
          <w:behavior w:val="content"/>
        </w:behaviors>
        <w:guid w:val="{4A09A2BA-E110-684D-8A5F-80693905AEC7}"/>
      </w:docPartPr>
      <w:docPartBody>
        <w:p w:rsidR="007014F2" w:rsidRDefault="007014F2">
          <w:pPr>
            <w:pStyle w:val="83AD193380CBA94F8B658DF8EE6C3612"/>
          </w:pPr>
          <w:r>
            <w:t xml:space="preserve">Pellentesque a pede. Curabitur quis ipsum in tellus rhoncus ornare. Donec non ligula ut orci tincidunt hendrerit. Fusce et nisi eu lorem tempus porttitor. Nam nulla. Praesent pede. Vivamus aliquam diam vel nunc. Suspendisse erat. Sed pulvinar convallis massa. Suspendisse et orci in nisi blandit varius. Suspendisse ipsum. Phasellus porttitor lorem id ante. </w:t>
          </w:r>
        </w:p>
      </w:docPartBody>
    </w:docPart>
    <w:docPart>
      <w:docPartPr>
        <w:name w:val="5F2C77527FBB9B4DB57C9079588B0C3A"/>
        <w:category>
          <w:name w:val="General"/>
          <w:gallery w:val="placeholder"/>
        </w:category>
        <w:types>
          <w:type w:val="bbPlcHdr"/>
        </w:types>
        <w:behaviors>
          <w:behavior w:val="content"/>
        </w:behaviors>
        <w:guid w:val="{921B6EF1-05C7-ED48-9F7E-254216CE5C12}"/>
      </w:docPartPr>
      <w:docPartBody>
        <w:p w:rsidR="007014F2" w:rsidRDefault="007014F2">
          <w:pPr>
            <w:pStyle w:val="5F2C77527FBB9B4DB57C9079588B0C3A"/>
          </w:pPr>
          <w:r>
            <w:t>Suspendisse Ipsum</w:t>
          </w:r>
        </w:p>
      </w:docPartBody>
    </w:docPart>
    <w:docPart>
      <w:docPartPr>
        <w:name w:val="8519B9ED0E346847AE3D12916C251681"/>
        <w:category>
          <w:name w:val="General"/>
          <w:gallery w:val="placeholder"/>
        </w:category>
        <w:types>
          <w:type w:val="bbPlcHdr"/>
        </w:types>
        <w:behaviors>
          <w:behavior w:val="content"/>
        </w:behaviors>
        <w:guid w:val="{1DD0B515-35D3-F04D-9100-90D93C18C166}"/>
      </w:docPartPr>
      <w:docPartBody>
        <w:p w:rsidR="007014F2" w:rsidRDefault="007014F2">
          <w:pPr>
            <w:pStyle w:val="8519B9ED0E346847AE3D12916C251681"/>
          </w:pPr>
          <w:r>
            <w:t>Lorem Ipsum</w:t>
          </w:r>
        </w:p>
      </w:docPartBody>
    </w:docPart>
    <w:docPart>
      <w:docPartPr>
        <w:name w:val="8031362118145A4098DEFCE85E083938"/>
        <w:category>
          <w:name w:val="General"/>
          <w:gallery w:val="placeholder"/>
        </w:category>
        <w:types>
          <w:type w:val="bbPlcHdr"/>
        </w:types>
        <w:behaviors>
          <w:behavior w:val="content"/>
        </w:behaviors>
        <w:guid w:val="{0A7E921F-B07E-C844-9AEA-531182E6E1B2}"/>
      </w:docPartPr>
      <w:docPartBody>
        <w:p w:rsidR="001D5727" w:rsidRDefault="001D5727" w:rsidP="001D5727">
          <w:pPr>
            <w:pStyle w:val="8031362118145A4098DEFCE85E083938"/>
          </w:pPr>
          <w:r>
            <w:t>Sed quis libero</w:t>
          </w:r>
        </w:p>
      </w:docPartBody>
    </w:docPart>
    <w:docPart>
      <w:docPartPr>
        <w:name w:val="71E6971118A9F245B6A41AB9455FFF33"/>
        <w:category>
          <w:name w:val="General"/>
          <w:gallery w:val="placeholder"/>
        </w:category>
        <w:types>
          <w:type w:val="bbPlcHdr"/>
        </w:types>
        <w:behaviors>
          <w:behavior w:val="content"/>
        </w:behaviors>
        <w:guid w:val="{329DF633-AFC4-B643-BCE1-3751404A9EE9}"/>
      </w:docPartPr>
      <w:docPartBody>
        <w:p w:rsidR="001D5727" w:rsidRDefault="001D5727" w:rsidP="001D5727">
          <w:pPr>
            <w:pStyle w:val="71E6971118A9F245B6A41AB9455FFF33"/>
          </w:pPr>
          <w:r>
            <w:t>Dolor Sit Amet</w:t>
          </w:r>
        </w:p>
      </w:docPartBody>
    </w:docPart>
    <w:docPart>
      <w:docPartPr>
        <w:name w:val="51B9D77B5E842B429307353CBCCD4323"/>
        <w:category>
          <w:name w:val="General"/>
          <w:gallery w:val="placeholder"/>
        </w:category>
        <w:types>
          <w:type w:val="bbPlcHdr"/>
        </w:types>
        <w:behaviors>
          <w:behavior w:val="content"/>
        </w:behaviors>
        <w:guid w:val="{CF7E2484-C3A6-BE49-81DF-39D1507FAC3D}"/>
      </w:docPartPr>
      <w:docPartBody>
        <w:p w:rsidR="001D5727" w:rsidRDefault="001D5727" w:rsidP="001D5727">
          <w:pPr>
            <w:pStyle w:val="51B9D77B5E842B429307353CBCCD4323"/>
          </w:pPr>
          <w:r>
            <w:t>Vivamus arcu</w:t>
          </w:r>
        </w:p>
      </w:docPartBody>
    </w:docPart>
    <w:docPart>
      <w:docPartPr>
        <w:name w:val="CCA04A9C0952734095BC0C3C34670674"/>
        <w:category>
          <w:name w:val="General"/>
          <w:gallery w:val="placeholder"/>
        </w:category>
        <w:types>
          <w:type w:val="bbPlcHdr"/>
        </w:types>
        <w:behaviors>
          <w:behavior w:val="content"/>
        </w:behaviors>
        <w:guid w:val="{BB7C0759-C23E-FB4C-84A9-1D409B861655}"/>
      </w:docPartPr>
      <w:docPartBody>
        <w:p w:rsidR="001D5727" w:rsidRDefault="001D5727" w:rsidP="001D5727">
          <w:pPr>
            <w:pStyle w:val="CCA04A9C0952734095BC0C3C34670674"/>
          </w:pPr>
          <w:r>
            <w:t>Donec pharetra</w:t>
          </w:r>
        </w:p>
      </w:docPartBody>
    </w:docPart>
    <w:docPart>
      <w:docPartPr>
        <w:name w:val="586DC12FCEFD9445AE15290D5BE557CA"/>
        <w:category>
          <w:name w:val="General"/>
          <w:gallery w:val="placeholder"/>
        </w:category>
        <w:types>
          <w:type w:val="bbPlcHdr"/>
        </w:types>
        <w:behaviors>
          <w:behavior w:val="content"/>
        </w:behaviors>
        <w:guid w:val="{D936C66F-7AE0-024D-97B9-23562521CA85}"/>
      </w:docPartPr>
      <w:docPartBody>
        <w:p w:rsidR="001D5727" w:rsidRDefault="001D5727" w:rsidP="001D5727">
          <w:pPr>
            <w:pStyle w:val="586DC12FCEFD9445AE15290D5BE557CA"/>
          </w:pPr>
          <w:r>
            <w:t xml:space="preserve">Nunc sit amet leo id augue </w:t>
          </w:r>
        </w:p>
      </w:docPartBody>
    </w:docPart>
    <w:docPart>
      <w:docPartPr>
        <w:name w:val="ED9AFE9EA810FF439DD91B27EA66F99E"/>
        <w:category>
          <w:name w:val="General"/>
          <w:gallery w:val="placeholder"/>
        </w:category>
        <w:types>
          <w:type w:val="bbPlcHdr"/>
        </w:types>
        <w:behaviors>
          <w:behavior w:val="content"/>
        </w:behaviors>
        <w:guid w:val="{BFB937E1-2CA2-C04D-88D7-083C65408CF7}"/>
      </w:docPartPr>
      <w:docPartBody>
        <w:p w:rsidR="001D5727" w:rsidRDefault="001D5727" w:rsidP="001D5727">
          <w:pPr>
            <w:pStyle w:val="ED9AFE9EA810FF439DD91B27EA66F99E"/>
          </w:pPr>
          <w:r>
            <w:t>Quisque dolor nulla, faucibus ac</w:t>
          </w:r>
        </w:p>
      </w:docPartBody>
    </w:docPart>
    <w:docPart>
      <w:docPartPr>
        <w:name w:val="C0FE8E29A03FED488F164C48DB38EC6F"/>
        <w:category>
          <w:name w:val="General"/>
          <w:gallery w:val="placeholder"/>
        </w:category>
        <w:types>
          <w:type w:val="bbPlcHdr"/>
        </w:types>
        <w:behaviors>
          <w:behavior w:val="content"/>
        </w:behaviors>
        <w:guid w:val="{899BC6A6-AC7F-AD4B-BA48-0D664BD10155}"/>
      </w:docPartPr>
      <w:docPartBody>
        <w:p w:rsidR="001D5727" w:rsidRDefault="001D5727" w:rsidP="001D5727">
          <w:pPr>
            <w:pStyle w:val="C0FE8E29A03FED488F164C48DB38EC6F"/>
          </w:pPr>
          <w:r>
            <w:t>Vivamus hendrerit pharetra turpis</w:t>
          </w:r>
        </w:p>
      </w:docPartBody>
    </w:docPart>
    <w:docPart>
      <w:docPartPr>
        <w:name w:val="41BCFBD5BEC5414DB77C7C502FB5A9E2"/>
        <w:category>
          <w:name w:val="General"/>
          <w:gallery w:val="placeholder"/>
        </w:category>
        <w:types>
          <w:type w:val="bbPlcHdr"/>
        </w:types>
        <w:behaviors>
          <w:behavior w:val="content"/>
        </w:behaviors>
        <w:guid w:val="{DDC4E3D0-F130-814D-B895-4128F612E0DD}"/>
      </w:docPartPr>
      <w:docPartBody>
        <w:p w:rsidR="001D5727" w:rsidRDefault="001D5727" w:rsidP="001D5727">
          <w:pPr>
            <w:pStyle w:val="41BCFBD5BEC5414DB77C7C502FB5A9E2"/>
          </w:pPr>
          <w:r>
            <w:t>Vestibulum vestibulum</w:t>
          </w:r>
        </w:p>
      </w:docPartBody>
    </w:docPart>
    <w:docPart>
      <w:docPartPr>
        <w:name w:val="AFBDD2CF6FBFAC4C87D63F6A920E76B7"/>
        <w:category>
          <w:name w:val="General"/>
          <w:gallery w:val="placeholder"/>
        </w:category>
        <w:types>
          <w:type w:val="bbPlcHdr"/>
        </w:types>
        <w:behaviors>
          <w:behavior w:val="content"/>
        </w:behaviors>
        <w:guid w:val="{660521DA-4F03-CE4F-AD72-A746BE7D4EBB}"/>
      </w:docPartPr>
      <w:docPartBody>
        <w:p w:rsidR="00064EB5" w:rsidRDefault="00064EB5" w:rsidP="00064EB5">
          <w:pPr>
            <w:pStyle w:val="AFBDD2CF6FBFAC4C87D63F6A920E76B7"/>
          </w:pPr>
          <w:r>
            <w:t>Praesent Tempor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4F2"/>
    <w:rsid w:val="00064EB5"/>
    <w:rsid w:val="001D5727"/>
    <w:rsid w:val="007014F2"/>
    <w:rsid w:val="007D2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59906869356645BC33CCC077205AD6">
    <w:name w:val="7159906869356645BC33CCC077205AD6"/>
  </w:style>
  <w:style w:type="paragraph" w:customStyle="1" w:styleId="5E63704AE8FD8745B63FC0148395CC9F">
    <w:name w:val="5E63704AE8FD8745B63FC0148395CC9F"/>
  </w:style>
  <w:style w:type="paragraph" w:customStyle="1" w:styleId="83AD193380CBA94F8B658DF8EE6C3612">
    <w:name w:val="83AD193380CBA94F8B658DF8EE6C3612"/>
  </w:style>
  <w:style w:type="paragraph" w:customStyle="1" w:styleId="5F2C77527FBB9B4DB57C9079588B0C3A">
    <w:name w:val="5F2C77527FBB9B4DB57C9079588B0C3A"/>
  </w:style>
  <w:style w:type="paragraph" w:customStyle="1" w:styleId="282DFAA5553EFE448653724C469A0589">
    <w:name w:val="282DFAA5553EFE448653724C469A0589"/>
  </w:style>
  <w:style w:type="paragraph" w:customStyle="1" w:styleId="F9817B809DCA5345952FAEB7FA9A8BFE">
    <w:name w:val="F9817B809DCA5345952FAEB7FA9A8BFE"/>
  </w:style>
  <w:style w:type="paragraph" w:customStyle="1" w:styleId="29F512E215A37348BBBCF17B2D7975D5">
    <w:name w:val="29F512E215A37348BBBCF17B2D7975D5"/>
  </w:style>
  <w:style w:type="paragraph" w:customStyle="1" w:styleId="34F1219B2ACA6B4487ECA89A772FA3B0">
    <w:name w:val="34F1219B2ACA6B4487ECA89A772FA3B0"/>
  </w:style>
  <w:style w:type="paragraph" w:customStyle="1" w:styleId="0C4B84AB36643E47B1699E04A00F3944">
    <w:name w:val="0C4B84AB36643E47B1699E04A00F3944"/>
  </w:style>
  <w:style w:type="paragraph" w:customStyle="1" w:styleId="83864889715640488754198189A1536F">
    <w:name w:val="83864889715640488754198189A1536F"/>
  </w:style>
  <w:style w:type="paragraph" w:customStyle="1" w:styleId="592131315C0DDD4B86B4DA2AB4528F52">
    <w:name w:val="592131315C0DDD4B86B4DA2AB4528F52"/>
  </w:style>
  <w:style w:type="paragraph" w:customStyle="1" w:styleId="EC5304A805071247A581110A07A4BF04">
    <w:name w:val="EC5304A805071247A581110A07A4BF04"/>
  </w:style>
  <w:style w:type="paragraph" w:customStyle="1" w:styleId="6E163EDEEF862E4D95EE080035E0F85E">
    <w:name w:val="6E163EDEEF862E4D95EE080035E0F85E"/>
  </w:style>
  <w:style w:type="paragraph" w:customStyle="1" w:styleId="DE99AF28978C5B4DA3835766AFD6B556">
    <w:name w:val="DE99AF28978C5B4DA3835766AFD6B556"/>
  </w:style>
  <w:style w:type="paragraph" w:customStyle="1" w:styleId="A1F0AA0F752919418EF8C31FF92F864A">
    <w:name w:val="A1F0AA0F752919418EF8C31FF92F864A"/>
  </w:style>
  <w:style w:type="paragraph" w:customStyle="1" w:styleId="268D69C0C7C07447B3103023E4222697">
    <w:name w:val="268D69C0C7C07447B3103023E4222697"/>
  </w:style>
  <w:style w:type="paragraph" w:customStyle="1" w:styleId="8519B9ED0E346847AE3D12916C251681">
    <w:name w:val="8519B9ED0E346847AE3D12916C251681"/>
  </w:style>
  <w:style w:type="paragraph" w:customStyle="1" w:styleId="E57D774E149C5B4DBDC6CD2FFD0D745F">
    <w:name w:val="E57D774E149C5B4DBDC6CD2FFD0D745F"/>
    <w:rsid w:val="007014F2"/>
  </w:style>
  <w:style w:type="paragraph" w:customStyle="1" w:styleId="3F1714C12E30DE42AF72FCFEF7D6FD84">
    <w:name w:val="3F1714C12E30DE42AF72FCFEF7D6FD84"/>
    <w:rsid w:val="007014F2"/>
  </w:style>
  <w:style w:type="paragraph" w:customStyle="1" w:styleId="8031362118145A4098DEFCE85E083938">
    <w:name w:val="8031362118145A4098DEFCE85E083938"/>
    <w:rsid w:val="001D5727"/>
  </w:style>
  <w:style w:type="paragraph" w:customStyle="1" w:styleId="71E6971118A9F245B6A41AB9455FFF33">
    <w:name w:val="71E6971118A9F245B6A41AB9455FFF33"/>
    <w:rsid w:val="001D5727"/>
  </w:style>
  <w:style w:type="paragraph" w:customStyle="1" w:styleId="51B9D77B5E842B429307353CBCCD4323">
    <w:name w:val="51B9D77B5E842B429307353CBCCD4323"/>
    <w:rsid w:val="001D5727"/>
  </w:style>
  <w:style w:type="paragraph" w:customStyle="1" w:styleId="CCA04A9C0952734095BC0C3C34670674">
    <w:name w:val="CCA04A9C0952734095BC0C3C34670674"/>
    <w:rsid w:val="001D5727"/>
  </w:style>
  <w:style w:type="paragraph" w:customStyle="1" w:styleId="E480D9FCB82CF94BBA326511B694AFBD">
    <w:name w:val="E480D9FCB82CF94BBA326511B694AFBD"/>
    <w:rsid w:val="001D5727"/>
  </w:style>
  <w:style w:type="paragraph" w:customStyle="1" w:styleId="586DC12FCEFD9445AE15290D5BE557CA">
    <w:name w:val="586DC12FCEFD9445AE15290D5BE557CA"/>
    <w:rsid w:val="001D5727"/>
  </w:style>
  <w:style w:type="paragraph" w:customStyle="1" w:styleId="ED9AFE9EA810FF439DD91B27EA66F99E">
    <w:name w:val="ED9AFE9EA810FF439DD91B27EA66F99E"/>
    <w:rsid w:val="001D5727"/>
  </w:style>
  <w:style w:type="paragraph" w:customStyle="1" w:styleId="C0FE8E29A03FED488F164C48DB38EC6F">
    <w:name w:val="C0FE8E29A03FED488F164C48DB38EC6F"/>
    <w:rsid w:val="001D5727"/>
  </w:style>
  <w:style w:type="paragraph" w:customStyle="1" w:styleId="41BCFBD5BEC5414DB77C7C502FB5A9E2">
    <w:name w:val="41BCFBD5BEC5414DB77C7C502FB5A9E2"/>
    <w:rsid w:val="001D5727"/>
  </w:style>
  <w:style w:type="paragraph" w:customStyle="1" w:styleId="4504D2D6A552E046A67F182CF292D194">
    <w:name w:val="4504D2D6A552E046A67F182CF292D194"/>
    <w:rsid w:val="001D5727"/>
  </w:style>
  <w:style w:type="paragraph" w:customStyle="1" w:styleId="E207E7D5BDAFFF4BA4A71A540A9AE47A">
    <w:name w:val="E207E7D5BDAFFF4BA4A71A540A9AE47A"/>
    <w:rsid w:val="001D5727"/>
  </w:style>
  <w:style w:type="paragraph" w:customStyle="1" w:styleId="AFBDD2CF6FBFAC4C87D63F6A920E76B7">
    <w:name w:val="AFBDD2CF6FBFAC4C87D63F6A920E76B7"/>
    <w:rsid w:val="00064EB5"/>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59906869356645BC33CCC077205AD6">
    <w:name w:val="7159906869356645BC33CCC077205AD6"/>
  </w:style>
  <w:style w:type="paragraph" w:customStyle="1" w:styleId="5E63704AE8FD8745B63FC0148395CC9F">
    <w:name w:val="5E63704AE8FD8745B63FC0148395CC9F"/>
  </w:style>
  <w:style w:type="paragraph" w:customStyle="1" w:styleId="83AD193380CBA94F8B658DF8EE6C3612">
    <w:name w:val="83AD193380CBA94F8B658DF8EE6C3612"/>
  </w:style>
  <w:style w:type="paragraph" w:customStyle="1" w:styleId="5F2C77527FBB9B4DB57C9079588B0C3A">
    <w:name w:val="5F2C77527FBB9B4DB57C9079588B0C3A"/>
  </w:style>
  <w:style w:type="paragraph" w:customStyle="1" w:styleId="282DFAA5553EFE448653724C469A0589">
    <w:name w:val="282DFAA5553EFE448653724C469A0589"/>
  </w:style>
  <w:style w:type="paragraph" w:customStyle="1" w:styleId="F9817B809DCA5345952FAEB7FA9A8BFE">
    <w:name w:val="F9817B809DCA5345952FAEB7FA9A8BFE"/>
  </w:style>
  <w:style w:type="paragraph" w:customStyle="1" w:styleId="29F512E215A37348BBBCF17B2D7975D5">
    <w:name w:val="29F512E215A37348BBBCF17B2D7975D5"/>
  </w:style>
  <w:style w:type="paragraph" w:customStyle="1" w:styleId="34F1219B2ACA6B4487ECA89A772FA3B0">
    <w:name w:val="34F1219B2ACA6B4487ECA89A772FA3B0"/>
  </w:style>
  <w:style w:type="paragraph" w:customStyle="1" w:styleId="0C4B84AB36643E47B1699E04A00F3944">
    <w:name w:val="0C4B84AB36643E47B1699E04A00F3944"/>
  </w:style>
  <w:style w:type="paragraph" w:customStyle="1" w:styleId="83864889715640488754198189A1536F">
    <w:name w:val="83864889715640488754198189A1536F"/>
  </w:style>
  <w:style w:type="paragraph" w:customStyle="1" w:styleId="592131315C0DDD4B86B4DA2AB4528F52">
    <w:name w:val="592131315C0DDD4B86B4DA2AB4528F52"/>
  </w:style>
  <w:style w:type="paragraph" w:customStyle="1" w:styleId="EC5304A805071247A581110A07A4BF04">
    <w:name w:val="EC5304A805071247A581110A07A4BF04"/>
  </w:style>
  <w:style w:type="paragraph" w:customStyle="1" w:styleId="6E163EDEEF862E4D95EE080035E0F85E">
    <w:name w:val="6E163EDEEF862E4D95EE080035E0F85E"/>
  </w:style>
  <w:style w:type="paragraph" w:customStyle="1" w:styleId="DE99AF28978C5B4DA3835766AFD6B556">
    <w:name w:val="DE99AF28978C5B4DA3835766AFD6B556"/>
  </w:style>
  <w:style w:type="paragraph" w:customStyle="1" w:styleId="A1F0AA0F752919418EF8C31FF92F864A">
    <w:name w:val="A1F0AA0F752919418EF8C31FF92F864A"/>
  </w:style>
  <w:style w:type="paragraph" w:customStyle="1" w:styleId="268D69C0C7C07447B3103023E4222697">
    <w:name w:val="268D69C0C7C07447B3103023E4222697"/>
  </w:style>
  <w:style w:type="paragraph" w:customStyle="1" w:styleId="8519B9ED0E346847AE3D12916C251681">
    <w:name w:val="8519B9ED0E346847AE3D12916C251681"/>
  </w:style>
  <w:style w:type="paragraph" w:customStyle="1" w:styleId="E57D774E149C5B4DBDC6CD2FFD0D745F">
    <w:name w:val="E57D774E149C5B4DBDC6CD2FFD0D745F"/>
    <w:rsid w:val="007014F2"/>
  </w:style>
  <w:style w:type="paragraph" w:customStyle="1" w:styleId="3F1714C12E30DE42AF72FCFEF7D6FD84">
    <w:name w:val="3F1714C12E30DE42AF72FCFEF7D6FD84"/>
    <w:rsid w:val="007014F2"/>
  </w:style>
  <w:style w:type="paragraph" w:customStyle="1" w:styleId="8031362118145A4098DEFCE85E083938">
    <w:name w:val="8031362118145A4098DEFCE85E083938"/>
    <w:rsid w:val="001D5727"/>
  </w:style>
  <w:style w:type="paragraph" w:customStyle="1" w:styleId="71E6971118A9F245B6A41AB9455FFF33">
    <w:name w:val="71E6971118A9F245B6A41AB9455FFF33"/>
    <w:rsid w:val="001D5727"/>
  </w:style>
  <w:style w:type="paragraph" w:customStyle="1" w:styleId="51B9D77B5E842B429307353CBCCD4323">
    <w:name w:val="51B9D77B5E842B429307353CBCCD4323"/>
    <w:rsid w:val="001D5727"/>
  </w:style>
  <w:style w:type="paragraph" w:customStyle="1" w:styleId="CCA04A9C0952734095BC0C3C34670674">
    <w:name w:val="CCA04A9C0952734095BC0C3C34670674"/>
    <w:rsid w:val="001D5727"/>
  </w:style>
  <w:style w:type="paragraph" w:customStyle="1" w:styleId="E480D9FCB82CF94BBA326511B694AFBD">
    <w:name w:val="E480D9FCB82CF94BBA326511B694AFBD"/>
    <w:rsid w:val="001D5727"/>
  </w:style>
  <w:style w:type="paragraph" w:customStyle="1" w:styleId="586DC12FCEFD9445AE15290D5BE557CA">
    <w:name w:val="586DC12FCEFD9445AE15290D5BE557CA"/>
    <w:rsid w:val="001D5727"/>
  </w:style>
  <w:style w:type="paragraph" w:customStyle="1" w:styleId="ED9AFE9EA810FF439DD91B27EA66F99E">
    <w:name w:val="ED9AFE9EA810FF439DD91B27EA66F99E"/>
    <w:rsid w:val="001D5727"/>
  </w:style>
  <w:style w:type="paragraph" w:customStyle="1" w:styleId="C0FE8E29A03FED488F164C48DB38EC6F">
    <w:name w:val="C0FE8E29A03FED488F164C48DB38EC6F"/>
    <w:rsid w:val="001D5727"/>
  </w:style>
  <w:style w:type="paragraph" w:customStyle="1" w:styleId="41BCFBD5BEC5414DB77C7C502FB5A9E2">
    <w:name w:val="41BCFBD5BEC5414DB77C7C502FB5A9E2"/>
    <w:rsid w:val="001D5727"/>
  </w:style>
  <w:style w:type="paragraph" w:customStyle="1" w:styleId="4504D2D6A552E046A67F182CF292D194">
    <w:name w:val="4504D2D6A552E046A67F182CF292D194"/>
    <w:rsid w:val="001D5727"/>
  </w:style>
  <w:style w:type="paragraph" w:customStyle="1" w:styleId="E207E7D5BDAFFF4BA4A71A540A9AE47A">
    <w:name w:val="E207E7D5BDAFFF4BA4A71A540A9AE47A"/>
    <w:rsid w:val="001D5727"/>
  </w:style>
  <w:style w:type="paragraph" w:customStyle="1" w:styleId="AFBDD2CF6FBFAC4C87D63F6A920E76B7">
    <w:name w:val="AFBDD2CF6FBFAC4C87D63F6A920E76B7"/>
    <w:rsid w:val="00064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2BE4C-69FC-DA4B-BB2F-239290748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Resonance Proposal.dotx</Template>
  <TotalTime>423</TotalTime>
  <Pages>7</Pages>
  <Words>1596</Words>
  <Characters>8956</Characters>
  <Application>Microsoft Macintosh Word</Application>
  <DocSecurity>0</DocSecurity>
  <Lines>271</Lines>
  <Paragraphs>146</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Developing Mastery Among ATB Advisors</vt:lpstr>
      <vt:lpstr>Assumptions</vt:lpstr>
      <vt:lpstr>Sample Training Solution</vt:lpstr>
      <vt:lpstr>Steps for Design Success</vt:lpstr>
    </vt:vector>
  </TitlesOfParts>
  <Manager/>
  <Company/>
  <LinksUpToDate>false</LinksUpToDate>
  <CharactersWithSpaces>10406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Elias</dc:creator>
  <cp:keywords/>
  <dc:description/>
  <cp:lastModifiedBy>Tanya Elias</cp:lastModifiedBy>
  <cp:revision>7</cp:revision>
  <cp:lastPrinted>2012-04-19T12:55:00Z</cp:lastPrinted>
  <dcterms:created xsi:type="dcterms:W3CDTF">2012-04-15T19:04:00Z</dcterms:created>
  <dcterms:modified xsi:type="dcterms:W3CDTF">2012-04-19T13:01:00Z</dcterms:modified>
  <cp:category/>
</cp:coreProperties>
</file>