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FF" w:rsidRPr="00F86922" w:rsidRDefault="00CD36FF" w:rsidP="00CD36FF">
      <w:pPr>
        <w:spacing w:after="240" w:line="360" w:lineRule="auto"/>
        <w:jc w:val="center"/>
        <w:rPr>
          <w:rFonts w:ascii="Times New Roman" w:hAnsi="Times New Roman" w:cs="Times New Roman"/>
          <w:caps/>
          <w:color w:val="632423" w:themeColor="accent2" w:themeShade="80"/>
          <w:spacing w:val="20"/>
          <w:sz w:val="28"/>
          <w:szCs w:val="28"/>
          <w:lang w:bidi="en-US"/>
        </w:rPr>
      </w:pPr>
    </w:p>
    <w:p w:rsidR="00CD36FF" w:rsidRPr="00F86922" w:rsidRDefault="00CD36FF" w:rsidP="00CD36FF">
      <w:pPr>
        <w:spacing w:after="240" w:line="360" w:lineRule="auto"/>
        <w:rPr>
          <w:rFonts w:ascii="Times New Roman" w:hAnsi="Times New Roman" w:cs="Times New Roman"/>
          <w:caps/>
          <w:color w:val="632423" w:themeColor="accent2" w:themeShade="80"/>
          <w:spacing w:val="20"/>
          <w:sz w:val="28"/>
          <w:szCs w:val="28"/>
          <w:lang w:bidi="en-US"/>
        </w:rPr>
      </w:pPr>
    </w:p>
    <w:p w:rsidR="00CD36FF" w:rsidRPr="00F86922" w:rsidRDefault="00CD36FF" w:rsidP="00CD36FF">
      <w:pPr>
        <w:spacing w:after="240" w:line="360" w:lineRule="auto"/>
        <w:jc w:val="center"/>
        <w:rPr>
          <w:rFonts w:ascii="Times New Roman" w:hAnsi="Times New Roman" w:cs="Times New Roman"/>
          <w:caps/>
          <w:color w:val="632423" w:themeColor="accent2" w:themeShade="80"/>
          <w:spacing w:val="20"/>
          <w:sz w:val="28"/>
          <w:szCs w:val="28"/>
          <w:lang w:bidi="en-US"/>
        </w:rPr>
      </w:pPr>
    </w:p>
    <w:p w:rsidR="00CD36FF" w:rsidRPr="00F86922" w:rsidRDefault="00CD36FF" w:rsidP="00CD36FF">
      <w:pPr>
        <w:spacing w:after="240" w:line="360" w:lineRule="auto"/>
        <w:jc w:val="center"/>
        <w:rPr>
          <w:rFonts w:ascii="Times New Roman" w:hAnsi="Times New Roman" w:cs="Times New Roman"/>
          <w:caps/>
          <w:color w:val="632423" w:themeColor="accent2" w:themeShade="80"/>
          <w:spacing w:val="20"/>
          <w:sz w:val="28"/>
          <w:szCs w:val="28"/>
          <w:lang w:bidi="en-US"/>
        </w:rPr>
      </w:pPr>
    </w:p>
    <w:p w:rsidR="00B448A6" w:rsidRPr="00F86922" w:rsidRDefault="00B448A6" w:rsidP="00CD36FF">
      <w:pPr>
        <w:spacing w:after="240" w:line="360" w:lineRule="auto"/>
        <w:jc w:val="center"/>
        <w:rPr>
          <w:rFonts w:ascii="Times New Roman" w:hAnsi="Times New Roman" w:cs="Times New Roman"/>
          <w:caps/>
          <w:color w:val="632423" w:themeColor="accent2" w:themeShade="80"/>
          <w:spacing w:val="20"/>
          <w:sz w:val="28"/>
          <w:szCs w:val="28"/>
          <w:lang w:bidi="en-US"/>
        </w:rPr>
      </w:pPr>
    </w:p>
    <w:p w:rsidR="00CD36FF" w:rsidRPr="00F86922" w:rsidRDefault="00CD36FF" w:rsidP="00CD36FF">
      <w:pPr>
        <w:spacing w:after="240" w:line="360" w:lineRule="auto"/>
        <w:jc w:val="center"/>
        <w:rPr>
          <w:rFonts w:ascii="Times New Roman" w:hAnsi="Times New Roman" w:cs="Times New Roman"/>
          <w:caps/>
          <w:color w:val="632423" w:themeColor="accent2" w:themeShade="80"/>
          <w:spacing w:val="20"/>
          <w:sz w:val="28"/>
          <w:szCs w:val="28"/>
          <w:lang w:bidi="en-US"/>
        </w:rPr>
      </w:pPr>
    </w:p>
    <w:p w:rsidR="00CD36FF" w:rsidRDefault="00CD36FF" w:rsidP="00CD36FF">
      <w:pPr>
        <w:spacing w:after="240" w:line="360" w:lineRule="auto"/>
        <w:jc w:val="center"/>
        <w:rPr>
          <w:rFonts w:ascii="Bookman Old Style" w:eastAsiaTheme="minorEastAsia" w:hAnsi="Bookman Old Style" w:cs="Times New Roman"/>
          <w:sz w:val="24"/>
          <w:szCs w:val="24"/>
        </w:rPr>
      </w:pPr>
      <w:r w:rsidRPr="009B3F56">
        <w:rPr>
          <w:rFonts w:ascii="Bookman Old Style" w:eastAsiaTheme="minorEastAsia" w:hAnsi="Bookman Old Style" w:cs="Times New Roman"/>
          <w:sz w:val="24"/>
          <w:szCs w:val="24"/>
        </w:rPr>
        <w:t xml:space="preserve">Assignment </w:t>
      </w:r>
      <w:r w:rsidR="00EC3D28">
        <w:rPr>
          <w:rFonts w:ascii="Bookman Old Style" w:eastAsiaTheme="minorEastAsia" w:hAnsi="Bookman Old Style" w:cs="Times New Roman"/>
          <w:sz w:val="24"/>
          <w:szCs w:val="24"/>
        </w:rPr>
        <w:t>3</w:t>
      </w:r>
      <w:r w:rsidRPr="009B3F56">
        <w:rPr>
          <w:rFonts w:ascii="Bookman Old Style" w:eastAsiaTheme="minorEastAsia" w:hAnsi="Bookman Old Style" w:cs="Times New Roman"/>
          <w:sz w:val="24"/>
          <w:szCs w:val="24"/>
        </w:rPr>
        <w:t xml:space="preserve"> – </w:t>
      </w:r>
      <w:r w:rsidR="00EC3D28">
        <w:rPr>
          <w:rFonts w:ascii="Bookman Old Style" w:eastAsiaTheme="minorEastAsia" w:hAnsi="Bookman Old Style" w:cs="Times New Roman"/>
          <w:sz w:val="24"/>
          <w:szCs w:val="24"/>
        </w:rPr>
        <w:t>Business Plan</w:t>
      </w:r>
    </w:p>
    <w:p w:rsidR="00CD36FF" w:rsidRPr="009B3F56" w:rsidRDefault="00CD36FF" w:rsidP="00CD36FF">
      <w:pPr>
        <w:spacing w:after="240" w:line="360" w:lineRule="auto"/>
        <w:jc w:val="center"/>
        <w:rPr>
          <w:rFonts w:ascii="Bookman Old Style" w:eastAsiaTheme="minorEastAsia" w:hAnsi="Bookman Old Style" w:cs="Times New Roman"/>
          <w:sz w:val="24"/>
          <w:szCs w:val="24"/>
        </w:rPr>
      </w:pPr>
      <w:r w:rsidRPr="009B3F56">
        <w:rPr>
          <w:rFonts w:ascii="Bookman Old Style" w:eastAsiaTheme="minorEastAsia" w:hAnsi="Bookman Old Style" w:cs="Times New Roman"/>
          <w:sz w:val="24"/>
          <w:szCs w:val="24"/>
        </w:rPr>
        <w:t>Carmen Burt</w:t>
      </w:r>
    </w:p>
    <w:p w:rsidR="00CD36FF" w:rsidRPr="009B3F56" w:rsidRDefault="00CD36FF" w:rsidP="00CD36FF">
      <w:pPr>
        <w:spacing w:after="240" w:line="360" w:lineRule="auto"/>
        <w:jc w:val="center"/>
        <w:rPr>
          <w:rFonts w:ascii="Bookman Old Style" w:eastAsiaTheme="minorEastAsia" w:hAnsi="Bookman Old Style" w:cs="Times New Roman"/>
          <w:sz w:val="24"/>
          <w:szCs w:val="24"/>
        </w:rPr>
      </w:pPr>
      <w:r w:rsidRPr="009B3F56">
        <w:rPr>
          <w:rFonts w:ascii="Bookman Old Style" w:eastAsiaTheme="minorEastAsia" w:hAnsi="Bookman Old Style" w:cs="Times New Roman"/>
          <w:sz w:val="24"/>
          <w:szCs w:val="24"/>
        </w:rPr>
        <w:t>MDDE 605 – Planning and Management in Distance Education and Training</w:t>
      </w:r>
    </w:p>
    <w:p w:rsidR="00CD36FF" w:rsidRPr="009B3F56" w:rsidRDefault="00CD36FF" w:rsidP="00CD36FF">
      <w:pPr>
        <w:spacing w:after="240" w:line="360" w:lineRule="auto"/>
        <w:jc w:val="center"/>
        <w:rPr>
          <w:rFonts w:ascii="Bookman Old Style" w:eastAsiaTheme="minorEastAsia" w:hAnsi="Bookman Old Style" w:cs="Times New Roman"/>
          <w:sz w:val="24"/>
          <w:szCs w:val="24"/>
        </w:rPr>
      </w:pPr>
      <w:r w:rsidRPr="009B3F56">
        <w:rPr>
          <w:rFonts w:ascii="Bookman Old Style" w:eastAsiaTheme="minorEastAsia" w:hAnsi="Bookman Old Style" w:cs="Times New Roman"/>
          <w:sz w:val="24"/>
          <w:szCs w:val="24"/>
        </w:rPr>
        <w:fldChar w:fldCharType="begin"/>
      </w:r>
      <w:r w:rsidRPr="009B3F56">
        <w:rPr>
          <w:rFonts w:ascii="Bookman Old Style" w:eastAsiaTheme="minorEastAsia" w:hAnsi="Bookman Old Style" w:cs="Times New Roman"/>
          <w:sz w:val="24"/>
          <w:szCs w:val="24"/>
        </w:rPr>
        <w:instrText xml:space="preserve"> DATE \@ "MMMM d, yyyy" </w:instrText>
      </w:r>
      <w:r w:rsidRPr="009B3F56">
        <w:rPr>
          <w:rFonts w:ascii="Bookman Old Style" w:eastAsiaTheme="minorEastAsia" w:hAnsi="Bookman Old Style" w:cs="Times New Roman"/>
          <w:sz w:val="24"/>
          <w:szCs w:val="24"/>
        </w:rPr>
        <w:fldChar w:fldCharType="separate"/>
      </w:r>
      <w:r w:rsidR="00953877">
        <w:rPr>
          <w:rFonts w:ascii="Bookman Old Style" w:eastAsiaTheme="minorEastAsia" w:hAnsi="Bookman Old Style" w:cs="Times New Roman"/>
          <w:noProof/>
          <w:sz w:val="24"/>
          <w:szCs w:val="24"/>
        </w:rPr>
        <w:t>April 6, 2012</w:t>
      </w:r>
      <w:r w:rsidRPr="009B3F56">
        <w:rPr>
          <w:rFonts w:ascii="Bookman Old Style" w:eastAsiaTheme="minorEastAsia" w:hAnsi="Bookman Old Style" w:cs="Times New Roman"/>
          <w:sz w:val="24"/>
          <w:szCs w:val="24"/>
        </w:rPr>
        <w:fldChar w:fldCharType="end"/>
      </w:r>
    </w:p>
    <w:p w:rsidR="00CD36FF" w:rsidRPr="009B3F56" w:rsidRDefault="00CD36FF" w:rsidP="00CD36FF">
      <w:pPr>
        <w:spacing w:after="240" w:line="360" w:lineRule="auto"/>
        <w:rPr>
          <w:rFonts w:ascii="Bookman Old Style" w:eastAsiaTheme="minorEastAsia" w:hAnsi="Bookman Old Style" w:cs="Times New Roman"/>
          <w:sz w:val="24"/>
          <w:szCs w:val="24"/>
        </w:rPr>
      </w:pPr>
    </w:p>
    <w:p w:rsidR="00CD36FF" w:rsidRPr="009B3F56" w:rsidRDefault="00CD36FF" w:rsidP="00CD36FF">
      <w:pPr>
        <w:spacing w:after="240" w:line="360" w:lineRule="auto"/>
        <w:ind w:firstLine="720"/>
        <w:jc w:val="center"/>
        <w:rPr>
          <w:rFonts w:ascii="Bookman Old Style" w:eastAsiaTheme="minorEastAsia" w:hAnsi="Bookman Old Style" w:cs="Times New Roman"/>
          <w:sz w:val="24"/>
          <w:szCs w:val="24"/>
        </w:rPr>
      </w:pPr>
    </w:p>
    <w:p w:rsidR="00CD36FF" w:rsidRPr="009B3F56" w:rsidRDefault="00CD36FF" w:rsidP="00CD36FF">
      <w:pPr>
        <w:spacing w:after="240" w:line="360" w:lineRule="auto"/>
        <w:jc w:val="center"/>
        <w:rPr>
          <w:rFonts w:ascii="Bookman Old Style" w:eastAsiaTheme="minorEastAsia" w:hAnsi="Bookman Old Style" w:cs="Times New Roman"/>
          <w:sz w:val="24"/>
          <w:szCs w:val="24"/>
        </w:rPr>
      </w:pPr>
      <w:r w:rsidRPr="009B3F56">
        <w:rPr>
          <w:rFonts w:ascii="Bookman Old Style" w:eastAsiaTheme="minorEastAsia" w:hAnsi="Bookman Old Style" w:cs="Times New Roman"/>
          <w:sz w:val="24"/>
          <w:szCs w:val="24"/>
        </w:rPr>
        <w:t>Prepared for: Dr. Roger Powley</w:t>
      </w:r>
    </w:p>
    <w:p w:rsidR="00CD36FF" w:rsidRPr="009B3F56" w:rsidRDefault="00CD36FF" w:rsidP="00CD36FF">
      <w:pPr>
        <w:spacing w:after="240" w:line="360" w:lineRule="auto"/>
        <w:jc w:val="center"/>
        <w:rPr>
          <w:rFonts w:ascii="Bookman Old Style" w:eastAsiaTheme="minorEastAsia" w:hAnsi="Bookman Old Style" w:cs="Times New Roman"/>
          <w:sz w:val="24"/>
          <w:szCs w:val="24"/>
        </w:rPr>
      </w:pPr>
      <w:r w:rsidRPr="009B3F56">
        <w:rPr>
          <w:rFonts w:ascii="Bookman Old Style" w:eastAsiaTheme="minorEastAsia" w:hAnsi="Bookman Old Style" w:cs="Times New Roman"/>
          <w:sz w:val="24"/>
          <w:szCs w:val="24"/>
        </w:rPr>
        <w:t>Athabasca University</w:t>
      </w:r>
    </w:p>
    <w:p w:rsidR="00CD36FF" w:rsidRPr="00F86922" w:rsidRDefault="00CD36FF" w:rsidP="00CD36FF">
      <w:pPr>
        <w:spacing w:line="276" w:lineRule="auto"/>
        <w:rPr>
          <w:rFonts w:ascii="Times New Roman" w:eastAsiaTheme="minorEastAsia" w:hAnsi="Times New Roman" w:cs="Times New Roman"/>
          <w:sz w:val="24"/>
          <w:szCs w:val="24"/>
        </w:rPr>
      </w:pPr>
      <w:r w:rsidRPr="00F86922">
        <w:rPr>
          <w:rFonts w:ascii="Times New Roman" w:eastAsiaTheme="minorEastAsia" w:hAnsi="Times New Roman" w:cs="Times New Roman"/>
          <w:sz w:val="24"/>
          <w:szCs w:val="24"/>
        </w:rPr>
        <w:br w:type="page"/>
      </w:r>
    </w:p>
    <w:sdt>
      <w:sdtPr>
        <w:rPr>
          <w:rFonts w:ascii="Times New Roman" w:hAnsi="Times New Roman" w:cs="Times New Roman"/>
          <w:caps w:val="0"/>
          <w:color w:val="auto"/>
          <w:spacing w:val="0"/>
          <w:sz w:val="22"/>
          <w:szCs w:val="22"/>
          <w:lang w:bidi="ar-SA"/>
        </w:rPr>
        <w:id w:val="2097365276"/>
        <w:docPartObj>
          <w:docPartGallery w:val="Table of Contents"/>
          <w:docPartUnique/>
        </w:docPartObj>
      </w:sdtPr>
      <w:sdtEndPr>
        <w:rPr>
          <w:b/>
          <w:bCs/>
          <w:noProof/>
        </w:rPr>
      </w:sdtEndPr>
      <w:sdtContent>
        <w:p w:rsidR="00CD36FF" w:rsidRPr="00F86922" w:rsidRDefault="00CD36FF">
          <w:pPr>
            <w:pStyle w:val="TOCHeading"/>
            <w:rPr>
              <w:rFonts w:ascii="Times New Roman" w:hAnsi="Times New Roman" w:cs="Times New Roman"/>
            </w:rPr>
          </w:pPr>
          <w:r w:rsidRPr="00F86922">
            <w:rPr>
              <w:rFonts w:ascii="Times New Roman" w:hAnsi="Times New Roman" w:cs="Times New Roman"/>
            </w:rPr>
            <w:t>Contents</w:t>
          </w:r>
        </w:p>
        <w:p w:rsidR="0077316A" w:rsidRPr="0077316A" w:rsidRDefault="00B54D02">
          <w:pPr>
            <w:pStyle w:val="TOC1"/>
            <w:tabs>
              <w:tab w:val="right" w:leader="dot" w:pos="9350"/>
            </w:tabs>
            <w:rPr>
              <w:rFonts w:ascii="Bookman Old Style" w:eastAsiaTheme="minorEastAsia" w:hAnsi="Bookman Old Style" w:cstheme="minorBidi"/>
              <w:noProof/>
              <w:sz w:val="24"/>
              <w:szCs w:val="24"/>
            </w:rPr>
          </w:pPr>
          <w:r>
            <w:rPr>
              <w:rFonts w:ascii="Times New Roman" w:hAnsi="Times New Roman" w:cs="Times New Roman"/>
            </w:rPr>
            <w:fldChar w:fldCharType="begin"/>
          </w:r>
          <w:r>
            <w:rPr>
              <w:rFonts w:ascii="Times New Roman" w:hAnsi="Times New Roman" w:cs="Times New Roman"/>
            </w:rPr>
            <w:instrText xml:space="preserve"> TOC \o "1-1" \h \z \u </w:instrText>
          </w:r>
          <w:r>
            <w:rPr>
              <w:rFonts w:ascii="Times New Roman" w:hAnsi="Times New Roman" w:cs="Times New Roman"/>
            </w:rPr>
            <w:fldChar w:fldCharType="separate"/>
          </w:r>
          <w:hyperlink w:anchor="_Toc321490769" w:history="1">
            <w:r w:rsidR="0077316A" w:rsidRPr="0077316A">
              <w:rPr>
                <w:rStyle w:val="Hyperlink"/>
                <w:rFonts w:ascii="Bookman Old Style" w:hAnsi="Bookman Old Style"/>
                <w:noProof/>
                <w:sz w:val="24"/>
                <w:szCs w:val="24"/>
              </w:rPr>
              <w:t>Executive Summary</w:t>
            </w:r>
            <w:r w:rsidR="0077316A" w:rsidRPr="0077316A">
              <w:rPr>
                <w:rFonts w:ascii="Bookman Old Style" w:hAnsi="Bookman Old Style"/>
                <w:noProof/>
                <w:webHidden/>
                <w:sz w:val="24"/>
                <w:szCs w:val="24"/>
              </w:rPr>
              <w:tab/>
            </w:r>
            <w:r w:rsidR="0077316A" w:rsidRPr="0077316A">
              <w:rPr>
                <w:rFonts w:ascii="Bookman Old Style" w:hAnsi="Bookman Old Style"/>
                <w:noProof/>
                <w:webHidden/>
                <w:sz w:val="24"/>
                <w:szCs w:val="24"/>
              </w:rPr>
              <w:fldChar w:fldCharType="begin"/>
            </w:r>
            <w:r w:rsidR="0077316A" w:rsidRPr="0077316A">
              <w:rPr>
                <w:rFonts w:ascii="Bookman Old Style" w:hAnsi="Bookman Old Style"/>
                <w:noProof/>
                <w:webHidden/>
                <w:sz w:val="24"/>
                <w:szCs w:val="24"/>
              </w:rPr>
              <w:instrText xml:space="preserve"> PAGEREF _Toc321490769 \h </w:instrText>
            </w:r>
            <w:r w:rsidR="0077316A" w:rsidRPr="0077316A">
              <w:rPr>
                <w:rFonts w:ascii="Bookman Old Style" w:hAnsi="Bookman Old Style"/>
                <w:noProof/>
                <w:webHidden/>
                <w:sz w:val="24"/>
                <w:szCs w:val="24"/>
              </w:rPr>
            </w:r>
            <w:r w:rsidR="0077316A" w:rsidRPr="0077316A">
              <w:rPr>
                <w:rFonts w:ascii="Bookman Old Style" w:hAnsi="Bookman Old Style"/>
                <w:noProof/>
                <w:webHidden/>
                <w:sz w:val="24"/>
                <w:szCs w:val="24"/>
              </w:rPr>
              <w:fldChar w:fldCharType="separate"/>
            </w:r>
            <w:r w:rsidR="0077316A" w:rsidRPr="0077316A">
              <w:rPr>
                <w:rFonts w:ascii="Bookman Old Style" w:hAnsi="Bookman Old Style"/>
                <w:noProof/>
                <w:webHidden/>
                <w:sz w:val="24"/>
                <w:szCs w:val="24"/>
              </w:rPr>
              <w:t>1</w:t>
            </w:r>
            <w:r w:rsidR="0077316A"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0" w:history="1">
            <w:r w:rsidRPr="0077316A">
              <w:rPr>
                <w:rStyle w:val="Hyperlink"/>
                <w:rFonts w:ascii="Bookman Old Style" w:hAnsi="Bookman Old Style"/>
                <w:noProof/>
                <w:sz w:val="24"/>
                <w:szCs w:val="24"/>
              </w:rPr>
              <w:t>Business Environment</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_Toc321490770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2</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1" w:history="1">
            <w:r w:rsidRPr="0077316A">
              <w:rPr>
                <w:rStyle w:val="Hyperlink"/>
                <w:rFonts w:ascii="Bookman Old Style" w:hAnsi="Bookman Old Style"/>
                <w:noProof/>
                <w:sz w:val="24"/>
                <w:szCs w:val="24"/>
              </w:rPr>
              <w:t>Business Strategic Direction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_Toc321490771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2</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2" w:history="1">
            <w:r w:rsidRPr="0077316A">
              <w:rPr>
                <w:rStyle w:val="Hyperlink"/>
                <w:rFonts w:ascii="Bookman Old Style" w:hAnsi="Bookman Old Style"/>
                <w:noProof/>
                <w:sz w:val="24"/>
                <w:szCs w:val="24"/>
              </w:rPr>
              <w:t>Business Description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_Toc321490772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3</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3" w:history="1">
            <w:r w:rsidRPr="0077316A">
              <w:rPr>
                <w:rStyle w:val="Hyperlink"/>
                <w:rFonts w:ascii="Bookman Old Style" w:hAnsi="Bookman Old Style"/>
                <w:noProof/>
                <w:sz w:val="24"/>
                <w:szCs w:val="24"/>
              </w:rPr>
              <w:t>Business Structure</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_Toc321490773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6</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4" w:history="1">
            <w:r w:rsidRPr="0077316A">
              <w:rPr>
                <w:rStyle w:val="Hyperlink"/>
                <w:rFonts w:ascii="Bookman Old Style" w:hAnsi="Bookman Old Style"/>
                <w:noProof/>
                <w:sz w:val="24"/>
                <w:szCs w:val="24"/>
              </w:rPr>
              <w:t>Marketing and Sales</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_Toc321490774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8</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5" w:history="1">
            <w:r w:rsidRPr="0077316A">
              <w:rPr>
                <w:rStyle w:val="Hyperlink"/>
                <w:rFonts w:ascii="Bookman Old Style" w:hAnsi="Bookman Old Style"/>
                <w:noProof/>
                <w:sz w:val="24"/>
                <w:szCs w:val="24"/>
              </w:rPr>
              <w:t>Resource Requirements</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_Toc321490775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10</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6" w:history="1">
            <w:r w:rsidRPr="0077316A">
              <w:rPr>
                <w:rStyle w:val="Hyperlink"/>
                <w:rFonts w:ascii="Bookman Old Style" w:hAnsi="Bookman Old Style"/>
                <w:noProof/>
                <w:sz w:val="24"/>
                <w:szCs w:val="24"/>
              </w:rPr>
              <w:t>Financial Plan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_Toc321490776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12</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7" w:history="1">
            <w:r w:rsidRPr="0077316A">
              <w:rPr>
                <w:rStyle w:val="Hyperlink"/>
                <w:rFonts w:ascii="Bookman Old Style" w:hAnsi="Bookman Old Style"/>
                <w:noProof/>
                <w:sz w:val="24"/>
                <w:szCs w:val="24"/>
              </w:rPr>
              <w:t>Performance Management Plan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_Toc321490777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13</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8" w:history="1">
            <w:r w:rsidRPr="0077316A">
              <w:rPr>
                <w:rStyle w:val="Hyperlink"/>
                <w:rFonts w:ascii="Bookman Old Style" w:hAnsi="Bookman Old Style"/>
                <w:noProof/>
                <w:sz w:val="24"/>
                <w:szCs w:val="24"/>
              </w:rPr>
              <w:t>Timeline for Implementation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_Toc321490778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15</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79" w:history="1">
            <w:r w:rsidRPr="0077316A">
              <w:rPr>
                <w:rStyle w:val="Hyperlink"/>
                <w:rFonts w:ascii="Bookman Old Style" w:hAnsi="Bookman Old Style"/>
                <w:noProof/>
                <w:sz w:val="24"/>
                <w:szCs w:val="24"/>
              </w:rPr>
              <w:t>Conclusion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_Toc321490779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16</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80" w:history="1">
            <w:r w:rsidRPr="0077316A">
              <w:rPr>
                <w:rStyle w:val="Hyperlink"/>
                <w:rFonts w:ascii="Bookman Old Style" w:hAnsi="Bookman Old Style"/>
                <w:noProof/>
                <w:sz w:val="24"/>
                <w:szCs w:val="24"/>
              </w:rPr>
              <w:t>References</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_Toc321490780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17</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81" w:history="1">
            <w:r w:rsidRPr="0077316A">
              <w:rPr>
                <w:rStyle w:val="Hyperlink"/>
                <w:rFonts w:ascii="Bookman Old Style" w:hAnsi="Bookman Old Style"/>
                <w:noProof/>
                <w:sz w:val="24"/>
                <w:szCs w:val="24"/>
              </w:rPr>
              <w:t>Appendix A – Organizational Strucures</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_Toc321490781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18</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82" w:history="1">
            <w:r w:rsidRPr="0077316A">
              <w:rPr>
                <w:rStyle w:val="Hyperlink"/>
                <w:rFonts w:ascii="Bookman Old Style" w:hAnsi="Bookman Old Style"/>
                <w:noProof/>
                <w:sz w:val="24"/>
                <w:szCs w:val="24"/>
              </w:rPr>
              <w:t>Appendix B – Workflow Plan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_Toc321490782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19</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83" w:history="1">
            <w:r w:rsidRPr="0077316A">
              <w:rPr>
                <w:rStyle w:val="Hyperlink"/>
                <w:rFonts w:ascii="Bookman Old Style" w:hAnsi="Bookman Old Style"/>
                <w:noProof/>
                <w:sz w:val="24"/>
                <w:szCs w:val="24"/>
              </w:rPr>
              <w:t>Appendix C – Revenue Projections</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_Toc321490783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20</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84" w:history="1">
            <w:r w:rsidRPr="0077316A">
              <w:rPr>
                <w:rStyle w:val="Hyperlink"/>
                <w:rFonts w:ascii="Bookman Old Style" w:hAnsi="Bookman Old Style"/>
                <w:noProof/>
                <w:sz w:val="24"/>
                <w:szCs w:val="24"/>
              </w:rPr>
              <w:t>Appendix D - Budget</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_Toc321490784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21</w:t>
            </w:r>
            <w:r w:rsidRPr="0077316A">
              <w:rPr>
                <w:rFonts w:ascii="Bookman Old Style" w:hAnsi="Bookman Old Style"/>
                <w:noProof/>
                <w:webHidden/>
                <w:sz w:val="24"/>
                <w:szCs w:val="24"/>
              </w:rPr>
              <w:fldChar w:fldCharType="end"/>
            </w:r>
          </w:hyperlink>
        </w:p>
        <w:p w:rsidR="0077316A" w:rsidRPr="0077316A" w:rsidRDefault="0077316A">
          <w:pPr>
            <w:pStyle w:val="TOC1"/>
            <w:tabs>
              <w:tab w:val="right" w:leader="dot" w:pos="9350"/>
            </w:tabs>
            <w:rPr>
              <w:rFonts w:ascii="Bookman Old Style" w:eastAsiaTheme="minorEastAsia" w:hAnsi="Bookman Old Style" w:cstheme="minorBidi"/>
              <w:noProof/>
              <w:sz w:val="24"/>
              <w:szCs w:val="24"/>
            </w:rPr>
          </w:pPr>
          <w:hyperlink w:anchor="_Toc321490785" w:history="1">
            <w:r w:rsidRPr="0077316A">
              <w:rPr>
                <w:rStyle w:val="Hyperlink"/>
                <w:rFonts w:ascii="Bookman Old Style" w:hAnsi="Bookman Old Style"/>
                <w:noProof/>
                <w:sz w:val="24"/>
                <w:szCs w:val="24"/>
              </w:rPr>
              <w:t>Appendix E – Break Even Analysis</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_Toc321490785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22</w:t>
            </w:r>
            <w:r w:rsidRPr="0077316A">
              <w:rPr>
                <w:rFonts w:ascii="Bookman Old Style" w:hAnsi="Bookman Old Style"/>
                <w:noProof/>
                <w:webHidden/>
                <w:sz w:val="24"/>
                <w:szCs w:val="24"/>
              </w:rPr>
              <w:fldChar w:fldCharType="end"/>
            </w:r>
          </w:hyperlink>
        </w:p>
        <w:p w:rsidR="0077316A" w:rsidRDefault="0077316A">
          <w:pPr>
            <w:pStyle w:val="TOC1"/>
            <w:tabs>
              <w:tab w:val="right" w:leader="dot" w:pos="9350"/>
            </w:tabs>
            <w:rPr>
              <w:rFonts w:asciiTheme="minorHAnsi" w:eastAsiaTheme="minorEastAsia" w:hAnsiTheme="minorHAnsi" w:cstheme="minorBidi"/>
              <w:noProof/>
            </w:rPr>
          </w:pPr>
          <w:hyperlink w:anchor="_Toc321490786" w:history="1">
            <w:r w:rsidRPr="0077316A">
              <w:rPr>
                <w:rStyle w:val="Hyperlink"/>
                <w:rFonts w:ascii="Bookman Old Style" w:hAnsi="Bookman Old Style"/>
                <w:noProof/>
                <w:sz w:val="24"/>
                <w:szCs w:val="24"/>
              </w:rPr>
              <w:t>Appendix F – Financial Projection</w:t>
            </w:r>
            <w:r w:rsidRPr="0077316A">
              <w:rPr>
                <w:rFonts w:ascii="Bookman Old Style" w:hAnsi="Bookman Old Style"/>
                <w:noProof/>
                <w:webHidden/>
                <w:sz w:val="24"/>
                <w:szCs w:val="24"/>
              </w:rPr>
              <w:tab/>
            </w:r>
            <w:r w:rsidRPr="0077316A">
              <w:rPr>
                <w:rFonts w:ascii="Bookman Old Style" w:hAnsi="Bookman Old Style"/>
                <w:noProof/>
                <w:webHidden/>
                <w:sz w:val="24"/>
                <w:szCs w:val="24"/>
              </w:rPr>
              <w:fldChar w:fldCharType="begin"/>
            </w:r>
            <w:r w:rsidRPr="0077316A">
              <w:rPr>
                <w:rFonts w:ascii="Bookman Old Style" w:hAnsi="Bookman Old Style"/>
                <w:noProof/>
                <w:webHidden/>
                <w:sz w:val="24"/>
                <w:szCs w:val="24"/>
              </w:rPr>
              <w:instrText xml:space="preserve"> PAGEREF _Toc321490786 \h </w:instrText>
            </w:r>
            <w:r w:rsidRPr="0077316A">
              <w:rPr>
                <w:rFonts w:ascii="Bookman Old Style" w:hAnsi="Bookman Old Style"/>
                <w:noProof/>
                <w:webHidden/>
                <w:sz w:val="24"/>
                <w:szCs w:val="24"/>
              </w:rPr>
            </w:r>
            <w:r w:rsidRPr="0077316A">
              <w:rPr>
                <w:rFonts w:ascii="Bookman Old Style" w:hAnsi="Bookman Old Style"/>
                <w:noProof/>
                <w:webHidden/>
                <w:sz w:val="24"/>
                <w:szCs w:val="24"/>
              </w:rPr>
              <w:fldChar w:fldCharType="separate"/>
            </w:r>
            <w:r w:rsidRPr="0077316A">
              <w:rPr>
                <w:rFonts w:ascii="Bookman Old Style" w:hAnsi="Bookman Old Style"/>
                <w:noProof/>
                <w:webHidden/>
                <w:sz w:val="24"/>
                <w:szCs w:val="24"/>
              </w:rPr>
              <w:t>23</w:t>
            </w:r>
            <w:r w:rsidRPr="0077316A">
              <w:rPr>
                <w:rFonts w:ascii="Bookman Old Style" w:hAnsi="Bookman Old Style"/>
                <w:noProof/>
                <w:webHidden/>
                <w:sz w:val="24"/>
                <w:szCs w:val="24"/>
              </w:rPr>
              <w:fldChar w:fldCharType="end"/>
            </w:r>
          </w:hyperlink>
        </w:p>
        <w:p w:rsidR="00843CD4" w:rsidRPr="00F86922" w:rsidRDefault="00B54D02" w:rsidP="000D259B">
          <w:pPr>
            <w:rPr>
              <w:rFonts w:ascii="Times New Roman" w:hAnsi="Times New Roman" w:cs="Times New Roman"/>
            </w:rPr>
            <w:sectPr w:rsidR="00843CD4" w:rsidRPr="00F86922" w:rsidSect="00843CD4">
              <w:headerReference w:type="default" r:id="rId9"/>
              <w:pgSz w:w="12240" w:h="15840"/>
              <w:pgMar w:top="1440" w:right="1440" w:bottom="1440" w:left="1440" w:header="720" w:footer="720" w:gutter="0"/>
              <w:pgNumType w:start="1"/>
              <w:cols w:space="720"/>
              <w:titlePg/>
              <w:docGrid w:linePitch="360"/>
            </w:sectPr>
          </w:pPr>
          <w:r>
            <w:rPr>
              <w:rFonts w:ascii="Times New Roman" w:hAnsi="Times New Roman" w:cs="Times New Roman"/>
            </w:rPr>
            <w:fldChar w:fldCharType="end"/>
          </w:r>
        </w:p>
      </w:sdtContent>
    </w:sdt>
    <w:p w:rsidR="00EC3D28" w:rsidRDefault="00EC3D28" w:rsidP="00C8244C">
      <w:pPr>
        <w:pStyle w:val="Heading1"/>
      </w:pPr>
      <w:bookmarkStart w:id="0" w:name="_Toc321490769"/>
      <w:r>
        <w:lastRenderedPageBreak/>
        <w:t>Executive Summary</w:t>
      </w:r>
      <w:bookmarkEnd w:id="0"/>
    </w:p>
    <w:p w:rsidR="000C21DC" w:rsidRDefault="002967B4" w:rsidP="004A5EBD">
      <w:pPr>
        <w:pStyle w:val="ecxmsonormal"/>
        <w:shd w:val="clear" w:color="auto" w:fill="FFFFFF"/>
        <w:spacing w:before="240" w:after="240" w:line="360" w:lineRule="auto"/>
        <w:rPr>
          <w:rFonts w:ascii="Bookman Old Style" w:hAnsi="Bookman Old Style" w:cs="Calibri"/>
          <w:color w:val="000000" w:themeColor="text1"/>
        </w:rPr>
      </w:pPr>
      <w:r w:rsidRPr="004A5EBD">
        <w:rPr>
          <w:rFonts w:ascii="Bookman Old Style" w:hAnsi="Bookman Old Style" w:cs="Calibri"/>
          <w:color w:val="000000" w:themeColor="text1"/>
        </w:rPr>
        <w:t>Th</w:t>
      </w:r>
      <w:r w:rsidR="004A5EBD">
        <w:rPr>
          <w:rFonts w:ascii="Bookman Old Style" w:hAnsi="Bookman Old Style" w:cs="Calibri"/>
          <w:color w:val="000000" w:themeColor="text1"/>
        </w:rPr>
        <w:t>is five year b</w:t>
      </w:r>
      <w:r w:rsidRPr="004A5EBD">
        <w:rPr>
          <w:rFonts w:ascii="Bookman Old Style" w:hAnsi="Bookman Old Style" w:cs="Calibri"/>
          <w:color w:val="000000" w:themeColor="text1"/>
        </w:rPr>
        <w:t xml:space="preserve">usiness plan has been developed for the implementation of the OADM DE unit within the </w:t>
      </w:r>
      <w:r w:rsidR="00B54D02">
        <w:rPr>
          <w:rFonts w:ascii="Bookman Old Style" w:hAnsi="Bookman Old Style" w:cs="Calibri"/>
          <w:color w:val="000000" w:themeColor="text1"/>
        </w:rPr>
        <w:t>School of Business (OSB)</w:t>
      </w:r>
      <w:r w:rsidRPr="004A5EBD">
        <w:rPr>
          <w:rFonts w:ascii="Bookman Old Style" w:hAnsi="Bookman Old Style" w:cs="Calibri"/>
          <w:color w:val="000000" w:themeColor="text1"/>
        </w:rPr>
        <w:t xml:space="preserve"> at </w:t>
      </w:r>
      <w:r w:rsidR="00B54D02">
        <w:rPr>
          <w:rFonts w:ascii="Bookman Old Style" w:hAnsi="Bookman Old Style" w:cs="Calibri"/>
          <w:color w:val="000000" w:themeColor="text1"/>
        </w:rPr>
        <w:t>Okanagan College</w:t>
      </w:r>
      <w:r w:rsidRPr="004A5EBD">
        <w:rPr>
          <w:rFonts w:ascii="Bookman Old Style" w:hAnsi="Bookman Old Style" w:cs="Calibri"/>
          <w:color w:val="000000" w:themeColor="text1"/>
        </w:rPr>
        <w:t xml:space="preserve"> (OC</w:t>
      </w:r>
      <w:r w:rsidR="000C21DC">
        <w:rPr>
          <w:rFonts w:ascii="Bookman Old Style" w:hAnsi="Bookman Old Style" w:cs="Calibri"/>
          <w:color w:val="000000" w:themeColor="text1"/>
        </w:rPr>
        <w:t xml:space="preserve">). </w:t>
      </w:r>
    </w:p>
    <w:p w:rsidR="00421AE7" w:rsidRDefault="002967B4" w:rsidP="004A5EBD">
      <w:pPr>
        <w:pStyle w:val="ecxmsonormal"/>
        <w:shd w:val="clear" w:color="auto" w:fill="FFFFFF"/>
        <w:spacing w:before="240" w:after="240" w:line="360" w:lineRule="auto"/>
        <w:rPr>
          <w:rFonts w:ascii="Bookman Old Style" w:hAnsi="Bookman Old Style" w:cs="Calibri"/>
          <w:color w:val="000000" w:themeColor="text1"/>
        </w:rPr>
      </w:pPr>
      <w:r w:rsidRPr="004A5EBD">
        <w:rPr>
          <w:rFonts w:ascii="Bookman Old Style" w:hAnsi="Bookman Old Style" w:cs="Calibri"/>
          <w:color w:val="000000" w:themeColor="text1"/>
        </w:rPr>
        <w:t xml:space="preserve">This </w:t>
      </w:r>
      <w:r w:rsidR="00EF2D34">
        <w:rPr>
          <w:rFonts w:ascii="Bookman Old Style" w:hAnsi="Bookman Old Style" w:cs="Calibri"/>
          <w:color w:val="000000" w:themeColor="text1"/>
        </w:rPr>
        <w:t xml:space="preserve">business </w:t>
      </w:r>
      <w:r w:rsidRPr="004A5EBD">
        <w:rPr>
          <w:rFonts w:ascii="Bookman Old Style" w:hAnsi="Bookman Old Style" w:cs="Calibri"/>
          <w:color w:val="000000" w:themeColor="text1"/>
        </w:rPr>
        <w:t xml:space="preserve">plan </w:t>
      </w:r>
      <w:r w:rsidR="00B54D02">
        <w:rPr>
          <w:rFonts w:ascii="Bookman Old Style" w:hAnsi="Bookman Old Style" w:cs="Calibri"/>
          <w:color w:val="000000" w:themeColor="text1"/>
        </w:rPr>
        <w:t>d</w:t>
      </w:r>
      <w:r w:rsidR="00B54D02" w:rsidRPr="004A5EBD">
        <w:rPr>
          <w:rFonts w:ascii="Bookman Old Style" w:hAnsi="Bookman Old Style" w:cs="Calibri"/>
          <w:color w:val="000000" w:themeColor="text1"/>
        </w:rPr>
        <w:t xml:space="preserve">escribes the </w:t>
      </w:r>
      <w:r w:rsidR="00B54D02">
        <w:rPr>
          <w:rFonts w:ascii="Bookman Old Style" w:hAnsi="Bookman Old Style" w:cs="Calibri"/>
          <w:color w:val="000000" w:themeColor="text1"/>
        </w:rPr>
        <w:t xml:space="preserve">OADM DE unit and its structure with a clear emphasis on the </w:t>
      </w:r>
      <w:r w:rsidRPr="004A5EBD">
        <w:rPr>
          <w:rFonts w:ascii="Bookman Old Style" w:hAnsi="Bookman Old Style" w:cs="Calibri"/>
          <w:color w:val="000000" w:themeColor="text1"/>
        </w:rPr>
        <w:t>OADM DE unit</w:t>
      </w:r>
      <w:r w:rsidR="004A5EBD">
        <w:rPr>
          <w:rFonts w:ascii="Bookman Old Style" w:hAnsi="Bookman Old Style" w:cs="Calibri"/>
          <w:color w:val="000000" w:themeColor="text1"/>
        </w:rPr>
        <w:t>’</w:t>
      </w:r>
      <w:r w:rsidRPr="004A5EBD">
        <w:rPr>
          <w:rFonts w:ascii="Bookman Old Style" w:hAnsi="Bookman Old Style" w:cs="Calibri"/>
          <w:color w:val="000000" w:themeColor="text1"/>
        </w:rPr>
        <w:t>s strategic direction</w:t>
      </w:r>
      <w:r w:rsidR="003F5FB3">
        <w:rPr>
          <w:rFonts w:ascii="Bookman Old Style" w:hAnsi="Bookman Old Style" w:cs="Calibri"/>
          <w:color w:val="000000" w:themeColor="text1"/>
        </w:rPr>
        <w:t xml:space="preserve"> in accordance with OC’s vision</w:t>
      </w:r>
      <w:r w:rsidR="004A5EBD" w:rsidRPr="004A5EBD">
        <w:rPr>
          <w:rFonts w:ascii="Bookman Old Style" w:hAnsi="Bookman Old Style" w:cs="Calibri"/>
          <w:color w:val="000000" w:themeColor="text1"/>
        </w:rPr>
        <w:t xml:space="preserve">. </w:t>
      </w:r>
      <w:r w:rsidR="000C21DC">
        <w:rPr>
          <w:rFonts w:ascii="Bookman Old Style" w:hAnsi="Bookman Old Style" w:cs="Calibri"/>
          <w:color w:val="000000" w:themeColor="text1"/>
        </w:rPr>
        <w:t>Also i</w:t>
      </w:r>
      <w:r w:rsidRPr="004A5EBD">
        <w:rPr>
          <w:rFonts w:ascii="Bookman Old Style" w:hAnsi="Bookman Old Style" w:cs="Calibri"/>
          <w:color w:val="000000" w:themeColor="text1"/>
        </w:rPr>
        <w:t xml:space="preserve">ncluded in this plan is a </w:t>
      </w:r>
      <w:r w:rsidR="00421AE7" w:rsidRPr="004A5EBD">
        <w:rPr>
          <w:rFonts w:ascii="Bookman Old Style" w:hAnsi="Bookman Old Style" w:cs="Calibri"/>
          <w:color w:val="000000" w:themeColor="text1"/>
        </w:rPr>
        <w:t>detailed</w:t>
      </w:r>
      <w:r w:rsidR="00421AE7">
        <w:rPr>
          <w:rFonts w:ascii="Bookman Old Style" w:hAnsi="Bookman Old Style" w:cs="Calibri"/>
          <w:color w:val="000000" w:themeColor="text1"/>
        </w:rPr>
        <w:t xml:space="preserve"> list of marketing strategies and a five-year revenue</w:t>
      </w:r>
      <w:r w:rsidRPr="004A5EBD">
        <w:rPr>
          <w:rFonts w:ascii="Bookman Old Style" w:hAnsi="Bookman Old Style" w:cs="Calibri"/>
          <w:color w:val="000000" w:themeColor="text1"/>
        </w:rPr>
        <w:t xml:space="preserve"> projection de</w:t>
      </w:r>
      <w:r w:rsidR="00421AE7">
        <w:rPr>
          <w:rFonts w:ascii="Bookman Old Style" w:hAnsi="Bookman Old Style" w:cs="Calibri"/>
          <w:color w:val="000000" w:themeColor="text1"/>
        </w:rPr>
        <w:t>pendent on increased enrollment.</w:t>
      </w:r>
    </w:p>
    <w:p w:rsidR="00421AE7" w:rsidRDefault="002967B4" w:rsidP="004A5EBD">
      <w:pPr>
        <w:pStyle w:val="ecxmsonormal"/>
        <w:shd w:val="clear" w:color="auto" w:fill="FFFFFF"/>
        <w:spacing w:before="240" w:after="240" w:line="360" w:lineRule="auto"/>
        <w:rPr>
          <w:rFonts w:ascii="Bookman Old Style" w:hAnsi="Bookman Old Style" w:cs="Calibri"/>
          <w:color w:val="000000" w:themeColor="text1"/>
        </w:rPr>
      </w:pPr>
      <w:r w:rsidRPr="004A5EBD">
        <w:rPr>
          <w:rFonts w:ascii="Bookman Old Style" w:hAnsi="Bookman Old Style" w:cs="Calibri"/>
          <w:color w:val="000000" w:themeColor="text1"/>
        </w:rPr>
        <w:t xml:space="preserve">In addition, this plan outlines the resources required to proceed with </w:t>
      </w:r>
      <w:r w:rsidR="00D41EAA">
        <w:rPr>
          <w:rFonts w:ascii="Bookman Old Style" w:hAnsi="Bookman Old Style" w:cs="Calibri"/>
          <w:color w:val="000000" w:themeColor="text1"/>
        </w:rPr>
        <w:t xml:space="preserve">the </w:t>
      </w:r>
      <w:r w:rsidR="00951FDD">
        <w:rPr>
          <w:rFonts w:ascii="Bookman Old Style" w:hAnsi="Bookman Old Style" w:cs="Calibri"/>
          <w:color w:val="000000" w:themeColor="text1"/>
        </w:rPr>
        <w:t xml:space="preserve">new </w:t>
      </w:r>
      <w:r w:rsidR="00EF38C9">
        <w:rPr>
          <w:rFonts w:ascii="Bookman Old Style" w:hAnsi="Bookman Old Style" w:cs="Calibri"/>
          <w:color w:val="000000" w:themeColor="text1"/>
        </w:rPr>
        <w:t xml:space="preserve">OADM </w:t>
      </w:r>
      <w:r w:rsidR="00951FDD">
        <w:rPr>
          <w:rFonts w:ascii="Bookman Old Style" w:hAnsi="Bookman Old Style" w:cs="Calibri"/>
          <w:color w:val="000000" w:themeColor="text1"/>
        </w:rPr>
        <w:t>DE unit such as</w:t>
      </w:r>
      <w:r w:rsidR="00421AE7">
        <w:rPr>
          <w:rFonts w:ascii="Bookman Old Style" w:hAnsi="Bookman Old Style" w:cs="Calibri"/>
          <w:color w:val="000000" w:themeColor="text1"/>
        </w:rPr>
        <w:t>, staff,</w:t>
      </w:r>
      <w:r w:rsidR="00951FDD">
        <w:rPr>
          <w:rFonts w:ascii="Bookman Old Style" w:hAnsi="Bookman Old Style" w:cs="Calibri"/>
          <w:color w:val="000000" w:themeColor="text1"/>
        </w:rPr>
        <w:t xml:space="preserve"> </w:t>
      </w:r>
      <w:r w:rsidRPr="004A5EBD">
        <w:rPr>
          <w:rFonts w:ascii="Bookman Old Style" w:hAnsi="Bookman Old Style" w:cs="Calibri"/>
          <w:color w:val="000000" w:themeColor="text1"/>
        </w:rPr>
        <w:t>infrastructure, information</w:t>
      </w:r>
      <w:r w:rsidR="006F4830">
        <w:rPr>
          <w:rFonts w:ascii="Bookman Old Style" w:hAnsi="Bookman Old Style" w:cs="Calibri"/>
          <w:color w:val="000000" w:themeColor="text1"/>
        </w:rPr>
        <w:t>,</w:t>
      </w:r>
      <w:r w:rsidRPr="004A5EBD">
        <w:rPr>
          <w:rFonts w:ascii="Bookman Old Style" w:hAnsi="Bookman Old Style" w:cs="Calibri"/>
          <w:color w:val="000000" w:themeColor="text1"/>
        </w:rPr>
        <w:t xml:space="preserve"> and communication requirements and technology requirements. </w:t>
      </w:r>
      <w:r w:rsidR="00951FDD">
        <w:rPr>
          <w:rFonts w:ascii="Bookman Old Style" w:hAnsi="Bookman Old Style" w:cs="Calibri"/>
          <w:color w:val="000000" w:themeColor="text1"/>
        </w:rPr>
        <w:t xml:space="preserve">Moreover, a </w:t>
      </w:r>
      <w:r w:rsidR="004A5EBD">
        <w:rPr>
          <w:rFonts w:ascii="Bookman Old Style" w:hAnsi="Bookman Old Style" w:cs="Calibri"/>
          <w:color w:val="000000" w:themeColor="text1"/>
        </w:rPr>
        <w:t xml:space="preserve">detail financial </w:t>
      </w:r>
      <w:r w:rsidR="00951FDD">
        <w:rPr>
          <w:rFonts w:ascii="Bookman Old Style" w:hAnsi="Bookman Old Style" w:cs="Calibri"/>
          <w:color w:val="000000" w:themeColor="text1"/>
        </w:rPr>
        <w:t>forecast is</w:t>
      </w:r>
      <w:r w:rsidR="004A5EBD">
        <w:rPr>
          <w:rFonts w:ascii="Bookman Old Style" w:hAnsi="Bookman Old Style" w:cs="Calibri"/>
          <w:color w:val="000000" w:themeColor="text1"/>
        </w:rPr>
        <w:t xml:space="preserve"> </w:t>
      </w:r>
      <w:r w:rsidR="00951FDD">
        <w:rPr>
          <w:rFonts w:ascii="Bookman Old Style" w:hAnsi="Bookman Old Style" w:cs="Calibri"/>
          <w:color w:val="000000" w:themeColor="text1"/>
        </w:rPr>
        <w:t>included; delineating the projected</w:t>
      </w:r>
      <w:r w:rsidR="004A5EBD">
        <w:rPr>
          <w:rFonts w:ascii="Bookman Old Style" w:hAnsi="Bookman Old Style" w:cs="Calibri"/>
          <w:color w:val="000000" w:themeColor="text1"/>
        </w:rPr>
        <w:t xml:space="preserve"> </w:t>
      </w:r>
      <w:r w:rsidR="006F4830">
        <w:rPr>
          <w:rFonts w:ascii="Bookman Old Style" w:hAnsi="Bookman Old Style" w:cs="Calibri"/>
          <w:color w:val="000000" w:themeColor="text1"/>
        </w:rPr>
        <w:t xml:space="preserve">budget that includes </w:t>
      </w:r>
      <w:r w:rsidR="004A5EBD">
        <w:rPr>
          <w:rFonts w:ascii="Bookman Old Style" w:hAnsi="Bookman Old Style" w:cs="Calibri"/>
          <w:color w:val="000000" w:themeColor="text1"/>
        </w:rPr>
        <w:t>reven</w:t>
      </w:r>
      <w:r w:rsidR="003F5FB3">
        <w:rPr>
          <w:rFonts w:ascii="Bookman Old Style" w:hAnsi="Bookman Old Style" w:cs="Calibri"/>
          <w:color w:val="000000" w:themeColor="text1"/>
        </w:rPr>
        <w:t>u</w:t>
      </w:r>
      <w:r w:rsidR="004A5EBD">
        <w:rPr>
          <w:rFonts w:ascii="Bookman Old Style" w:hAnsi="Bookman Old Style" w:cs="Calibri"/>
          <w:color w:val="000000" w:themeColor="text1"/>
        </w:rPr>
        <w:t>es and associated costs</w:t>
      </w:r>
      <w:r w:rsidR="000C4E4E">
        <w:rPr>
          <w:rFonts w:ascii="Bookman Old Style" w:hAnsi="Bookman Old Style" w:cs="Calibri"/>
          <w:color w:val="000000" w:themeColor="text1"/>
        </w:rPr>
        <w:t xml:space="preserve">, </w:t>
      </w:r>
      <w:r w:rsidR="00421AE7">
        <w:rPr>
          <w:rFonts w:ascii="Bookman Old Style" w:hAnsi="Bookman Old Style" w:cs="Calibri"/>
          <w:color w:val="000000" w:themeColor="text1"/>
        </w:rPr>
        <w:t xml:space="preserve">startup </w:t>
      </w:r>
      <w:r w:rsidR="006F4830">
        <w:rPr>
          <w:rFonts w:ascii="Bookman Old Style" w:hAnsi="Bookman Old Style" w:cs="Calibri"/>
          <w:color w:val="000000" w:themeColor="text1"/>
        </w:rPr>
        <w:t xml:space="preserve">income statement, </w:t>
      </w:r>
      <w:r w:rsidR="00421AE7">
        <w:rPr>
          <w:rFonts w:ascii="Bookman Old Style" w:hAnsi="Bookman Old Style" w:cs="Calibri"/>
          <w:color w:val="000000" w:themeColor="text1"/>
        </w:rPr>
        <w:t xml:space="preserve">balance sheet, </w:t>
      </w:r>
      <w:r w:rsidR="000C4E4E">
        <w:rPr>
          <w:rFonts w:ascii="Bookman Old Style" w:hAnsi="Bookman Old Style" w:cs="Calibri"/>
          <w:color w:val="000000" w:themeColor="text1"/>
        </w:rPr>
        <w:t>cash flow report</w:t>
      </w:r>
      <w:r w:rsidR="006F4830">
        <w:rPr>
          <w:rFonts w:ascii="Bookman Old Style" w:hAnsi="Bookman Old Style" w:cs="Calibri"/>
          <w:color w:val="000000" w:themeColor="text1"/>
        </w:rPr>
        <w:t xml:space="preserve">, and </w:t>
      </w:r>
      <w:r w:rsidR="006F4830">
        <w:rPr>
          <w:rFonts w:ascii="Bookman Old Style" w:hAnsi="Bookman Old Style" w:cs="Calibri"/>
          <w:color w:val="000000" w:themeColor="text1"/>
        </w:rPr>
        <w:t>a break-even analysis</w:t>
      </w:r>
      <w:r w:rsidR="006F4830">
        <w:rPr>
          <w:rFonts w:ascii="Bookman Old Style" w:hAnsi="Bookman Old Style" w:cs="Calibri"/>
          <w:color w:val="000000" w:themeColor="text1"/>
        </w:rPr>
        <w:t>. Each developed to provide</w:t>
      </w:r>
      <w:r w:rsidR="004A5EBD">
        <w:rPr>
          <w:rFonts w:ascii="Bookman Old Style" w:hAnsi="Bookman Old Style" w:cs="Calibri"/>
          <w:color w:val="000000" w:themeColor="text1"/>
        </w:rPr>
        <w:t xml:space="preserve"> </w:t>
      </w:r>
      <w:r w:rsidR="006F4830">
        <w:rPr>
          <w:rFonts w:ascii="Bookman Old Style" w:hAnsi="Bookman Old Style" w:cs="Calibri"/>
          <w:color w:val="000000" w:themeColor="text1"/>
        </w:rPr>
        <w:t>reasonable</w:t>
      </w:r>
      <w:r w:rsidR="004A5EBD">
        <w:rPr>
          <w:rFonts w:ascii="Bookman Old Style" w:hAnsi="Bookman Old Style" w:cs="Calibri"/>
          <w:color w:val="000000" w:themeColor="text1"/>
        </w:rPr>
        <w:t>, measurable</w:t>
      </w:r>
      <w:r w:rsidR="00951FDD">
        <w:rPr>
          <w:rFonts w:ascii="Bookman Old Style" w:hAnsi="Bookman Old Style" w:cs="Calibri"/>
          <w:color w:val="000000" w:themeColor="text1"/>
        </w:rPr>
        <w:t>,</w:t>
      </w:r>
      <w:r w:rsidR="004A5EBD">
        <w:rPr>
          <w:rFonts w:ascii="Bookman Old Style" w:hAnsi="Bookman Old Style" w:cs="Calibri"/>
          <w:color w:val="000000" w:themeColor="text1"/>
        </w:rPr>
        <w:t xml:space="preserve"> and obtainable targets</w:t>
      </w:r>
      <w:r w:rsidR="00EF2D34">
        <w:rPr>
          <w:rFonts w:ascii="Bookman Old Style" w:hAnsi="Bookman Old Style" w:cs="Calibri"/>
          <w:color w:val="000000" w:themeColor="text1"/>
        </w:rPr>
        <w:t xml:space="preserve">. </w:t>
      </w:r>
    </w:p>
    <w:p w:rsidR="003F5FB3" w:rsidRDefault="006F4830" w:rsidP="004A5EBD">
      <w:pPr>
        <w:pStyle w:val="ecxmsonormal"/>
        <w:shd w:val="clear" w:color="auto" w:fill="FFFFFF"/>
        <w:spacing w:before="240" w:after="240" w:line="360" w:lineRule="auto"/>
        <w:rPr>
          <w:rFonts w:ascii="Bookman Old Style" w:hAnsi="Bookman Old Style" w:cs="Calibri"/>
          <w:color w:val="000000" w:themeColor="text1"/>
        </w:rPr>
      </w:pPr>
      <w:proofErr w:type="spellStart"/>
      <w:r>
        <w:rPr>
          <w:rFonts w:ascii="Bookman Old Style" w:hAnsi="Bookman Old Style" w:cs="Calibri"/>
          <w:color w:val="000000" w:themeColor="text1"/>
        </w:rPr>
        <w:t>Lasty</w:t>
      </w:r>
      <w:proofErr w:type="spellEnd"/>
      <w:r>
        <w:rPr>
          <w:rFonts w:ascii="Bookman Old Style" w:hAnsi="Bookman Old Style" w:cs="Calibri"/>
          <w:color w:val="000000" w:themeColor="text1"/>
        </w:rPr>
        <w:t>,</w:t>
      </w:r>
      <w:r w:rsidR="00951FDD">
        <w:rPr>
          <w:rFonts w:ascii="Bookman Old Style" w:hAnsi="Bookman Old Style" w:cs="Calibri"/>
          <w:color w:val="000000" w:themeColor="text1"/>
        </w:rPr>
        <w:t xml:space="preserve"> p</w:t>
      </w:r>
      <w:r w:rsidR="003F5FB3">
        <w:rPr>
          <w:rFonts w:ascii="Bookman Old Style" w:hAnsi="Bookman Old Style" w:cs="Calibri"/>
          <w:color w:val="000000" w:themeColor="text1"/>
        </w:rPr>
        <w:t>erformance</w:t>
      </w:r>
      <w:r w:rsidR="004A5EBD">
        <w:rPr>
          <w:rFonts w:ascii="Bookman Old Style" w:hAnsi="Bookman Old Style" w:cs="Calibri"/>
          <w:color w:val="000000" w:themeColor="text1"/>
        </w:rPr>
        <w:t xml:space="preserve"> management plans and timelines are included to ensure that the </w:t>
      </w:r>
      <w:r w:rsidR="00EF2D34">
        <w:rPr>
          <w:rFonts w:ascii="Bookman Old Style" w:hAnsi="Bookman Old Style" w:cs="Calibri"/>
          <w:color w:val="000000" w:themeColor="text1"/>
        </w:rPr>
        <w:t xml:space="preserve">OADM </w:t>
      </w:r>
      <w:r w:rsidR="004A5EBD">
        <w:rPr>
          <w:rFonts w:ascii="Bookman Old Style" w:hAnsi="Bookman Old Style" w:cs="Calibri"/>
          <w:color w:val="000000" w:themeColor="text1"/>
        </w:rPr>
        <w:t>D</w:t>
      </w:r>
      <w:r w:rsidR="00951FDD">
        <w:rPr>
          <w:rFonts w:ascii="Bookman Old Style" w:hAnsi="Bookman Old Style" w:cs="Calibri"/>
          <w:color w:val="000000" w:themeColor="text1"/>
        </w:rPr>
        <w:t>E</w:t>
      </w:r>
      <w:r w:rsidR="004A5EBD">
        <w:rPr>
          <w:rFonts w:ascii="Bookman Old Style" w:hAnsi="Bookman Old Style" w:cs="Calibri"/>
          <w:color w:val="000000" w:themeColor="text1"/>
        </w:rPr>
        <w:t xml:space="preserve"> un</w:t>
      </w:r>
      <w:r w:rsidR="00951FDD">
        <w:rPr>
          <w:rFonts w:ascii="Bookman Old Style" w:hAnsi="Bookman Old Style" w:cs="Calibri"/>
          <w:color w:val="000000" w:themeColor="text1"/>
        </w:rPr>
        <w:t xml:space="preserve">it’s goals and objectives are obtained and balanced </w:t>
      </w:r>
      <w:r w:rsidR="00EF2D34">
        <w:rPr>
          <w:rFonts w:ascii="Bookman Old Style" w:hAnsi="Bookman Old Style" w:cs="Calibri"/>
          <w:color w:val="000000" w:themeColor="text1"/>
        </w:rPr>
        <w:t>according to</w:t>
      </w:r>
      <w:r w:rsidR="00951FDD">
        <w:rPr>
          <w:rFonts w:ascii="Bookman Old Style" w:hAnsi="Bookman Old Style" w:cs="Calibri"/>
          <w:color w:val="000000" w:themeColor="text1"/>
        </w:rPr>
        <w:t xml:space="preserve"> financial, customer, internal business process</w:t>
      </w:r>
      <w:r>
        <w:rPr>
          <w:rFonts w:ascii="Bookman Old Style" w:hAnsi="Bookman Old Style" w:cs="Calibri"/>
          <w:color w:val="000000" w:themeColor="text1"/>
        </w:rPr>
        <w:t>,</w:t>
      </w:r>
      <w:r w:rsidR="00951FDD">
        <w:rPr>
          <w:rFonts w:ascii="Bookman Old Style" w:hAnsi="Bookman Old Style" w:cs="Calibri"/>
          <w:color w:val="000000" w:themeColor="text1"/>
        </w:rPr>
        <w:t xml:space="preserve"> and learning and growth perspectives.</w:t>
      </w:r>
      <w:r w:rsidR="003F5FB3" w:rsidRPr="003F5FB3">
        <w:rPr>
          <w:rFonts w:ascii="Bookman Old Style" w:hAnsi="Bookman Old Style" w:cs="Calibri"/>
          <w:color w:val="000000" w:themeColor="text1"/>
        </w:rPr>
        <w:t xml:space="preserve"> </w:t>
      </w:r>
    </w:p>
    <w:p w:rsidR="000C4E4E" w:rsidRPr="00421AE7" w:rsidRDefault="000C4E4E" w:rsidP="00421AE7">
      <w:pPr>
        <w:spacing w:before="240" w:after="120" w:line="360" w:lineRule="auto"/>
        <w:rPr>
          <w:rFonts w:ascii="Bookman Old Style" w:eastAsia="Times New Roman" w:hAnsi="Bookman Old Style" w:cs="Arial"/>
          <w:color w:val="000000"/>
          <w:sz w:val="24"/>
          <w:szCs w:val="24"/>
        </w:rPr>
      </w:pPr>
      <w:r>
        <w:rPr>
          <w:rFonts w:ascii="Bookman Old Style" w:hAnsi="Bookman Old Style" w:cs="Calibri"/>
          <w:color w:val="000000" w:themeColor="text1"/>
          <w:sz w:val="24"/>
          <w:szCs w:val="24"/>
        </w:rPr>
        <w:t>As a result, t</w:t>
      </w:r>
      <w:r w:rsidRPr="000C4E4E">
        <w:rPr>
          <w:rFonts w:ascii="Bookman Old Style" w:hAnsi="Bookman Old Style" w:cs="Calibri"/>
          <w:color w:val="000000" w:themeColor="text1"/>
          <w:sz w:val="24"/>
          <w:szCs w:val="24"/>
        </w:rPr>
        <w:t xml:space="preserve">his business plan </w:t>
      </w:r>
      <w:r>
        <w:rPr>
          <w:rFonts w:ascii="Bookman Old Style" w:hAnsi="Bookman Old Style" w:cs="Calibri"/>
          <w:color w:val="000000" w:themeColor="text1"/>
          <w:sz w:val="24"/>
          <w:szCs w:val="24"/>
        </w:rPr>
        <w:t>ensures</w:t>
      </w:r>
      <w:r w:rsidRPr="000C4E4E">
        <w:rPr>
          <w:rFonts w:ascii="Bookman Old Style" w:hAnsi="Bookman Old Style" w:cs="Calibri"/>
          <w:color w:val="000000" w:themeColor="text1"/>
          <w:sz w:val="24"/>
          <w:szCs w:val="24"/>
        </w:rPr>
        <w:t xml:space="preserve"> </w:t>
      </w:r>
      <w:r w:rsidRPr="000C4E4E">
        <w:rPr>
          <w:rFonts w:ascii="Bookman Old Style" w:eastAsia="Times New Roman" w:hAnsi="Bookman Old Style" w:cs="Arial"/>
          <w:color w:val="000000"/>
          <w:sz w:val="24"/>
          <w:szCs w:val="24"/>
        </w:rPr>
        <w:t>that the implementation and operation of the OADM DE unit is successful</w:t>
      </w:r>
      <w:r>
        <w:rPr>
          <w:rFonts w:ascii="Bookman Old Style" w:eastAsia="Times New Roman" w:hAnsi="Bookman Old Style" w:cs="Arial"/>
          <w:color w:val="000000"/>
          <w:sz w:val="24"/>
          <w:szCs w:val="24"/>
        </w:rPr>
        <w:t xml:space="preserve">, </w:t>
      </w:r>
      <w:r w:rsidRPr="000C4E4E">
        <w:rPr>
          <w:rFonts w:ascii="Bookman Old Style" w:eastAsia="Times New Roman" w:hAnsi="Bookman Old Style" w:cs="Arial"/>
          <w:color w:val="000000"/>
          <w:sz w:val="24"/>
          <w:szCs w:val="24"/>
        </w:rPr>
        <w:t>viable</w:t>
      </w:r>
      <w:r>
        <w:rPr>
          <w:rFonts w:ascii="Bookman Old Style" w:eastAsia="Times New Roman" w:hAnsi="Bookman Old Style" w:cs="Arial"/>
          <w:color w:val="000000"/>
          <w:sz w:val="24"/>
          <w:szCs w:val="24"/>
        </w:rPr>
        <w:t xml:space="preserve">, and </w:t>
      </w:r>
      <w:r w:rsidR="00421AE7">
        <w:rPr>
          <w:rFonts w:ascii="Bookman Old Style" w:eastAsia="Times New Roman" w:hAnsi="Bookman Old Style" w:cs="Arial"/>
          <w:color w:val="000000"/>
          <w:sz w:val="24"/>
          <w:szCs w:val="24"/>
        </w:rPr>
        <w:t xml:space="preserve">will </w:t>
      </w:r>
      <w:r w:rsidRPr="000C4E4E">
        <w:rPr>
          <w:rFonts w:ascii="Bookman Old Style" w:hAnsi="Bookman Old Style" w:cs="Calibri"/>
          <w:color w:val="000000" w:themeColor="text1"/>
          <w:sz w:val="24"/>
          <w:szCs w:val="24"/>
        </w:rPr>
        <w:t>stimulate growth within OC.</w:t>
      </w:r>
    </w:p>
    <w:p w:rsidR="00DF055D" w:rsidRPr="00E54445" w:rsidRDefault="00E54445" w:rsidP="00E54445">
      <w:pPr>
        <w:rPr>
          <w:rFonts w:ascii="Bookman Old Style" w:eastAsia="Times New Roman" w:hAnsi="Bookman Old Style" w:cs="Calibri"/>
          <w:color w:val="000000" w:themeColor="text1"/>
          <w:sz w:val="24"/>
          <w:szCs w:val="24"/>
          <w:lang w:eastAsia="zh-CN"/>
        </w:rPr>
      </w:pPr>
      <w:r>
        <w:rPr>
          <w:rFonts w:ascii="Bookman Old Style" w:hAnsi="Bookman Old Style" w:cs="Calibri"/>
          <w:color w:val="000000" w:themeColor="text1"/>
        </w:rPr>
        <w:br w:type="page"/>
      </w:r>
    </w:p>
    <w:p w:rsidR="00EC3D28" w:rsidRDefault="00EC3D28" w:rsidP="00BA311C">
      <w:pPr>
        <w:pStyle w:val="Heading1"/>
        <w:spacing w:before="240" w:after="120"/>
      </w:pPr>
      <w:bookmarkStart w:id="1" w:name="_Toc321490770"/>
      <w:r>
        <w:lastRenderedPageBreak/>
        <w:t>Business Environment</w:t>
      </w:r>
      <w:bookmarkEnd w:id="1"/>
    </w:p>
    <w:p w:rsidR="00C503A3" w:rsidRPr="00131508" w:rsidRDefault="00C503A3"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The OADM department has identified a business opportunity in distance education. Currently, </w:t>
      </w:r>
      <w:r>
        <w:rPr>
          <w:rFonts w:ascii="Times New Roman" w:hAnsi="Times New Roman" w:cs="Times New Roman"/>
          <w:sz w:val="24"/>
          <w:szCs w:val="24"/>
        </w:rPr>
        <w:t xml:space="preserve">the OADM </w:t>
      </w:r>
      <w:r w:rsidRPr="00131508">
        <w:rPr>
          <w:rFonts w:ascii="Bookman Old Style" w:eastAsia="Times New Roman" w:hAnsi="Bookman Old Style" w:cs="Times New Roman"/>
          <w:color w:val="000000"/>
          <w:sz w:val="24"/>
          <w:szCs w:val="24"/>
        </w:rPr>
        <w:t xml:space="preserve">department </w:t>
      </w:r>
      <w:r w:rsidR="006F4830">
        <w:rPr>
          <w:rFonts w:ascii="Bookman Old Style" w:eastAsia="Times New Roman" w:hAnsi="Bookman Old Style" w:cs="Times New Roman"/>
          <w:color w:val="000000"/>
          <w:sz w:val="24"/>
          <w:szCs w:val="24"/>
        </w:rPr>
        <w:t xml:space="preserve">at </w:t>
      </w:r>
      <w:r w:rsidRPr="00131508">
        <w:rPr>
          <w:rFonts w:ascii="Bookman Old Style" w:eastAsia="Times New Roman" w:hAnsi="Bookman Old Style" w:cs="Times New Roman"/>
          <w:color w:val="000000"/>
          <w:sz w:val="24"/>
          <w:szCs w:val="24"/>
        </w:rPr>
        <w:t xml:space="preserve">OC is part of BC Campus which is a provincial collaborative group that provides online courses in Office Administration. Recent </w:t>
      </w:r>
      <w:r w:rsidR="0042446F">
        <w:rPr>
          <w:rFonts w:ascii="Bookman Old Style" w:eastAsia="Times New Roman" w:hAnsi="Bookman Old Style" w:cs="Times New Roman"/>
          <w:color w:val="000000"/>
          <w:sz w:val="24"/>
          <w:szCs w:val="24"/>
        </w:rPr>
        <w:t>analysis indicates</w:t>
      </w:r>
      <w:r w:rsidRPr="00131508">
        <w:rPr>
          <w:rFonts w:ascii="Bookman Old Style" w:eastAsia="Times New Roman" w:hAnsi="Bookman Old Style" w:cs="Times New Roman"/>
          <w:color w:val="000000"/>
          <w:sz w:val="24"/>
          <w:szCs w:val="24"/>
        </w:rPr>
        <w:t xml:space="preserve"> that</w:t>
      </w:r>
      <w:r w:rsidR="00414B20">
        <w:rPr>
          <w:rFonts w:ascii="Bookman Old Style" w:eastAsia="Times New Roman" w:hAnsi="Bookman Old Style" w:cs="Times New Roman"/>
          <w:color w:val="000000"/>
          <w:sz w:val="24"/>
          <w:szCs w:val="24"/>
        </w:rPr>
        <w:t xml:space="preserve"> BC Campus courses lack </w:t>
      </w:r>
      <w:r w:rsidR="0042446F">
        <w:rPr>
          <w:rFonts w:ascii="Bookman Old Style" w:eastAsia="Times New Roman" w:hAnsi="Bookman Old Style" w:cs="Times New Roman"/>
          <w:color w:val="000000"/>
          <w:sz w:val="24"/>
          <w:szCs w:val="24"/>
        </w:rPr>
        <w:t>adequate space and course offerings</w:t>
      </w:r>
      <w:r w:rsidR="0042446F" w:rsidRPr="00131508">
        <w:rPr>
          <w:rFonts w:ascii="Bookman Old Style" w:eastAsia="Times New Roman" w:hAnsi="Bookman Old Style" w:cs="Times New Roman"/>
          <w:color w:val="000000"/>
          <w:sz w:val="24"/>
          <w:szCs w:val="24"/>
        </w:rPr>
        <w:t xml:space="preserve"> </w:t>
      </w:r>
      <w:r w:rsidR="0042446F">
        <w:rPr>
          <w:rFonts w:ascii="Bookman Old Style" w:eastAsia="Times New Roman" w:hAnsi="Bookman Old Style" w:cs="Times New Roman"/>
          <w:color w:val="000000"/>
          <w:sz w:val="24"/>
          <w:szCs w:val="24"/>
        </w:rPr>
        <w:t>which are</w:t>
      </w:r>
      <w:r w:rsidRPr="00131508">
        <w:rPr>
          <w:rFonts w:ascii="Bookman Old Style" w:eastAsia="Times New Roman" w:hAnsi="Bookman Old Style" w:cs="Times New Roman"/>
          <w:color w:val="000000"/>
          <w:sz w:val="24"/>
          <w:szCs w:val="24"/>
        </w:rPr>
        <w:t xml:space="preserve"> causing frustration amoung students</w:t>
      </w:r>
      <w:r w:rsidR="0042446F">
        <w:rPr>
          <w:rFonts w:ascii="Bookman Old Style" w:eastAsia="Times New Roman" w:hAnsi="Bookman Old Style" w:cs="Times New Roman"/>
          <w:color w:val="000000"/>
          <w:sz w:val="24"/>
          <w:szCs w:val="24"/>
        </w:rPr>
        <w:t xml:space="preserve"> </w:t>
      </w:r>
      <w:sdt>
        <w:sdtPr>
          <w:rPr>
            <w:rFonts w:ascii="Bookman Old Style" w:eastAsia="Times New Roman" w:hAnsi="Bookman Old Style" w:cs="Times New Roman"/>
            <w:color w:val="000000"/>
            <w:sz w:val="24"/>
            <w:szCs w:val="24"/>
          </w:rPr>
          <w:id w:val="-1305310590"/>
          <w:citation/>
        </w:sdtPr>
        <w:sdtContent>
          <w:r w:rsidR="0042446F">
            <w:rPr>
              <w:rFonts w:ascii="Bookman Old Style" w:eastAsia="Times New Roman" w:hAnsi="Bookman Old Style" w:cs="Times New Roman"/>
              <w:color w:val="000000"/>
              <w:sz w:val="24"/>
              <w:szCs w:val="24"/>
            </w:rPr>
            <w:fldChar w:fldCharType="begin"/>
          </w:r>
          <w:r w:rsidR="007025F3">
            <w:rPr>
              <w:rFonts w:ascii="Bookman Old Style" w:eastAsia="Times New Roman" w:hAnsi="Bookman Old Style" w:cs="Times New Roman"/>
              <w:color w:val="000000"/>
              <w:sz w:val="24"/>
              <w:szCs w:val="24"/>
            </w:rPr>
            <w:instrText xml:space="preserve">CITATION Bur12 \t  \l 1033 </w:instrText>
          </w:r>
          <w:r w:rsidR="0042446F">
            <w:rPr>
              <w:rFonts w:ascii="Bookman Old Style" w:eastAsia="Times New Roman" w:hAnsi="Bookman Old Style" w:cs="Times New Roman"/>
              <w:color w:val="000000"/>
              <w:sz w:val="24"/>
              <w:szCs w:val="24"/>
            </w:rPr>
            <w:fldChar w:fldCharType="separate"/>
          </w:r>
          <w:r w:rsidR="00B83EBA" w:rsidRPr="00B83EBA">
            <w:rPr>
              <w:rFonts w:ascii="Bookman Old Style" w:eastAsia="Times New Roman" w:hAnsi="Bookman Old Style" w:cs="Times New Roman"/>
              <w:noProof/>
              <w:color w:val="000000"/>
              <w:sz w:val="24"/>
              <w:szCs w:val="24"/>
            </w:rPr>
            <w:t>(Burt, 2012a)</w:t>
          </w:r>
          <w:r w:rsidR="0042446F">
            <w:rPr>
              <w:rFonts w:ascii="Bookman Old Style" w:eastAsia="Times New Roman" w:hAnsi="Bookman Old Style" w:cs="Times New Roman"/>
              <w:color w:val="000000"/>
              <w:sz w:val="24"/>
              <w:szCs w:val="24"/>
            </w:rPr>
            <w:fldChar w:fldCharType="end"/>
          </w:r>
        </w:sdtContent>
      </w:sdt>
      <w:r w:rsidR="0042446F">
        <w:rPr>
          <w:rFonts w:ascii="Bookman Old Style" w:eastAsia="Times New Roman" w:hAnsi="Bookman Old Style" w:cs="Times New Roman"/>
          <w:color w:val="000000"/>
          <w:sz w:val="24"/>
          <w:szCs w:val="24"/>
        </w:rPr>
        <w:t xml:space="preserve">. </w:t>
      </w:r>
      <w:r w:rsidRPr="00131508">
        <w:rPr>
          <w:rFonts w:ascii="Bookman Old Style" w:eastAsia="Times New Roman" w:hAnsi="Bookman Old Style" w:cs="Times New Roman"/>
          <w:color w:val="000000"/>
          <w:sz w:val="24"/>
          <w:szCs w:val="24"/>
        </w:rPr>
        <w:t>In addition to student dis-satisfaction with BC Campus; instructors are</w:t>
      </w:r>
      <w:r>
        <w:rPr>
          <w:rFonts w:ascii="Bookman Old Style" w:eastAsia="Times New Roman" w:hAnsi="Bookman Old Style" w:cs="Times New Roman"/>
          <w:color w:val="000000"/>
          <w:sz w:val="24"/>
          <w:szCs w:val="24"/>
        </w:rPr>
        <w:t xml:space="preserve"> also</w:t>
      </w:r>
      <w:r w:rsidRPr="00131508">
        <w:rPr>
          <w:rFonts w:ascii="Bookman Old Style" w:eastAsia="Times New Roman" w:hAnsi="Bookman Old Style" w:cs="Times New Roman"/>
          <w:color w:val="000000"/>
          <w:sz w:val="24"/>
          <w:szCs w:val="24"/>
        </w:rPr>
        <w:t xml:space="preserve"> experiencing </w:t>
      </w:r>
      <w:r>
        <w:rPr>
          <w:rFonts w:ascii="Bookman Old Style" w:eastAsia="Times New Roman" w:hAnsi="Bookman Old Style" w:cs="Times New Roman"/>
          <w:color w:val="000000"/>
          <w:sz w:val="24"/>
          <w:szCs w:val="24"/>
        </w:rPr>
        <w:t xml:space="preserve">feelings of </w:t>
      </w:r>
      <w:r w:rsidRPr="00131508">
        <w:rPr>
          <w:rFonts w:ascii="Bookman Old Style" w:eastAsia="Times New Roman" w:hAnsi="Bookman Old Style" w:cs="Times New Roman"/>
          <w:color w:val="000000"/>
          <w:sz w:val="24"/>
          <w:szCs w:val="24"/>
        </w:rPr>
        <w:t xml:space="preserve">frustration. Each participating institution in this collaborative group is expected to provide equal amounts of instructional resources and update course materials. These </w:t>
      </w:r>
      <w:r>
        <w:rPr>
          <w:rFonts w:ascii="Bookman Old Style" w:eastAsia="Times New Roman" w:hAnsi="Bookman Old Style" w:cs="Times New Roman"/>
          <w:color w:val="000000"/>
          <w:sz w:val="24"/>
          <w:szCs w:val="24"/>
        </w:rPr>
        <w:t>expectations are not being met; subsequently, courses are becoming stale and out-of-date.</w:t>
      </w:r>
    </w:p>
    <w:p w:rsidR="00C503A3" w:rsidRPr="00834D56" w:rsidRDefault="00C503A3" w:rsidP="00BA311C">
      <w:pPr>
        <w:pStyle w:val="ecxmsonormal"/>
        <w:shd w:val="clear" w:color="auto" w:fill="FFFFFF"/>
        <w:spacing w:before="240" w:after="120" w:line="360" w:lineRule="auto"/>
        <w:rPr>
          <w:rFonts w:ascii="Bookman Old Style" w:hAnsi="Bookman Old Style" w:cs="Calibri"/>
          <w:color w:val="000000" w:themeColor="text1"/>
        </w:rPr>
      </w:pPr>
      <w:r>
        <w:rPr>
          <w:rFonts w:ascii="Bookman Old Style" w:hAnsi="Bookman Old Style"/>
          <w:color w:val="000000"/>
        </w:rPr>
        <w:t>These current issues have encouraged t</w:t>
      </w:r>
      <w:r w:rsidRPr="001740FD">
        <w:rPr>
          <w:rFonts w:ascii="Bookman Old Style" w:hAnsi="Bookman Old Style"/>
          <w:color w:val="000000"/>
        </w:rPr>
        <w:t>he OADM depart</w:t>
      </w:r>
      <w:r>
        <w:rPr>
          <w:rFonts w:ascii="Bookman Old Style" w:hAnsi="Bookman Old Style"/>
          <w:color w:val="000000"/>
        </w:rPr>
        <w:t>ment to create a</w:t>
      </w:r>
      <w:r w:rsidRPr="001740FD">
        <w:rPr>
          <w:rFonts w:ascii="Bookman Old Style" w:hAnsi="Bookman Old Style"/>
          <w:color w:val="000000"/>
        </w:rPr>
        <w:t xml:space="preserve"> </w:t>
      </w:r>
      <w:r w:rsidR="00834D56" w:rsidRPr="002032FD">
        <w:rPr>
          <w:rFonts w:ascii="Bookman Old Style" w:hAnsi="Bookman Old Style" w:cs="Calibri"/>
          <w:color w:val="000000" w:themeColor="text1"/>
        </w:rPr>
        <w:t xml:space="preserve">DE unit </w:t>
      </w:r>
      <w:r w:rsidR="00834D56">
        <w:rPr>
          <w:rFonts w:ascii="Bookman Old Style" w:hAnsi="Bookman Old Style" w:cs="Calibri"/>
          <w:color w:val="000000" w:themeColor="text1"/>
        </w:rPr>
        <w:t xml:space="preserve">that </w:t>
      </w:r>
      <w:r w:rsidR="00834D56" w:rsidRPr="002032FD">
        <w:rPr>
          <w:rFonts w:ascii="Bookman Old Style" w:hAnsi="Bookman Old Style" w:cs="Calibri"/>
          <w:color w:val="000000" w:themeColor="text1"/>
        </w:rPr>
        <w:t xml:space="preserve">will provide a </w:t>
      </w:r>
      <w:r w:rsidR="00834D56">
        <w:rPr>
          <w:rFonts w:ascii="Bookman Old Style" w:hAnsi="Bookman Old Style" w:cs="Calibri"/>
          <w:color w:val="000000" w:themeColor="text1"/>
        </w:rPr>
        <w:t xml:space="preserve">competitive environment by offering </w:t>
      </w:r>
      <w:r w:rsidR="00834D56" w:rsidRPr="002032FD">
        <w:rPr>
          <w:rFonts w:ascii="Bookman Old Style" w:hAnsi="Bookman Old Style" w:cs="Calibri"/>
          <w:color w:val="000000" w:themeColor="text1"/>
        </w:rPr>
        <w:t>unique, interactive online/blended learning environment that allows for flexible, continuous intake, ac</w:t>
      </w:r>
      <w:r w:rsidR="00834D56">
        <w:rPr>
          <w:rFonts w:ascii="Bookman Old Style" w:hAnsi="Bookman Old Style" w:cs="Calibri"/>
          <w:color w:val="000000" w:themeColor="text1"/>
        </w:rPr>
        <w:t>commodates increased enrollment</w:t>
      </w:r>
      <w:r w:rsidR="0042446F">
        <w:rPr>
          <w:rFonts w:ascii="Bookman Old Style" w:hAnsi="Bookman Old Style" w:cs="Calibri"/>
          <w:color w:val="000000" w:themeColor="text1"/>
        </w:rPr>
        <w:t>,</w:t>
      </w:r>
      <w:r w:rsidR="00834D56">
        <w:rPr>
          <w:rFonts w:ascii="Bookman Old Style" w:hAnsi="Bookman Old Style" w:cs="Calibri"/>
          <w:color w:val="000000" w:themeColor="text1"/>
        </w:rPr>
        <w:t xml:space="preserve"> and foster</w:t>
      </w:r>
      <w:r w:rsidR="0042446F">
        <w:rPr>
          <w:rFonts w:ascii="Bookman Old Style" w:hAnsi="Bookman Old Style" w:cs="Calibri"/>
          <w:color w:val="000000" w:themeColor="text1"/>
        </w:rPr>
        <w:t>s</w:t>
      </w:r>
      <w:r w:rsidR="00834D56">
        <w:rPr>
          <w:rFonts w:ascii="Bookman Old Style" w:hAnsi="Bookman Old Style" w:cs="Calibri"/>
          <w:color w:val="000000" w:themeColor="text1"/>
        </w:rPr>
        <w:t xml:space="preserve"> effective learning and knowledge transfer. In addition, </w:t>
      </w:r>
      <w:r w:rsidR="006F4830">
        <w:rPr>
          <w:rFonts w:ascii="Bookman Old Style" w:hAnsi="Bookman Old Style" w:cs="Calibri"/>
          <w:color w:val="000000" w:themeColor="text1"/>
        </w:rPr>
        <w:t xml:space="preserve">the </w:t>
      </w:r>
      <w:r w:rsidR="00834D56">
        <w:rPr>
          <w:rFonts w:ascii="Bookman Old Style" w:hAnsi="Bookman Old Style" w:cs="Calibri"/>
          <w:color w:val="000000" w:themeColor="text1"/>
        </w:rPr>
        <w:t>OADM DE unit will m</w:t>
      </w:r>
      <w:r w:rsidR="00834D56" w:rsidRPr="002032FD">
        <w:rPr>
          <w:rFonts w:ascii="Bookman Old Style" w:hAnsi="Bookman Old Style" w:cs="Calibri"/>
          <w:color w:val="000000" w:themeColor="text1"/>
        </w:rPr>
        <w:t>aintain community involvement and input from potential employers regarding course packaging</w:t>
      </w:r>
      <w:r w:rsidR="006F4830">
        <w:rPr>
          <w:rFonts w:ascii="Bookman Old Style" w:hAnsi="Bookman Old Style" w:cs="Calibri"/>
          <w:color w:val="000000" w:themeColor="text1"/>
        </w:rPr>
        <w:t xml:space="preserve"> and </w:t>
      </w:r>
      <w:r w:rsidR="00834D56" w:rsidRPr="002032FD">
        <w:rPr>
          <w:rFonts w:ascii="Bookman Old Style" w:hAnsi="Bookman Old Style" w:cs="Calibri"/>
          <w:color w:val="000000" w:themeColor="text1"/>
        </w:rPr>
        <w:t>increas</w:t>
      </w:r>
      <w:r w:rsidR="006F4830">
        <w:rPr>
          <w:rFonts w:ascii="Bookman Old Style" w:hAnsi="Bookman Old Style" w:cs="Calibri"/>
          <w:color w:val="000000" w:themeColor="text1"/>
        </w:rPr>
        <w:t>e</w:t>
      </w:r>
      <w:r w:rsidR="00834D56" w:rsidRPr="002032FD">
        <w:rPr>
          <w:rFonts w:ascii="Bookman Old Style" w:hAnsi="Bookman Old Style" w:cs="Calibri"/>
          <w:color w:val="000000" w:themeColor="text1"/>
        </w:rPr>
        <w:t xml:space="preserve"> general community and </w:t>
      </w:r>
      <w:r w:rsidR="00834D56">
        <w:rPr>
          <w:rFonts w:ascii="Bookman Old Style" w:hAnsi="Bookman Old Style" w:cs="Calibri"/>
          <w:color w:val="000000" w:themeColor="text1"/>
        </w:rPr>
        <w:t>national</w:t>
      </w:r>
      <w:r w:rsidR="00834D56" w:rsidRPr="002032FD">
        <w:rPr>
          <w:rFonts w:ascii="Bookman Old Style" w:hAnsi="Bookman Old Style" w:cs="Calibri"/>
          <w:color w:val="000000" w:themeColor="text1"/>
        </w:rPr>
        <w:t xml:space="preserve"> awareness o</w:t>
      </w:r>
      <w:r w:rsidR="00834D56">
        <w:rPr>
          <w:rFonts w:ascii="Bookman Old Style" w:hAnsi="Bookman Old Style" w:cs="Calibri"/>
          <w:color w:val="000000" w:themeColor="text1"/>
        </w:rPr>
        <w:t xml:space="preserve">f </w:t>
      </w:r>
      <w:r w:rsidR="006F4830">
        <w:rPr>
          <w:rFonts w:ascii="Bookman Old Style" w:hAnsi="Bookman Old Style" w:cs="Calibri"/>
          <w:color w:val="000000" w:themeColor="text1"/>
        </w:rPr>
        <w:t xml:space="preserve">the </w:t>
      </w:r>
      <w:r w:rsidR="00834D56">
        <w:rPr>
          <w:rFonts w:ascii="Bookman Old Style" w:hAnsi="Bookman Old Style" w:cs="Calibri"/>
          <w:color w:val="000000" w:themeColor="text1"/>
        </w:rPr>
        <w:t xml:space="preserve">OADM </w:t>
      </w:r>
      <w:r w:rsidR="006F4830">
        <w:rPr>
          <w:rFonts w:ascii="Bookman Old Style" w:hAnsi="Bookman Old Style" w:cs="Calibri"/>
          <w:color w:val="000000" w:themeColor="text1"/>
        </w:rPr>
        <w:t xml:space="preserve">DE unit’s </w:t>
      </w:r>
      <w:r w:rsidR="00834D56">
        <w:rPr>
          <w:rFonts w:ascii="Bookman Old Style" w:hAnsi="Bookman Old Style" w:cs="Calibri"/>
          <w:color w:val="000000" w:themeColor="text1"/>
        </w:rPr>
        <w:t>online/blended programs.</w:t>
      </w:r>
    </w:p>
    <w:p w:rsidR="00EC3D28" w:rsidRDefault="00EC3D28" w:rsidP="00BA311C">
      <w:pPr>
        <w:pStyle w:val="Heading1"/>
        <w:spacing w:before="240" w:after="120"/>
      </w:pPr>
      <w:bookmarkStart w:id="2" w:name="_Toc321490771"/>
      <w:r>
        <w:t>Business Strategic Direction</w:t>
      </w:r>
      <w:bookmarkEnd w:id="2"/>
    </w:p>
    <w:p w:rsidR="00FD4164" w:rsidRPr="000E62EB" w:rsidRDefault="00FD4164" w:rsidP="00BA311C">
      <w:pPr>
        <w:pStyle w:val="ecxmsonormal"/>
        <w:shd w:val="clear" w:color="auto" w:fill="FFFFFF"/>
        <w:spacing w:before="240" w:after="120" w:line="360" w:lineRule="auto"/>
        <w:rPr>
          <w:rFonts w:ascii="Bookman Old Style" w:hAnsi="Bookman Old Style" w:cs="Calibri"/>
          <w:color w:val="000000" w:themeColor="text1"/>
        </w:rPr>
      </w:pPr>
      <w:r w:rsidRPr="00BF0B49">
        <w:rPr>
          <w:rFonts w:ascii="Bookman Old Style" w:hAnsi="Bookman Old Style" w:cs="Calibri"/>
          <w:color w:val="000000" w:themeColor="text1"/>
        </w:rPr>
        <w:t>Th</w:t>
      </w:r>
      <w:r>
        <w:rPr>
          <w:rFonts w:ascii="Bookman Old Style" w:hAnsi="Bookman Old Style" w:cs="Calibri"/>
          <w:color w:val="000000" w:themeColor="text1"/>
        </w:rPr>
        <w:t xml:space="preserve">e </w:t>
      </w:r>
      <w:r w:rsidRPr="00BF0B49">
        <w:rPr>
          <w:rFonts w:ascii="Bookman Old Style" w:hAnsi="Bookman Old Style" w:cs="Calibri"/>
          <w:color w:val="000000" w:themeColor="text1"/>
        </w:rPr>
        <w:t xml:space="preserve">strategic </w:t>
      </w:r>
      <w:r w:rsidR="002006D9">
        <w:rPr>
          <w:rFonts w:ascii="Bookman Old Style" w:hAnsi="Bookman Old Style" w:cs="Calibri"/>
          <w:color w:val="000000" w:themeColor="text1"/>
        </w:rPr>
        <w:t>direction</w:t>
      </w:r>
      <w:r w:rsidRPr="00BF0B49">
        <w:rPr>
          <w:rFonts w:ascii="Bookman Old Style" w:hAnsi="Bookman Old Style" w:cs="Calibri"/>
          <w:color w:val="000000" w:themeColor="text1"/>
        </w:rPr>
        <w:t xml:space="preserve"> for the OADM DE unit within the </w:t>
      </w:r>
      <w:r w:rsidR="00B54D02">
        <w:rPr>
          <w:rFonts w:ascii="Bookman Old Style" w:hAnsi="Bookman Old Style" w:cs="Calibri"/>
          <w:color w:val="000000" w:themeColor="text1"/>
        </w:rPr>
        <w:t>OSB</w:t>
      </w:r>
      <w:r w:rsidRPr="00BF0B49">
        <w:rPr>
          <w:rFonts w:ascii="Bookman Old Style" w:hAnsi="Bookman Old Style" w:cs="Calibri"/>
          <w:color w:val="000000" w:themeColor="text1"/>
        </w:rPr>
        <w:t xml:space="preserve"> at </w:t>
      </w:r>
      <w:r w:rsidR="00B54D02">
        <w:rPr>
          <w:rFonts w:ascii="Bookman Old Style" w:hAnsi="Bookman Old Style" w:cs="Calibri"/>
          <w:color w:val="000000" w:themeColor="text1"/>
        </w:rPr>
        <w:t>OC</w:t>
      </w:r>
      <w:r w:rsidR="002006D9">
        <w:rPr>
          <w:rFonts w:ascii="Bookman Old Style" w:hAnsi="Bookman Old Style" w:cs="Calibri"/>
          <w:color w:val="000000" w:themeColor="text1"/>
        </w:rPr>
        <w:t xml:space="preserve"> </w:t>
      </w:r>
      <w:r w:rsidR="00B7127A">
        <w:rPr>
          <w:rFonts w:ascii="Bookman Old Style" w:hAnsi="Bookman Old Style" w:cs="Calibri"/>
          <w:color w:val="000000" w:themeColor="text1"/>
        </w:rPr>
        <w:t>is guided</w:t>
      </w:r>
      <w:r w:rsidRPr="004767FD">
        <w:rPr>
          <w:rFonts w:ascii="Bookman Old Style" w:hAnsi="Bookman Old Style" w:cs="Calibri"/>
          <w:color w:val="000000" w:themeColor="text1"/>
        </w:rPr>
        <w:t xml:space="preserve"> </w:t>
      </w:r>
      <w:r>
        <w:rPr>
          <w:rFonts w:ascii="Bookman Old Style" w:hAnsi="Bookman Old Style" w:cs="Calibri"/>
          <w:color w:val="000000" w:themeColor="text1"/>
        </w:rPr>
        <w:t xml:space="preserve">by </w:t>
      </w:r>
      <w:r w:rsidR="00AA6336">
        <w:rPr>
          <w:rFonts w:ascii="Bookman Old Style" w:hAnsi="Bookman Old Style" w:cs="Calibri"/>
          <w:color w:val="000000" w:themeColor="text1"/>
        </w:rPr>
        <w:t>its</w:t>
      </w:r>
      <w:r w:rsidRPr="004767FD">
        <w:rPr>
          <w:rFonts w:ascii="Bookman Old Style" w:hAnsi="Bookman Old Style" w:cs="Calibri"/>
          <w:color w:val="000000" w:themeColor="text1"/>
        </w:rPr>
        <w:t xml:space="preserve"> unique mission statement, realistic goals</w:t>
      </w:r>
      <w:r>
        <w:rPr>
          <w:rFonts w:ascii="Bookman Old Style" w:hAnsi="Bookman Old Style" w:cs="Calibri"/>
          <w:color w:val="000000" w:themeColor="text1"/>
        </w:rPr>
        <w:t>,</w:t>
      </w:r>
      <w:r w:rsidRPr="004767FD">
        <w:rPr>
          <w:rFonts w:ascii="Bookman Old Style" w:hAnsi="Bookman Old Style" w:cs="Calibri"/>
          <w:color w:val="000000" w:themeColor="text1"/>
        </w:rPr>
        <w:t xml:space="preserve"> and measureable objectives</w:t>
      </w:r>
      <w:r>
        <w:rPr>
          <w:rFonts w:ascii="Bookman Old Style" w:hAnsi="Bookman Old Style" w:cs="Calibri"/>
          <w:color w:val="000000" w:themeColor="text1"/>
        </w:rPr>
        <w:t>. Each</w:t>
      </w:r>
      <w:r w:rsidRPr="004767FD">
        <w:rPr>
          <w:rFonts w:ascii="Bookman Old Style" w:hAnsi="Bookman Old Style" w:cs="Calibri"/>
          <w:color w:val="000000" w:themeColor="text1"/>
        </w:rPr>
        <w:t xml:space="preserve"> refle</w:t>
      </w:r>
      <w:r>
        <w:rPr>
          <w:rFonts w:ascii="Bookman Old Style" w:hAnsi="Bookman Old Style" w:cs="Calibri"/>
          <w:color w:val="000000" w:themeColor="text1"/>
        </w:rPr>
        <w:t>cts and supports the achievement of OC’s existing vision statement, its future growth, and its value s</w:t>
      </w:r>
      <w:r w:rsidRPr="004767FD">
        <w:rPr>
          <w:rFonts w:ascii="Bookman Old Style" w:hAnsi="Bookman Old Style" w:cs="Calibri"/>
          <w:color w:val="000000" w:themeColor="text1"/>
        </w:rPr>
        <w:t>tatements</w:t>
      </w:r>
      <w:r>
        <w:rPr>
          <w:rFonts w:ascii="Bookman Old Style" w:hAnsi="Bookman Old Style" w:cs="Calibri"/>
          <w:color w:val="000000" w:themeColor="text1"/>
        </w:rPr>
        <w:t>.</w:t>
      </w:r>
      <w:r w:rsidR="00E54445">
        <w:rPr>
          <w:rFonts w:ascii="Bookman Old Style" w:hAnsi="Bookman Old Style" w:cs="Calibri"/>
          <w:color w:val="000000" w:themeColor="text1"/>
        </w:rPr>
        <w:t xml:space="preserve"> </w:t>
      </w:r>
    </w:p>
    <w:p w:rsidR="00FD4164" w:rsidRDefault="00FD4164" w:rsidP="00BA311C">
      <w:pPr>
        <w:pStyle w:val="ecxmsonormal"/>
        <w:shd w:val="clear" w:color="auto" w:fill="FFFFFF"/>
        <w:spacing w:before="240" w:after="120" w:line="360" w:lineRule="auto"/>
        <w:rPr>
          <w:rFonts w:ascii="Bookman Old Style" w:hAnsi="Bookman Old Style" w:cs="Calibri"/>
          <w:color w:val="000000" w:themeColor="text1"/>
        </w:rPr>
      </w:pPr>
      <w:r w:rsidRPr="004767FD">
        <w:rPr>
          <w:rFonts w:ascii="Bookman Old Style" w:hAnsi="Bookman Old Style" w:cs="Calibri"/>
          <w:color w:val="000000" w:themeColor="text1"/>
        </w:rPr>
        <w:t xml:space="preserve">During the strategic planning process a number of internal strengths and weaknesses along with </w:t>
      </w:r>
      <w:r>
        <w:rPr>
          <w:rFonts w:ascii="Bookman Old Style" w:hAnsi="Bookman Old Style" w:cs="Calibri"/>
          <w:color w:val="000000" w:themeColor="text1"/>
        </w:rPr>
        <w:t xml:space="preserve">external </w:t>
      </w:r>
      <w:r w:rsidRPr="004767FD">
        <w:rPr>
          <w:rFonts w:ascii="Bookman Old Style" w:hAnsi="Bookman Old Style" w:cs="Calibri"/>
          <w:color w:val="000000" w:themeColor="text1"/>
        </w:rPr>
        <w:t>opportunities and threats were identified and explored</w:t>
      </w:r>
      <w:r>
        <w:rPr>
          <w:rFonts w:ascii="Bookman Old Style" w:hAnsi="Bookman Old Style" w:cs="Calibri"/>
          <w:color w:val="000000" w:themeColor="text1"/>
        </w:rPr>
        <w:t xml:space="preserve"> after a thorough business analysis was completed</w:t>
      </w:r>
      <w:r w:rsidR="00F47DC3">
        <w:rPr>
          <w:rFonts w:ascii="Bookman Old Style" w:hAnsi="Bookman Old Style" w:cs="Calibri"/>
          <w:color w:val="000000" w:themeColor="text1"/>
        </w:rPr>
        <w:t xml:space="preserve"> </w:t>
      </w:r>
      <w:r w:rsidR="00F47DC3" w:rsidRPr="0042446F">
        <w:rPr>
          <w:rFonts w:ascii="Bookman Old Style" w:hAnsi="Bookman Old Style" w:cs="Calibri"/>
          <w:noProof/>
          <w:color w:val="000000" w:themeColor="text1"/>
        </w:rPr>
        <w:t>(Burt,</w:t>
      </w:r>
      <w:r w:rsidR="00F47DC3">
        <w:rPr>
          <w:rFonts w:ascii="Bookman Old Style" w:hAnsi="Bookman Old Style" w:cs="Calibri"/>
          <w:noProof/>
          <w:color w:val="000000" w:themeColor="text1"/>
        </w:rPr>
        <w:t> </w:t>
      </w:r>
      <w:r w:rsidR="00F47DC3" w:rsidRPr="0042446F">
        <w:rPr>
          <w:rFonts w:ascii="Bookman Old Style" w:hAnsi="Bookman Old Style" w:cs="Calibri"/>
          <w:noProof/>
          <w:color w:val="000000" w:themeColor="text1"/>
        </w:rPr>
        <w:t>2012</w:t>
      </w:r>
      <w:r w:rsidR="007025F3">
        <w:rPr>
          <w:rFonts w:ascii="Bookman Old Style" w:hAnsi="Bookman Old Style" w:cs="Calibri"/>
          <w:noProof/>
          <w:color w:val="000000" w:themeColor="text1"/>
        </w:rPr>
        <w:t>a</w:t>
      </w:r>
      <w:r w:rsidR="00F47DC3" w:rsidRPr="0042446F">
        <w:rPr>
          <w:rFonts w:ascii="Bookman Old Style" w:hAnsi="Bookman Old Style" w:cs="Calibri"/>
          <w:noProof/>
          <w:color w:val="000000" w:themeColor="text1"/>
        </w:rPr>
        <w:t>)</w:t>
      </w:r>
      <w:r w:rsidR="0042446F">
        <w:rPr>
          <w:rFonts w:ascii="Bookman Old Style" w:hAnsi="Bookman Old Style" w:cs="Calibri"/>
          <w:color w:val="000000" w:themeColor="text1"/>
        </w:rPr>
        <w:t>.</w:t>
      </w:r>
      <w:r w:rsidR="006F4830">
        <w:rPr>
          <w:rFonts w:ascii="Bookman Old Style" w:hAnsi="Bookman Old Style" w:cs="Calibri"/>
          <w:color w:val="000000" w:themeColor="text1"/>
        </w:rPr>
        <w:t xml:space="preserve"> </w:t>
      </w:r>
      <w:r w:rsidR="0042446F" w:rsidRPr="004767FD">
        <w:rPr>
          <w:rFonts w:ascii="Bookman Old Style" w:hAnsi="Bookman Old Style" w:cs="Calibri"/>
          <w:color w:val="000000" w:themeColor="text1"/>
        </w:rPr>
        <w:t>Consequently</w:t>
      </w:r>
      <w:r w:rsidRPr="004767FD">
        <w:rPr>
          <w:rFonts w:ascii="Bookman Old Style" w:hAnsi="Bookman Old Style" w:cs="Calibri"/>
          <w:color w:val="000000" w:themeColor="text1"/>
        </w:rPr>
        <w:t xml:space="preserve">, key strategies emerged and specific objectives </w:t>
      </w:r>
      <w:r w:rsidR="00B7127A">
        <w:rPr>
          <w:rFonts w:ascii="Bookman Old Style" w:hAnsi="Bookman Old Style" w:cs="Calibri"/>
          <w:color w:val="000000" w:themeColor="text1"/>
        </w:rPr>
        <w:t xml:space="preserve">and business </w:t>
      </w:r>
      <w:r w:rsidR="00B7127A">
        <w:rPr>
          <w:rFonts w:ascii="Bookman Old Style" w:hAnsi="Bookman Old Style" w:cs="Calibri"/>
          <w:color w:val="000000" w:themeColor="text1"/>
        </w:rPr>
        <w:lastRenderedPageBreak/>
        <w:t>tasks</w:t>
      </w:r>
      <w:r w:rsidRPr="004767FD">
        <w:rPr>
          <w:rFonts w:ascii="Bookman Old Style" w:hAnsi="Bookman Old Style" w:cs="Calibri"/>
          <w:color w:val="000000" w:themeColor="text1"/>
        </w:rPr>
        <w:t xml:space="preserve"> were identified for each strategy w</w:t>
      </w:r>
      <w:r>
        <w:rPr>
          <w:rFonts w:ascii="Bookman Old Style" w:hAnsi="Bookman Old Style" w:cs="Calibri"/>
          <w:color w:val="000000" w:themeColor="text1"/>
        </w:rPr>
        <w:t>ith the intent</w:t>
      </w:r>
      <w:r w:rsidRPr="004767FD">
        <w:rPr>
          <w:rFonts w:ascii="Bookman Old Style" w:hAnsi="Bookman Old Style" w:cs="Calibri"/>
          <w:color w:val="000000" w:themeColor="text1"/>
        </w:rPr>
        <w:t xml:space="preserve"> to provide a clear </w:t>
      </w:r>
      <w:r>
        <w:rPr>
          <w:rFonts w:ascii="Bookman Old Style" w:hAnsi="Bookman Old Style" w:cs="Calibri"/>
          <w:color w:val="000000" w:themeColor="text1"/>
        </w:rPr>
        <w:t>strategic direction and</w:t>
      </w:r>
      <w:r w:rsidRPr="004767FD">
        <w:rPr>
          <w:rFonts w:ascii="Bookman Old Style" w:hAnsi="Bookman Old Style" w:cs="Calibri"/>
          <w:color w:val="000000" w:themeColor="text1"/>
        </w:rPr>
        <w:t xml:space="preserve"> </w:t>
      </w:r>
      <w:r>
        <w:rPr>
          <w:rFonts w:ascii="Bookman Old Style" w:hAnsi="Bookman Old Style" w:cs="Calibri"/>
          <w:color w:val="000000" w:themeColor="text1"/>
        </w:rPr>
        <w:t xml:space="preserve">implement an </w:t>
      </w:r>
      <w:r w:rsidRPr="004767FD">
        <w:rPr>
          <w:rFonts w:ascii="Bookman Old Style" w:hAnsi="Bookman Old Style" w:cs="Calibri"/>
          <w:color w:val="000000" w:themeColor="text1"/>
        </w:rPr>
        <w:t>efficient and effective</w:t>
      </w:r>
      <w:r>
        <w:rPr>
          <w:rFonts w:ascii="Bookman Old Style" w:hAnsi="Bookman Old Style" w:cs="Calibri"/>
          <w:color w:val="000000" w:themeColor="text1"/>
        </w:rPr>
        <w:t xml:space="preserve"> DE</w:t>
      </w:r>
      <w:r w:rsidRPr="004767FD">
        <w:rPr>
          <w:rFonts w:ascii="Bookman Old Style" w:hAnsi="Bookman Old Style" w:cs="Calibri"/>
          <w:color w:val="000000" w:themeColor="text1"/>
        </w:rPr>
        <w:t xml:space="preserve"> unit </w:t>
      </w:r>
      <w:r>
        <w:rPr>
          <w:rFonts w:ascii="Bookman Old Style" w:hAnsi="Bookman Old Style" w:cs="Calibri"/>
          <w:color w:val="000000" w:themeColor="text1"/>
        </w:rPr>
        <w:t xml:space="preserve">that will evolve </w:t>
      </w:r>
      <w:r w:rsidRPr="004767FD">
        <w:rPr>
          <w:rFonts w:ascii="Bookman Old Style" w:hAnsi="Bookman Old Style" w:cs="Calibri"/>
          <w:color w:val="000000" w:themeColor="text1"/>
        </w:rPr>
        <w:t>over the next five years.</w:t>
      </w:r>
      <w:r w:rsidRPr="00BF0B49">
        <w:rPr>
          <w:rFonts w:ascii="Bookman Old Style" w:hAnsi="Bookman Old Style" w:cs="Calibri"/>
          <w:color w:val="000000" w:themeColor="text1"/>
        </w:rPr>
        <w:t xml:space="preserve"> </w:t>
      </w:r>
      <w:r w:rsidR="00B7127A">
        <w:rPr>
          <w:rFonts w:ascii="Bookman Old Style" w:hAnsi="Bookman Old Style" w:cs="Calibri"/>
          <w:color w:val="000000" w:themeColor="text1"/>
        </w:rPr>
        <w:t>As a result, the strategic goals for the OADM DE unit are as follows</w:t>
      </w:r>
      <w:r w:rsidR="00F47DC3">
        <w:rPr>
          <w:rFonts w:ascii="Bookman Old Style" w:hAnsi="Bookman Old Style" w:cs="Calibri"/>
          <w:color w:val="000000" w:themeColor="text1"/>
        </w:rPr>
        <w:t xml:space="preserve"> </w:t>
      </w:r>
      <w:sdt>
        <w:sdtPr>
          <w:rPr>
            <w:rFonts w:ascii="Bookman Old Style" w:hAnsi="Bookman Old Style" w:cs="Calibri"/>
            <w:color w:val="000000" w:themeColor="text1"/>
          </w:rPr>
          <w:id w:val="185791403"/>
          <w:citation/>
        </w:sdtPr>
        <w:sdtContent>
          <w:r w:rsidR="00F47DC3">
            <w:rPr>
              <w:rFonts w:ascii="Bookman Old Style" w:hAnsi="Bookman Old Style" w:cs="Calibri"/>
              <w:color w:val="000000" w:themeColor="text1"/>
            </w:rPr>
            <w:fldChar w:fldCharType="begin"/>
          </w:r>
          <w:r w:rsidR="007025F3">
            <w:rPr>
              <w:rFonts w:ascii="Bookman Old Style" w:hAnsi="Bookman Old Style" w:cs="Calibri"/>
              <w:color w:val="000000" w:themeColor="text1"/>
            </w:rPr>
            <w:instrText xml:space="preserve">CITATION Bur121 \t  \l 1033 </w:instrText>
          </w:r>
          <w:r w:rsidR="00F47DC3">
            <w:rPr>
              <w:rFonts w:ascii="Bookman Old Style" w:hAnsi="Bookman Old Style" w:cs="Calibri"/>
              <w:color w:val="000000" w:themeColor="text1"/>
            </w:rPr>
            <w:fldChar w:fldCharType="separate"/>
          </w:r>
          <w:r w:rsidR="00B83EBA" w:rsidRPr="00B83EBA">
            <w:rPr>
              <w:rFonts w:ascii="Bookman Old Style" w:hAnsi="Bookman Old Style" w:cs="Calibri"/>
              <w:noProof/>
              <w:color w:val="000000" w:themeColor="text1"/>
            </w:rPr>
            <w:t>(Burt, 2012b)</w:t>
          </w:r>
          <w:r w:rsidR="00F47DC3">
            <w:rPr>
              <w:rFonts w:ascii="Bookman Old Style" w:hAnsi="Bookman Old Style" w:cs="Calibri"/>
              <w:color w:val="000000" w:themeColor="text1"/>
            </w:rPr>
            <w:fldChar w:fldCharType="end"/>
          </w:r>
        </w:sdtContent>
      </w:sdt>
      <w:r w:rsidR="00B7127A">
        <w:rPr>
          <w:rFonts w:ascii="Bookman Old Style" w:hAnsi="Bookman Old Style" w:cs="Calibri"/>
          <w:color w:val="000000" w:themeColor="text1"/>
        </w:rPr>
        <w:t>:</w:t>
      </w:r>
    </w:p>
    <w:p w:rsidR="00B7127A" w:rsidRDefault="00B7127A" w:rsidP="00BA311C">
      <w:pPr>
        <w:pStyle w:val="ecxmsonormal"/>
        <w:shd w:val="clear" w:color="auto" w:fill="FFFFFF"/>
        <w:spacing w:before="240" w:after="120"/>
        <w:ind w:left="720"/>
        <w:rPr>
          <w:rFonts w:ascii="Bookman Old Style" w:hAnsi="Bookman Old Style" w:cs="Calibri"/>
          <w:color w:val="000000" w:themeColor="text1"/>
        </w:rPr>
      </w:pPr>
      <w:r>
        <w:rPr>
          <w:rFonts w:ascii="Bookman Old Style" w:hAnsi="Bookman Old Style" w:cs="Calibri"/>
          <w:color w:val="000000" w:themeColor="text1"/>
        </w:rPr>
        <w:t>Strategic Goal # 1 – Produce and implement a marketing plan</w:t>
      </w:r>
    </w:p>
    <w:p w:rsidR="00B7127A" w:rsidRDefault="00B7127A" w:rsidP="00BA311C">
      <w:pPr>
        <w:pStyle w:val="ecxmsonormal"/>
        <w:shd w:val="clear" w:color="auto" w:fill="FFFFFF"/>
        <w:spacing w:before="240" w:after="120"/>
        <w:ind w:left="720"/>
        <w:rPr>
          <w:rFonts w:ascii="Bookman Old Style" w:hAnsi="Bookman Old Style" w:cs="Calibri"/>
          <w:color w:val="000000" w:themeColor="text1"/>
        </w:rPr>
      </w:pPr>
      <w:r>
        <w:rPr>
          <w:rFonts w:ascii="Bookman Old Style" w:hAnsi="Bookman Old Style" w:cs="Calibri"/>
          <w:color w:val="000000" w:themeColor="text1"/>
        </w:rPr>
        <w:t xml:space="preserve">Strategic Goal #2 – Design, </w:t>
      </w:r>
      <w:proofErr w:type="gramStart"/>
      <w:r>
        <w:rPr>
          <w:rFonts w:ascii="Bookman Old Style" w:hAnsi="Bookman Old Style" w:cs="Calibri"/>
          <w:color w:val="000000" w:themeColor="text1"/>
        </w:rPr>
        <w:t>develop</w:t>
      </w:r>
      <w:proofErr w:type="gramEnd"/>
      <w:r>
        <w:rPr>
          <w:rFonts w:ascii="Bookman Old Style" w:hAnsi="Bookman Old Style" w:cs="Calibri"/>
          <w:color w:val="000000" w:themeColor="text1"/>
        </w:rPr>
        <w:t>, and evaluate courseware</w:t>
      </w:r>
    </w:p>
    <w:p w:rsidR="00B7127A" w:rsidRDefault="00B7127A" w:rsidP="00BA311C">
      <w:pPr>
        <w:pStyle w:val="ecxmsonormal"/>
        <w:shd w:val="clear" w:color="auto" w:fill="FFFFFF"/>
        <w:spacing w:before="240" w:after="120"/>
        <w:ind w:left="720"/>
        <w:rPr>
          <w:rFonts w:ascii="Bookman Old Style" w:hAnsi="Bookman Old Style" w:cs="Calibri"/>
          <w:color w:val="000000" w:themeColor="text1"/>
        </w:rPr>
      </w:pPr>
      <w:r>
        <w:rPr>
          <w:rFonts w:ascii="Bookman Old Style" w:hAnsi="Bookman Old Style" w:cs="Calibri"/>
          <w:color w:val="000000" w:themeColor="text1"/>
        </w:rPr>
        <w:t>Strategic Goal #3 – Produce and manage a multi-year financial plan</w:t>
      </w:r>
    </w:p>
    <w:p w:rsidR="00B7127A" w:rsidRDefault="00B7127A" w:rsidP="00BA311C">
      <w:pPr>
        <w:pStyle w:val="ecxmsonormal"/>
        <w:shd w:val="clear" w:color="auto" w:fill="FFFFFF"/>
        <w:spacing w:before="240" w:after="120"/>
        <w:ind w:left="720"/>
        <w:rPr>
          <w:rFonts w:ascii="Bookman Old Style" w:hAnsi="Bookman Old Style" w:cs="Calibri"/>
          <w:color w:val="000000" w:themeColor="text1"/>
        </w:rPr>
      </w:pPr>
      <w:r>
        <w:rPr>
          <w:rFonts w:ascii="Bookman Old Style" w:hAnsi="Bookman Old Style" w:cs="Calibri"/>
          <w:color w:val="000000" w:themeColor="text1"/>
        </w:rPr>
        <w:t>Strategic Goal #4 – Produce and implement an HR plan</w:t>
      </w:r>
    </w:p>
    <w:p w:rsidR="00EC3D28" w:rsidRPr="004D38EC" w:rsidRDefault="00FD4164" w:rsidP="00BA311C">
      <w:pPr>
        <w:pStyle w:val="ecxmsonormal"/>
        <w:shd w:val="clear" w:color="auto" w:fill="FFFFFF"/>
        <w:spacing w:before="240" w:after="120" w:line="360" w:lineRule="auto"/>
        <w:rPr>
          <w:rFonts w:ascii="Bookman Old Style" w:hAnsi="Bookman Old Style" w:cs="Arial"/>
          <w:color w:val="000000"/>
        </w:rPr>
      </w:pPr>
      <w:r w:rsidRPr="004767FD">
        <w:rPr>
          <w:rFonts w:ascii="Bookman Old Style" w:hAnsi="Bookman Old Style" w:cs="Calibri"/>
          <w:color w:val="000000" w:themeColor="text1"/>
        </w:rPr>
        <w:t>Th</w:t>
      </w:r>
      <w:r>
        <w:rPr>
          <w:rFonts w:ascii="Bookman Old Style" w:hAnsi="Bookman Old Style" w:cs="Calibri"/>
          <w:color w:val="000000" w:themeColor="text1"/>
        </w:rPr>
        <w:t>e</w:t>
      </w:r>
      <w:r w:rsidRPr="004767FD">
        <w:rPr>
          <w:rFonts w:ascii="Bookman Old Style" w:hAnsi="Bookman Old Style" w:cs="Calibri"/>
          <w:color w:val="000000" w:themeColor="text1"/>
        </w:rPr>
        <w:t xml:space="preserve"> strategic plan builds on</w:t>
      </w:r>
      <w:r>
        <w:rPr>
          <w:rFonts w:ascii="Bookman Old Style" w:hAnsi="Bookman Old Style" w:cs="Calibri"/>
          <w:color w:val="000000" w:themeColor="text1"/>
        </w:rPr>
        <w:t xml:space="preserve"> and contributes to</w:t>
      </w:r>
      <w:r w:rsidRPr="004767FD">
        <w:rPr>
          <w:rFonts w:ascii="Bookman Old Style" w:hAnsi="Bookman Old Style" w:cs="Calibri"/>
          <w:color w:val="000000" w:themeColor="text1"/>
        </w:rPr>
        <w:t xml:space="preserve"> </w:t>
      </w:r>
      <w:r>
        <w:rPr>
          <w:rFonts w:ascii="Bookman Old Style" w:hAnsi="Bookman Old Style" w:cs="Calibri"/>
          <w:color w:val="000000" w:themeColor="text1"/>
        </w:rPr>
        <w:t>OC’s v</w:t>
      </w:r>
      <w:r w:rsidRPr="004767FD">
        <w:rPr>
          <w:rFonts w:ascii="Bookman Old Style" w:hAnsi="Bookman Old Style" w:cs="Calibri"/>
          <w:color w:val="000000" w:themeColor="text1"/>
        </w:rPr>
        <w:t>ision and values by focus</w:t>
      </w:r>
      <w:r>
        <w:rPr>
          <w:rFonts w:ascii="Bookman Old Style" w:hAnsi="Bookman Old Style" w:cs="Calibri"/>
          <w:color w:val="000000" w:themeColor="text1"/>
        </w:rPr>
        <w:t>ing</w:t>
      </w:r>
      <w:r w:rsidRPr="004767FD">
        <w:rPr>
          <w:rFonts w:ascii="Bookman Old Style" w:hAnsi="Bookman Old Style" w:cs="Calibri"/>
          <w:color w:val="000000" w:themeColor="text1"/>
        </w:rPr>
        <w:t xml:space="preserve"> on the creation of a</w:t>
      </w:r>
      <w:r>
        <w:rPr>
          <w:rFonts w:ascii="Bookman Old Style" w:hAnsi="Bookman Old Style" w:cs="Calibri"/>
          <w:color w:val="000000" w:themeColor="text1"/>
        </w:rPr>
        <w:t xml:space="preserve"> </w:t>
      </w:r>
      <w:r w:rsidR="00AC0DA0">
        <w:rPr>
          <w:rFonts w:ascii="Bookman Old Style" w:hAnsi="Bookman Old Style" w:cs="Calibri"/>
          <w:color w:val="000000" w:themeColor="text1"/>
        </w:rPr>
        <w:t xml:space="preserve">sustainable </w:t>
      </w:r>
      <w:r>
        <w:rPr>
          <w:rFonts w:ascii="Bookman Old Style" w:hAnsi="Bookman Old Style" w:cs="Calibri"/>
          <w:color w:val="000000" w:themeColor="text1"/>
        </w:rPr>
        <w:t>DE unit</w:t>
      </w:r>
      <w:r w:rsidR="00E54445">
        <w:rPr>
          <w:rFonts w:ascii="Bookman Old Style" w:hAnsi="Bookman Old Style" w:cs="Calibri"/>
          <w:color w:val="000000" w:themeColor="text1"/>
        </w:rPr>
        <w:t>.</w:t>
      </w:r>
    </w:p>
    <w:p w:rsidR="00EC3D28" w:rsidRDefault="00EC3D28" w:rsidP="00BA311C">
      <w:pPr>
        <w:pStyle w:val="Heading1"/>
        <w:spacing w:before="240" w:after="120"/>
      </w:pPr>
      <w:bookmarkStart w:id="3" w:name="_Toc321490772"/>
      <w:r>
        <w:t>Business Description</w:t>
      </w:r>
      <w:bookmarkEnd w:id="3"/>
      <w:r>
        <w:t xml:space="preserve"> </w:t>
      </w:r>
    </w:p>
    <w:p w:rsidR="00EC3D28" w:rsidRDefault="00EC3D28" w:rsidP="00BA311C">
      <w:pPr>
        <w:pStyle w:val="Heading2"/>
        <w:spacing w:before="240" w:after="120"/>
      </w:pPr>
      <w:r>
        <w:t>Legal Status and Form of Business</w:t>
      </w:r>
    </w:p>
    <w:p w:rsidR="00C710C4" w:rsidRPr="00AA6336" w:rsidRDefault="00EC3D28" w:rsidP="00BA311C">
      <w:pPr>
        <w:pStyle w:val="ecxmsonormal"/>
        <w:shd w:val="clear" w:color="auto" w:fill="FFFFFF"/>
        <w:spacing w:before="240" w:after="120" w:line="360" w:lineRule="auto"/>
        <w:rPr>
          <w:rFonts w:ascii="Bookman Old Style" w:hAnsi="Bookman Old Style" w:cs="Calibri"/>
          <w:color w:val="000000" w:themeColor="text1"/>
        </w:rPr>
      </w:pPr>
      <w:r w:rsidRPr="00AA6336">
        <w:rPr>
          <w:rFonts w:ascii="Bookman Old Style" w:hAnsi="Bookman Old Style" w:cs="Calibri"/>
          <w:color w:val="000000" w:themeColor="text1"/>
        </w:rPr>
        <w:t xml:space="preserve">OADM DE unit </w:t>
      </w:r>
      <w:r w:rsidR="00747271" w:rsidRPr="00AA6336">
        <w:rPr>
          <w:rFonts w:ascii="Bookman Old Style" w:hAnsi="Bookman Old Style" w:cs="Calibri"/>
          <w:color w:val="000000" w:themeColor="text1"/>
        </w:rPr>
        <w:t xml:space="preserve">will </w:t>
      </w:r>
      <w:r w:rsidR="00AA6336" w:rsidRPr="00AA6336">
        <w:rPr>
          <w:rFonts w:ascii="Bookman Old Style" w:hAnsi="Bookman Old Style" w:cs="Calibri"/>
          <w:color w:val="000000" w:themeColor="text1"/>
        </w:rPr>
        <w:t>be a unit within</w:t>
      </w:r>
      <w:r w:rsidR="00747271" w:rsidRPr="00AA6336">
        <w:rPr>
          <w:rFonts w:ascii="Bookman Old Style" w:hAnsi="Bookman Old Style" w:cs="Calibri"/>
          <w:color w:val="000000" w:themeColor="text1"/>
        </w:rPr>
        <w:t xml:space="preserve"> </w:t>
      </w:r>
      <w:r w:rsidR="00B54D02">
        <w:rPr>
          <w:rFonts w:ascii="Bookman Old Style" w:hAnsi="Bookman Old Style" w:cs="Calibri"/>
          <w:color w:val="000000" w:themeColor="text1"/>
        </w:rPr>
        <w:t>OC</w:t>
      </w:r>
      <w:r w:rsidR="00AA6336" w:rsidRPr="00AA6336">
        <w:rPr>
          <w:rFonts w:ascii="Bookman Old Style" w:hAnsi="Bookman Old Style" w:cs="Calibri"/>
          <w:color w:val="000000" w:themeColor="text1"/>
        </w:rPr>
        <w:t xml:space="preserve">’s </w:t>
      </w:r>
      <w:r w:rsidR="00B54D02">
        <w:rPr>
          <w:rFonts w:ascii="Bookman Old Style" w:hAnsi="Bookman Old Style" w:cs="Calibri"/>
          <w:color w:val="000000" w:themeColor="text1"/>
        </w:rPr>
        <w:t>OSB</w:t>
      </w:r>
      <w:r w:rsidR="00AA6336" w:rsidRPr="00AA6336">
        <w:rPr>
          <w:rFonts w:ascii="Bookman Old Style" w:hAnsi="Bookman Old Style" w:cs="Calibri"/>
          <w:color w:val="000000" w:themeColor="text1"/>
        </w:rPr>
        <w:t xml:space="preserve">’s, </w:t>
      </w:r>
      <w:r w:rsidR="00747271" w:rsidRPr="00AA6336">
        <w:rPr>
          <w:rFonts w:ascii="Bookman Old Style" w:hAnsi="Bookman Old Style" w:cs="Calibri"/>
          <w:color w:val="000000" w:themeColor="text1"/>
        </w:rPr>
        <w:t xml:space="preserve">OADM </w:t>
      </w:r>
      <w:r w:rsidR="00AA6336" w:rsidRPr="00AA6336">
        <w:rPr>
          <w:rFonts w:ascii="Bookman Old Style" w:hAnsi="Bookman Old Style" w:cs="Calibri"/>
          <w:color w:val="000000" w:themeColor="text1"/>
        </w:rPr>
        <w:t>department.</w:t>
      </w:r>
      <w:r w:rsidR="004936ED" w:rsidRPr="00AA6336">
        <w:rPr>
          <w:rFonts w:ascii="Bookman Old Style" w:hAnsi="Bookman Old Style" w:cs="Calibri"/>
          <w:color w:val="000000" w:themeColor="text1"/>
        </w:rPr>
        <w:t xml:space="preserve"> </w:t>
      </w:r>
      <w:r w:rsidR="00AA6336" w:rsidRPr="00AA6336">
        <w:rPr>
          <w:rFonts w:ascii="Bookman Old Style" w:hAnsi="Bookman Old Style" w:cs="Calibri"/>
          <w:color w:val="000000" w:themeColor="text1"/>
        </w:rPr>
        <w:t xml:space="preserve">The legal status of this new </w:t>
      </w:r>
      <w:r w:rsidR="00AA6336">
        <w:rPr>
          <w:rFonts w:ascii="Bookman Old Style" w:hAnsi="Bookman Old Style" w:cs="Calibri"/>
          <w:color w:val="000000" w:themeColor="text1"/>
        </w:rPr>
        <w:t xml:space="preserve">DE </w:t>
      </w:r>
      <w:r w:rsidR="00AA6336" w:rsidRPr="00AA6336">
        <w:rPr>
          <w:rFonts w:ascii="Bookman Old Style" w:hAnsi="Bookman Old Style" w:cs="Calibri"/>
          <w:color w:val="000000" w:themeColor="text1"/>
        </w:rPr>
        <w:t xml:space="preserve">unit conforms </w:t>
      </w:r>
      <w:r w:rsidR="00AD2CBC" w:rsidRPr="00AA6336">
        <w:rPr>
          <w:rFonts w:ascii="Bookman Old Style" w:hAnsi="Bookman Old Style" w:cs="Calibri"/>
          <w:color w:val="000000" w:themeColor="text1"/>
        </w:rPr>
        <w:t>to</w:t>
      </w:r>
      <w:r w:rsidR="00AA6336" w:rsidRPr="00AA6336">
        <w:rPr>
          <w:rFonts w:ascii="Bookman Old Style" w:hAnsi="Bookman Old Style" w:cs="Calibri"/>
          <w:color w:val="000000" w:themeColor="text1"/>
        </w:rPr>
        <w:t xml:space="preserve"> the </w:t>
      </w:r>
      <w:r w:rsidR="00AA6336">
        <w:rPr>
          <w:rFonts w:ascii="Bookman Old Style" w:hAnsi="Bookman Old Style" w:cs="Calibri"/>
          <w:color w:val="000000" w:themeColor="text1"/>
        </w:rPr>
        <w:t xml:space="preserve">educational </w:t>
      </w:r>
      <w:r w:rsidR="00AA6336" w:rsidRPr="00AA6336">
        <w:rPr>
          <w:rFonts w:ascii="Bookman Old Style" w:hAnsi="Bookman Old Style" w:cs="Calibri"/>
          <w:color w:val="000000" w:themeColor="text1"/>
        </w:rPr>
        <w:t>institution</w:t>
      </w:r>
      <w:r w:rsidR="00AA6336">
        <w:rPr>
          <w:rFonts w:ascii="Bookman Old Style" w:hAnsi="Bookman Old Style" w:cs="Calibri"/>
          <w:color w:val="000000" w:themeColor="text1"/>
        </w:rPr>
        <w:t xml:space="preserve">s status </w:t>
      </w:r>
      <w:r w:rsidR="00AA6336" w:rsidRPr="00AA6336">
        <w:rPr>
          <w:rFonts w:ascii="Bookman Old Style" w:hAnsi="Bookman Old Style" w:cs="Calibri"/>
          <w:color w:val="000000" w:themeColor="text1"/>
        </w:rPr>
        <w:t xml:space="preserve">as outlined by </w:t>
      </w:r>
      <w:r w:rsidR="00EB07E9">
        <w:rPr>
          <w:rFonts w:ascii="Bookman Old Style" w:hAnsi="Bookman Old Style" w:cs="Calibri"/>
          <w:noProof/>
          <w:color w:val="000000" w:themeColor="text1"/>
        </w:rPr>
        <w:t>Powley</w:t>
      </w:r>
      <w:r w:rsidR="00F47DC3" w:rsidRPr="00F47DC3">
        <w:rPr>
          <w:rFonts w:ascii="Bookman Old Style" w:hAnsi="Bookman Old Style" w:cs="Calibri"/>
          <w:noProof/>
          <w:color w:val="000000" w:themeColor="text1"/>
        </w:rPr>
        <w:t xml:space="preserve"> </w:t>
      </w:r>
      <w:r w:rsidR="00EB07E9">
        <w:rPr>
          <w:rFonts w:ascii="Bookman Old Style" w:hAnsi="Bookman Old Style" w:cs="Calibri"/>
          <w:noProof/>
          <w:color w:val="000000" w:themeColor="text1"/>
        </w:rPr>
        <w:t>(</w:t>
      </w:r>
      <w:r w:rsidR="006F4830">
        <w:rPr>
          <w:rFonts w:ascii="Bookman Old Style" w:hAnsi="Bookman Old Style" w:cs="Calibri"/>
          <w:noProof/>
          <w:color w:val="000000" w:themeColor="text1"/>
        </w:rPr>
        <w:t>2012a</w:t>
      </w:r>
      <w:r w:rsidR="00EB07E9">
        <w:rPr>
          <w:rFonts w:ascii="Bookman Old Style" w:hAnsi="Bookman Old Style" w:cs="Calibri"/>
          <w:color w:val="000000" w:themeColor="text1"/>
        </w:rPr>
        <w:t>).</w:t>
      </w:r>
      <w:r w:rsidR="00AA6336" w:rsidRPr="00AA6336">
        <w:rPr>
          <w:rFonts w:ascii="Bookman Old Style" w:hAnsi="Bookman Old Style" w:cs="Calibri"/>
          <w:color w:val="000000" w:themeColor="text1"/>
        </w:rPr>
        <w:t xml:space="preserve"> </w:t>
      </w:r>
      <w:r w:rsidR="00C710C4" w:rsidRPr="00AA6336">
        <w:rPr>
          <w:rFonts w:ascii="Bookman Old Style" w:hAnsi="Bookman Old Style" w:cs="Calibri"/>
          <w:color w:val="000000" w:themeColor="text1"/>
        </w:rPr>
        <w:t>Universities, colleges, school boards and federal and provincial government departments are normally structured and governed by legislation</w:t>
      </w:r>
      <w:r w:rsidR="00F47DC3">
        <w:rPr>
          <w:rFonts w:ascii="Bookman Old Style" w:hAnsi="Bookman Old Style" w:cs="Calibri"/>
          <w:color w:val="000000" w:themeColor="text1"/>
        </w:rPr>
        <w:t>. </w:t>
      </w:r>
      <w:r w:rsidR="00FF083C">
        <w:rPr>
          <w:rFonts w:ascii="Bookman Old Style" w:hAnsi="Bookman Old Style" w:cs="Calibri"/>
          <w:color w:val="000000" w:themeColor="text1"/>
        </w:rPr>
        <w:t xml:space="preserve">According to </w:t>
      </w:r>
      <w:r w:rsidR="00C710C4" w:rsidRPr="00F47DC3">
        <w:rPr>
          <w:rFonts w:ascii="Bookman Old Style" w:hAnsi="Bookman Old Style" w:cs="Calibri"/>
          <w:color w:val="000000" w:themeColor="text1"/>
        </w:rPr>
        <w:t xml:space="preserve">Stevenson </w:t>
      </w:r>
      <w:r w:rsidR="00F47DC3">
        <w:rPr>
          <w:rFonts w:ascii="Bookman Old Style" w:hAnsi="Bookman Old Style" w:cs="Calibri"/>
          <w:color w:val="000000" w:themeColor="text1"/>
        </w:rPr>
        <w:t xml:space="preserve">(as cited </w:t>
      </w:r>
      <w:r w:rsidR="00EB07E9">
        <w:rPr>
          <w:rFonts w:ascii="Bookman Old Style" w:hAnsi="Bookman Old Style" w:cs="Calibri"/>
          <w:color w:val="000000" w:themeColor="text1"/>
        </w:rPr>
        <w:t>by Powley</w:t>
      </w:r>
      <w:r w:rsidR="00F47DC3" w:rsidRPr="00F47DC3">
        <w:rPr>
          <w:rFonts w:ascii="Bookman Old Style" w:hAnsi="Bookman Old Style" w:cs="Calibri"/>
          <w:noProof/>
          <w:color w:val="000000" w:themeColor="text1"/>
        </w:rPr>
        <w:t xml:space="preserve">, </w:t>
      </w:r>
      <w:r w:rsidR="00A6104B">
        <w:rPr>
          <w:rFonts w:ascii="Bookman Old Style" w:hAnsi="Bookman Old Style" w:cs="Calibri"/>
          <w:noProof/>
          <w:color w:val="000000" w:themeColor="text1"/>
        </w:rPr>
        <w:t>2012a</w:t>
      </w:r>
      <w:r w:rsidR="00F47DC3" w:rsidRPr="00F47DC3">
        <w:rPr>
          <w:rFonts w:ascii="Bookman Old Style" w:hAnsi="Bookman Old Style" w:cs="Calibri"/>
          <w:noProof/>
          <w:color w:val="000000" w:themeColor="text1"/>
        </w:rPr>
        <w:t>)</w:t>
      </w:r>
      <w:r w:rsidR="00FF083C">
        <w:rPr>
          <w:rFonts w:ascii="Bookman Old Style" w:hAnsi="Bookman Old Style" w:cs="Calibri"/>
          <w:noProof/>
          <w:color w:val="000000" w:themeColor="text1"/>
        </w:rPr>
        <w:t>, “</w:t>
      </w:r>
      <w:r w:rsidR="0064350F">
        <w:rPr>
          <w:rFonts w:ascii="Bookman Old Style" w:hAnsi="Bookman Old Style" w:cs="Calibri"/>
          <w:color w:val="000000" w:themeColor="text1"/>
        </w:rPr>
        <w:t>In Canada, the Acts under which our universities are established entrench the bicameral powers of university Senates and grant them more or less complete control over academic policy</w:t>
      </w:r>
      <w:r w:rsidR="006F4830">
        <w:rPr>
          <w:rFonts w:ascii="Bookman Old Style" w:hAnsi="Bookman Old Style" w:cs="Calibri"/>
          <w:color w:val="000000" w:themeColor="text1"/>
        </w:rPr>
        <w:t>” (p.</w:t>
      </w:r>
      <w:r w:rsidR="00FF083C">
        <w:rPr>
          <w:rFonts w:ascii="Bookman Old Style" w:hAnsi="Bookman Old Style" w:cs="Calibri"/>
          <w:color w:val="000000" w:themeColor="text1"/>
        </w:rPr>
        <w:t>8)</w:t>
      </w:r>
      <w:r w:rsidR="0064350F">
        <w:rPr>
          <w:rFonts w:ascii="Bookman Old Style" w:hAnsi="Bookman Old Style" w:cs="Calibri"/>
          <w:color w:val="000000" w:themeColor="text1"/>
        </w:rPr>
        <w:t>.</w:t>
      </w:r>
      <w:r w:rsidR="00C710C4" w:rsidRPr="00AA6336">
        <w:rPr>
          <w:rFonts w:ascii="Bookman Old Style" w:hAnsi="Bookman Old Style" w:cs="Calibri"/>
          <w:color w:val="000000" w:themeColor="text1"/>
        </w:rPr>
        <w:t xml:space="preserve">  </w:t>
      </w:r>
      <w:r w:rsidR="00EB07E9">
        <w:rPr>
          <w:rFonts w:ascii="Bookman Old Style" w:hAnsi="Bookman Old Style" w:cs="Calibri"/>
          <w:color w:val="000000" w:themeColor="text1"/>
        </w:rPr>
        <w:t xml:space="preserve">As a result of legislation </w:t>
      </w:r>
      <w:r w:rsidR="00EB07E9" w:rsidRPr="00EB07E9">
        <w:rPr>
          <w:rFonts w:ascii="Bookman Old Style" w:hAnsi="Bookman Old Style" w:cs="Calibri"/>
          <w:noProof/>
          <w:color w:val="000000" w:themeColor="text1"/>
        </w:rPr>
        <w:t xml:space="preserve">Powley </w:t>
      </w:r>
      <w:r w:rsidR="00EB07E9">
        <w:rPr>
          <w:rFonts w:ascii="Bookman Old Style" w:hAnsi="Bookman Old Style" w:cs="Calibri"/>
          <w:noProof/>
          <w:color w:val="000000" w:themeColor="text1"/>
        </w:rPr>
        <w:t>(</w:t>
      </w:r>
      <w:r w:rsidR="00A6104B">
        <w:rPr>
          <w:rFonts w:ascii="Bookman Old Style" w:hAnsi="Bookman Old Style" w:cs="Calibri"/>
          <w:noProof/>
          <w:color w:val="000000" w:themeColor="text1"/>
        </w:rPr>
        <w:t>2012a</w:t>
      </w:r>
      <w:r w:rsidR="00EB07E9" w:rsidRPr="00EB07E9">
        <w:rPr>
          <w:rFonts w:ascii="Bookman Old Style" w:hAnsi="Bookman Old Style" w:cs="Calibri"/>
          <w:noProof/>
          <w:color w:val="000000" w:themeColor="text1"/>
        </w:rPr>
        <w:t>)</w:t>
      </w:r>
      <w:r w:rsidR="00EB07E9">
        <w:rPr>
          <w:rFonts w:ascii="Bookman Old Style" w:hAnsi="Bookman Old Style" w:cs="Calibri"/>
          <w:noProof/>
          <w:color w:val="000000" w:themeColor="text1"/>
        </w:rPr>
        <w:t xml:space="preserve"> </w:t>
      </w:r>
      <w:r w:rsidR="00FF083C">
        <w:rPr>
          <w:rFonts w:ascii="Bookman Old Style" w:hAnsi="Bookman Old Style" w:cs="Calibri"/>
          <w:noProof/>
          <w:color w:val="000000" w:themeColor="text1"/>
        </w:rPr>
        <w:t>states, “</w:t>
      </w:r>
      <w:r w:rsidR="00C710C4" w:rsidRPr="00AA6336">
        <w:rPr>
          <w:rFonts w:ascii="Bookman Old Style" w:hAnsi="Bookman Old Style" w:cs="Calibri"/>
          <w:color w:val="000000" w:themeColor="text1"/>
        </w:rPr>
        <w:t>Changes to the organizational structure or reporting relationships of these government-controlled organizations may or may not require legislative changes before a new business entity can be put in place</w:t>
      </w:r>
      <w:r w:rsidR="00FF083C">
        <w:rPr>
          <w:rFonts w:ascii="Bookman Old Style" w:hAnsi="Bookman Old Style" w:cs="Calibri"/>
          <w:color w:val="000000" w:themeColor="text1"/>
        </w:rPr>
        <w:t xml:space="preserve"> (p.8)</w:t>
      </w:r>
      <w:r w:rsidR="00C710C4" w:rsidRPr="00AA6336">
        <w:rPr>
          <w:rFonts w:ascii="Bookman Old Style" w:hAnsi="Bookman Old Style" w:cs="Calibri"/>
          <w:color w:val="000000" w:themeColor="text1"/>
        </w:rPr>
        <w:t>. </w:t>
      </w:r>
    </w:p>
    <w:p w:rsidR="00EC3D28" w:rsidRDefault="00EC3D28" w:rsidP="00BA311C">
      <w:pPr>
        <w:pStyle w:val="Heading2"/>
        <w:spacing w:before="240" w:after="120"/>
      </w:pPr>
      <w:r>
        <w:t>Business Location/Geographical Location</w:t>
      </w:r>
    </w:p>
    <w:p w:rsidR="00EC3D28" w:rsidRPr="00D27ADB" w:rsidRDefault="00EC3D28" w:rsidP="00BA311C">
      <w:pPr>
        <w:spacing w:before="240" w:after="120" w:line="360" w:lineRule="auto"/>
        <w:rPr>
          <w:rFonts w:ascii="Bookman Old Style" w:eastAsia="Times New Roman" w:hAnsi="Bookman Old Style" w:cs="Arial"/>
          <w:color w:val="000000"/>
          <w:sz w:val="24"/>
          <w:szCs w:val="24"/>
          <w:lang w:eastAsia="zh-CN"/>
        </w:rPr>
      </w:pPr>
      <w:r w:rsidRPr="00D73A7C">
        <w:rPr>
          <w:rFonts w:ascii="Bookman Old Style" w:eastAsia="Times New Roman" w:hAnsi="Bookman Old Style" w:cs="Arial"/>
          <w:color w:val="000000"/>
          <w:sz w:val="24"/>
          <w:szCs w:val="24"/>
          <w:lang w:eastAsia="zh-CN"/>
        </w:rPr>
        <w:t xml:space="preserve">The </w:t>
      </w:r>
      <w:r w:rsidR="00D73A7C" w:rsidRPr="00D73A7C">
        <w:rPr>
          <w:rFonts w:ascii="Bookman Old Style" w:eastAsia="Times New Roman" w:hAnsi="Bookman Old Style" w:cs="Arial"/>
          <w:color w:val="000000"/>
          <w:sz w:val="24"/>
          <w:szCs w:val="24"/>
          <w:lang w:eastAsia="zh-CN"/>
        </w:rPr>
        <w:t>central OADM DE</w:t>
      </w:r>
      <w:r w:rsidRPr="00D73A7C">
        <w:rPr>
          <w:rFonts w:ascii="Bookman Old Style" w:eastAsia="Times New Roman" w:hAnsi="Bookman Old Style" w:cs="Arial"/>
          <w:color w:val="000000"/>
          <w:sz w:val="24"/>
          <w:szCs w:val="24"/>
          <w:lang w:eastAsia="zh-CN"/>
        </w:rPr>
        <w:t xml:space="preserve"> unit </w:t>
      </w:r>
      <w:r w:rsidR="006F4830">
        <w:rPr>
          <w:rFonts w:ascii="Bookman Old Style" w:eastAsia="Times New Roman" w:hAnsi="Bookman Old Style" w:cs="Arial"/>
          <w:color w:val="000000"/>
          <w:sz w:val="24"/>
          <w:szCs w:val="24"/>
          <w:lang w:eastAsia="zh-CN"/>
        </w:rPr>
        <w:t>will be</w:t>
      </w:r>
      <w:r w:rsidRPr="00D73A7C">
        <w:rPr>
          <w:rFonts w:ascii="Bookman Old Style" w:eastAsia="Times New Roman" w:hAnsi="Bookman Old Style" w:cs="Arial"/>
          <w:color w:val="000000"/>
          <w:sz w:val="24"/>
          <w:szCs w:val="24"/>
          <w:lang w:eastAsia="zh-CN"/>
        </w:rPr>
        <w:t xml:space="preserve"> located at </w:t>
      </w:r>
      <w:r w:rsidR="00B54D02">
        <w:rPr>
          <w:rFonts w:ascii="Bookman Old Style" w:eastAsia="Times New Roman" w:hAnsi="Bookman Old Style" w:cs="Arial"/>
          <w:color w:val="000000"/>
          <w:sz w:val="24"/>
          <w:szCs w:val="24"/>
          <w:lang w:eastAsia="zh-CN"/>
        </w:rPr>
        <w:t>OC</w:t>
      </w:r>
      <w:r w:rsidRPr="00D73A7C">
        <w:rPr>
          <w:rFonts w:ascii="Bookman Old Style" w:eastAsia="Times New Roman" w:hAnsi="Bookman Old Style" w:cs="Arial"/>
          <w:color w:val="000000"/>
          <w:sz w:val="24"/>
          <w:szCs w:val="24"/>
          <w:lang w:eastAsia="zh-CN"/>
        </w:rPr>
        <w:t xml:space="preserve"> in Salmon Arm, BC. Sa</w:t>
      </w:r>
      <w:r w:rsidR="00FD4164">
        <w:rPr>
          <w:rFonts w:ascii="Bookman Old Style" w:eastAsia="Times New Roman" w:hAnsi="Bookman Old Style" w:cs="Arial"/>
          <w:color w:val="000000"/>
          <w:sz w:val="24"/>
          <w:szCs w:val="24"/>
          <w:lang w:eastAsia="zh-CN"/>
        </w:rPr>
        <w:t>lmon Arm, BC is located in the i</w:t>
      </w:r>
      <w:r w:rsidRPr="00D73A7C">
        <w:rPr>
          <w:rFonts w:ascii="Bookman Old Style" w:eastAsia="Times New Roman" w:hAnsi="Bookman Old Style" w:cs="Arial"/>
          <w:color w:val="000000"/>
          <w:sz w:val="24"/>
          <w:szCs w:val="24"/>
          <w:lang w:eastAsia="zh-CN"/>
        </w:rPr>
        <w:t xml:space="preserve">nterior of </w:t>
      </w:r>
      <w:r w:rsidR="00DD0F75">
        <w:rPr>
          <w:rFonts w:ascii="Bookman Old Style" w:eastAsia="Times New Roman" w:hAnsi="Bookman Old Style" w:cs="Arial"/>
          <w:color w:val="000000"/>
          <w:sz w:val="24"/>
          <w:szCs w:val="24"/>
          <w:lang w:eastAsia="zh-CN"/>
        </w:rPr>
        <w:t>BC</w:t>
      </w:r>
      <w:r w:rsidRPr="00D73A7C">
        <w:rPr>
          <w:rFonts w:ascii="Bookman Old Style" w:eastAsia="Times New Roman" w:hAnsi="Bookman Old Style" w:cs="Arial"/>
          <w:color w:val="000000"/>
          <w:sz w:val="24"/>
          <w:szCs w:val="24"/>
          <w:lang w:eastAsia="zh-CN"/>
        </w:rPr>
        <w:t xml:space="preserve">, Canada which is approximately 460 km north of Vancouver, BC. </w:t>
      </w:r>
      <w:r w:rsidR="00B54D02">
        <w:rPr>
          <w:rFonts w:ascii="Bookman Old Style" w:eastAsia="Times New Roman" w:hAnsi="Bookman Old Style" w:cs="Arial"/>
          <w:color w:val="000000"/>
          <w:sz w:val="24"/>
          <w:szCs w:val="24"/>
          <w:lang w:eastAsia="zh-CN"/>
        </w:rPr>
        <w:t>OC</w:t>
      </w:r>
      <w:r w:rsidR="007068F0">
        <w:rPr>
          <w:rFonts w:ascii="Bookman Old Style" w:eastAsia="Times New Roman" w:hAnsi="Bookman Old Style" w:cs="Arial"/>
          <w:color w:val="000000"/>
          <w:sz w:val="24"/>
          <w:szCs w:val="24"/>
          <w:lang w:eastAsia="zh-CN"/>
        </w:rPr>
        <w:t xml:space="preserve"> </w:t>
      </w:r>
      <w:r w:rsidR="00FD4164">
        <w:rPr>
          <w:rFonts w:ascii="Bookman Old Style" w:eastAsia="Times New Roman" w:hAnsi="Bookman Old Style" w:cs="Arial"/>
          <w:color w:val="000000"/>
          <w:sz w:val="24"/>
          <w:szCs w:val="24"/>
          <w:lang w:eastAsia="zh-CN"/>
        </w:rPr>
        <w:t>consists of other</w:t>
      </w:r>
      <w:r w:rsidR="007068F0">
        <w:rPr>
          <w:rFonts w:ascii="Bookman Old Style" w:eastAsia="Times New Roman" w:hAnsi="Bookman Old Style" w:cs="Arial"/>
          <w:color w:val="000000"/>
          <w:sz w:val="24"/>
          <w:szCs w:val="24"/>
          <w:lang w:eastAsia="zh-CN"/>
        </w:rPr>
        <w:t xml:space="preserve"> </w:t>
      </w:r>
      <w:r w:rsidR="00FD4164">
        <w:rPr>
          <w:rFonts w:ascii="Bookman Old Style" w:eastAsia="Times New Roman" w:hAnsi="Bookman Old Style" w:cs="Arial"/>
          <w:color w:val="000000"/>
          <w:sz w:val="24"/>
          <w:szCs w:val="24"/>
          <w:lang w:eastAsia="zh-CN"/>
        </w:rPr>
        <w:t xml:space="preserve">campuses throughout the Okanagan </w:t>
      </w:r>
      <w:r w:rsidR="006F4830">
        <w:rPr>
          <w:rFonts w:ascii="Bookman Old Style" w:eastAsia="Times New Roman" w:hAnsi="Bookman Old Style" w:cs="Arial"/>
          <w:color w:val="000000"/>
          <w:sz w:val="24"/>
          <w:szCs w:val="24"/>
          <w:lang w:eastAsia="zh-CN"/>
        </w:rPr>
        <w:t xml:space="preserve">Valley </w:t>
      </w:r>
      <w:r w:rsidR="00FD4164">
        <w:rPr>
          <w:rFonts w:ascii="Bookman Old Style" w:eastAsia="Times New Roman" w:hAnsi="Bookman Old Style" w:cs="Arial"/>
          <w:color w:val="000000"/>
          <w:sz w:val="24"/>
          <w:szCs w:val="24"/>
          <w:lang w:eastAsia="zh-CN"/>
        </w:rPr>
        <w:t xml:space="preserve">including Vernon, Kelowna, and </w:t>
      </w:r>
      <w:r w:rsidR="00965F22">
        <w:rPr>
          <w:rFonts w:ascii="Bookman Old Style" w:eastAsia="Times New Roman" w:hAnsi="Bookman Old Style" w:cs="Arial"/>
          <w:color w:val="000000"/>
          <w:sz w:val="24"/>
          <w:szCs w:val="24"/>
          <w:lang w:eastAsia="zh-CN"/>
        </w:rPr>
        <w:t>Penticton</w:t>
      </w:r>
      <w:r w:rsidR="00FD4164">
        <w:rPr>
          <w:rFonts w:ascii="Bookman Old Style" w:eastAsia="Times New Roman" w:hAnsi="Bookman Old Style" w:cs="Arial"/>
          <w:color w:val="000000"/>
          <w:sz w:val="24"/>
          <w:szCs w:val="24"/>
          <w:lang w:eastAsia="zh-CN"/>
        </w:rPr>
        <w:t>.</w:t>
      </w:r>
    </w:p>
    <w:p w:rsidR="00EC3D28" w:rsidRDefault="00EC3D28" w:rsidP="00BA311C">
      <w:pPr>
        <w:pStyle w:val="Heading2"/>
        <w:spacing w:before="240" w:after="120"/>
      </w:pPr>
      <w:r>
        <w:lastRenderedPageBreak/>
        <w:t>Relationship to Other Organizations</w:t>
      </w:r>
    </w:p>
    <w:p w:rsidR="00221E89" w:rsidRDefault="00093CE0"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 xml:space="preserve">To ensure success by </w:t>
      </w:r>
      <w:r w:rsidR="0069607F">
        <w:rPr>
          <w:rFonts w:ascii="Bookman Old Style" w:eastAsia="Times New Roman" w:hAnsi="Bookman Old Style" w:cs="Arial"/>
          <w:color w:val="000000"/>
          <w:sz w:val="24"/>
          <w:szCs w:val="24"/>
          <w:lang w:eastAsia="zh-CN"/>
        </w:rPr>
        <w:t>achieving</w:t>
      </w:r>
      <w:r>
        <w:rPr>
          <w:rFonts w:ascii="Bookman Old Style" w:eastAsia="Times New Roman" w:hAnsi="Bookman Old Style" w:cs="Arial"/>
          <w:color w:val="000000"/>
          <w:sz w:val="24"/>
          <w:szCs w:val="24"/>
          <w:lang w:eastAsia="zh-CN"/>
        </w:rPr>
        <w:t xml:space="preserve"> the strategic goals of the OADM DE unit, internal and external relationships are </w:t>
      </w:r>
      <w:r w:rsidR="00221E89">
        <w:rPr>
          <w:rFonts w:ascii="Bookman Old Style" w:eastAsia="Times New Roman" w:hAnsi="Bookman Old Style" w:cs="Arial"/>
          <w:color w:val="000000"/>
          <w:sz w:val="24"/>
          <w:szCs w:val="24"/>
          <w:lang w:eastAsia="zh-CN"/>
        </w:rPr>
        <w:t>vital</w:t>
      </w:r>
      <w:r>
        <w:rPr>
          <w:rFonts w:ascii="Bookman Old Style" w:eastAsia="Times New Roman" w:hAnsi="Bookman Old Style" w:cs="Arial"/>
          <w:color w:val="000000"/>
          <w:sz w:val="24"/>
          <w:szCs w:val="24"/>
          <w:lang w:eastAsia="zh-CN"/>
        </w:rPr>
        <w:t>. Internal</w:t>
      </w:r>
      <w:r w:rsidR="00221E89">
        <w:rPr>
          <w:rFonts w:ascii="Bookman Old Style" w:eastAsia="Times New Roman" w:hAnsi="Bookman Old Style" w:cs="Arial"/>
          <w:color w:val="000000"/>
          <w:sz w:val="24"/>
          <w:szCs w:val="24"/>
          <w:lang w:eastAsia="zh-CN"/>
        </w:rPr>
        <w:t xml:space="preserve"> relations that the </w:t>
      </w:r>
      <w:r>
        <w:rPr>
          <w:rFonts w:ascii="Bookman Old Style" w:eastAsia="Times New Roman" w:hAnsi="Bookman Old Style" w:cs="Arial"/>
          <w:color w:val="000000"/>
          <w:sz w:val="24"/>
          <w:szCs w:val="24"/>
          <w:lang w:eastAsia="zh-CN"/>
        </w:rPr>
        <w:t xml:space="preserve">OADM DE unit will rely on </w:t>
      </w:r>
      <w:r w:rsidR="00221E89">
        <w:rPr>
          <w:rFonts w:ascii="Bookman Old Style" w:eastAsia="Times New Roman" w:hAnsi="Bookman Old Style" w:cs="Arial"/>
          <w:color w:val="000000"/>
          <w:sz w:val="24"/>
          <w:szCs w:val="24"/>
          <w:lang w:eastAsia="zh-CN"/>
        </w:rPr>
        <w:t xml:space="preserve">include </w:t>
      </w:r>
      <w:r w:rsidR="00FF083C">
        <w:rPr>
          <w:rFonts w:ascii="Bookman Old Style" w:eastAsia="Times New Roman" w:hAnsi="Bookman Old Style" w:cs="Arial"/>
          <w:color w:val="000000"/>
          <w:sz w:val="24"/>
          <w:szCs w:val="24"/>
          <w:lang w:eastAsia="zh-CN"/>
        </w:rPr>
        <w:t>the Marketing department, IT (Information Technology) d</w:t>
      </w:r>
      <w:r>
        <w:rPr>
          <w:rFonts w:ascii="Bookman Old Style" w:eastAsia="Times New Roman" w:hAnsi="Bookman Old Style" w:cs="Arial"/>
          <w:color w:val="000000"/>
          <w:sz w:val="24"/>
          <w:szCs w:val="24"/>
          <w:lang w:eastAsia="zh-CN"/>
        </w:rPr>
        <w:t xml:space="preserve">epartment, </w:t>
      </w:r>
      <w:r w:rsidR="00221E89">
        <w:rPr>
          <w:rFonts w:ascii="Bookman Old Style" w:eastAsia="Times New Roman" w:hAnsi="Bookman Old Style" w:cs="Arial"/>
          <w:color w:val="000000"/>
          <w:sz w:val="24"/>
          <w:szCs w:val="24"/>
          <w:lang w:eastAsia="zh-CN"/>
        </w:rPr>
        <w:t xml:space="preserve">HR </w:t>
      </w:r>
      <w:r w:rsidR="00FF083C">
        <w:rPr>
          <w:rFonts w:ascii="Bookman Old Style" w:eastAsia="Times New Roman" w:hAnsi="Bookman Old Style" w:cs="Arial"/>
          <w:color w:val="000000"/>
          <w:sz w:val="24"/>
          <w:szCs w:val="24"/>
          <w:lang w:eastAsia="zh-CN"/>
        </w:rPr>
        <w:t>(Human Resource) d</w:t>
      </w:r>
      <w:r w:rsidR="00666820">
        <w:rPr>
          <w:rFonts w:ascii="Bookman Old Style" w:eastAsia="Times New Roman" w:hAnsi="Bookman Old Style" w:cs="Arial"/>
          <w:color w:val="000000"/>
          <w:sz w:val="24"/>
          <w:szCs w:val="24"/>
          <w:lang w:eastAsia="zh-CN"/>
        </w:rPr>
        <w:t xml:space="preserve">epartment, </w:t>
      </w:r>
      <w:r w:rsidR="00FF083C">
        <w:rPr>
          <w:rFonts w:ascii="Bookman Old Style" w:eastAsia="Times New Roman" w:hAnsi="Bookman Old Style" w:cs="Arial"/>
          <w:color w:val="000000"/>
          <w:sz w:val="24"/>
          <w:szCs w:val="24"/>
          <w:lang w:eastAsia="zh-CN"/>
        </w:rPr>
        <w:t xml:space="preserve">Payroll department, </w:t>
      </w:r>
      <w:r w:rsidR="00B54D02">
        <w:rPr>
          <w:rFonts w:ascii="Bookman Old Style" w:eastAsia="Times New Roman" w:hAnsi="Bookman Old Style" w:cs="Arial"/>
          <w:color w:val="000000"/>
          <w:sz w:val="24"/>
          <w:szCs w:val="24"/>
          <w:lang w:eastAsia="zh-CN"/>
        </w:rPr>
        <w:t>OSB</w:t>
      </w:r>
      <w:r w:rsidR="00666820">
        <w:rPr>
          <w:rFonts w:ascii="Bookman Old Style" w:eastAsia="Times New Roman" w:hAnsi="Bookman Old Style" w:cs="Arial"/>
          <w:color w:val="000000"/>
          <w:sz w:val="24"/>
          <w:szCs w:val="24"/>
          <w:lang w:eastAsia="zh-CN"/>
        </w:rPr>
        <w:t xml:space="preserve">, </w:t>
      </w:r>
      <w:r>
        <w:rPr>
          <w:rFonts w:ascii="Bookman Old Style" w:eastAsia="Times New Roman" w:hAnsi="Bookman Old Style" w:cs="Arial"/>
          <w:color w:val="000000"/>
          <w:sz w:val="24"/>
          <w:szCs w:val="24"/>
          <w:lang w:eastAsia="zh-CN"/>
        </w:rPr>
        <w:t>Bookstore</w:t>
      </w:r>
      <w:r w:rsidR="00666820">
        <w:rPr>
          <w:rFonts w:ascii="Bookman Old Style" w:eastAsia="Times New Roman" w:hAnsi="Bookman Old Style" w:cs="Arial"/>
          <w:color w:val="000000"/>
          <w:sz w:val="24"/>
          <w:szCs w:val="24"/>
          <w:lang w:eastAsia="zh-CN"/>
        </w:rPr>
        <w:t xml:space="preserve">, </w:t>
      </w:r>
      <w:r w:rsidR="00FF083C">
        <w:rPr>
          <w:rFonts w:ascii="Bookman Old Style" w:eastAsia="Times New Roman" w:hAnsi="Bookman Old Style" w:cs="Arial"/>
          <w:color w:val="000000"/>
          <w:sz w:val="24"/>
          <w:szCs w:val="24"/>
          <w:lang w:eastAsia="zh-CN"/>
        </w:rPr>
        <w:t>Academic and Career Counseling d</w:t>
      </w:r>
      <w:r w:rsidR="00DC696D">
        <w:rPr>
          <w:rFonts w:ascii="Bookman Old Style" w:eastAsia="Times New Roman" w:hAnsi="Bookman Old Style" w:cs="Arial"/>
          <w:color w:val="000000"/>
          <w:sz w:val="24"/>
          <w:szCs w:val="24"/>
          <w:lang w:eastAsia="zh-CN"/>
        </w:rPr>
        <w:t>epartment, and</w:t>
      </w:r>
      <w:r w:rsidR="00FF083C">
        <w:rPr>
          <w:rFonts w:ascii="Bookman Old Style" w:eastAsia="Times New Roman" w:hAnsi="Bookman Old Style" w:cs="Arial"/>
          <w:color w:val="000000"/>
          <w:sz w:val="24"/>
          <w:szCs w:val="24"/>
          <w:lang w:eastAsia="zh-CN"/>
        </w:rPr>
        <w:t xml:space="preserve"> the Registrar’s O</w:t>
      </w:r>
      <w:r w:rsidR="00666820">
        <w:rPr>
          <w:rFonts w:ascii="Bookman Old Style" w:eastAsia="Times New Roman" w:hAnsi="Bookman Old Style" w:cs="Arial"/>
          <w:color w:val="000000"/>
          <w:sz w:val="24"/>
          <w:szCs w:val="24"/>
          <w:lang w:eastAsia="zh-CN"/>
        </w:rPr>
        <w:t xml:space="preserve">ffice. </w:t>
      </w:r>
    </w:p>
    <w:p w:rsidR="00221E89" w:rsidRDefault="00E54445"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Marketing d</w:t>
      </w:r>
      <w:r w:rsidR="00221E89">
        <w:rPr>
          <w:rFonts w:ascii="Bookman Old Style" w:eastAsia="Times New Roman" w:hAnsi="Bookman Old Style" w:cs="Arial"/>
          <w:color w:val="000000"/>
          <w:sz w:val="24"/>
          <w:szCs w:val="24"/>
          <w:lang w:eastAsia="zh-CN"/>
        </w:rPr>
        <w:t xml:space="preserve">epartment – OADM DE unit will rely on the marketing department to market programs on a local, provincial, and national level. The marketing department will be required to publicize the new </w:t>
      </w:r>
      <w:r w:rsidR="006F4830">
        <w:rPr>
          <w:rFonts w:ascii="Bookman Old Style" w:eastAsia="Times New Roman" w:hAnsi="Bookman Old Style" w:cs="Arial"/>
          <w:color w:val="000000"/>
          <w:sz w:val="24"/>
          <w:szCs w:val="24"/>
          <w:lang w:eastAsia="zh-CN"/>
        </w:rPr>
        <w:t xml:space="preserve">DE </w:t>
      </w:r>
      <w:r w:rsidR="00221E89">
        <w:rPr>
          <w:rFonts w:ascii="Bookman Old Style" w:eastAsia="Times New Roman" w:hAnsi="Bookman Old Style" w:cs="Arial"/>
          <w:color w:val="000000"/>
          <w:sz w:val="24"/>
          <w:szCs w:val="24"/>
          <w:lang w:eastAsia="zh-CN"/>
        </w:rPr>
        <w:t>unit and its programs to a target audience and business communities.</w:t>
      </w:r>
    </w:p>
    <w:p w:rsidR="00221E89" w:rsidRDefault="00E54445"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IT d</w:t>
      </w:r>
      <w:r w:rsidR="00221E89">
        <w:rPr>
          <w:rFonts w:ascii="Bookman Old Style" w:eastAsia="Times New Roman" w:hAnsi="Bookman Old Style" w:cs="Arial"/>
          <w:color w:val="000000"/>
          <w:sz w:val="24"/>
          <w:szCs w:val="24"/>
          <w:lang w:eastAsia="zh-CN"/>
        </w:rPr>
        <w:t xml:space="preserve">epartment – OADM DE unit will rely on the IT </w:t>
      </w:r>
      <w:r w:rsidR="006F4830">
        <w:rPr>
          <w:rFonts w:ascii="Bookman Old Style" w:eastAsia="Times New Roman" w:hAnsi="Bookman Old Style" w:cs="Arial"/>
          <w:color w:val="000000"/>
          <w:sz w:val="24"/>
          <w:szCs w:val="24"/>
          <w:lang w:eastAsia="zh-CN"/>
        </w:rPr>
        <w:t>d</w:t>
      </w:r>
      <w:r w:rsidR="00221E89">
        <w:rPr>
          <w:rFonts w:ascii="Bookman Old Style" w:eastAsia="Times New Roman" w:hAnsi="Bookman Old Style" w:cs="Arial"/>
          <w:color w:val="000000"/>
          <w:sz w:val="24"/>
          <w:szCs w:val="24"/>
          <w:lang w:eastAsia="zh-CN"/>
        </w:rPr>
        <w:t xml:space="preserve">epartment to ensure reliability of courseware and that OC’s infrastructure meets the needs of new </w:t>
      </w:r>
      <w:proofErr w:type="gramStart"/>
      <w:r w:rsidR="00221E89">
        <w:rPr>
          <w:rFonts w:ascii="Bookman Old Style" w:eastAsia="Times New Roman" w:hAnsi="Bookman Old Style" w:cs="Arial"/>
          <w:color w:val="000000"/>
          <w:sz w:val="24"/>
          <w:szCs w:val="24"/>
          <w:lang w:eastAsia="zh-CN"/>
        </w:rPr>
        <w:t>technologies</w:t>
      </w:r>
      <w:proofErr w:type="gramEnd"/>
      <w:r w:rsidR="00221E89">
        <w:rPr>
          <w:rFonts w:ascii="Bookman Old Style" w:eastAsia="Times New Roman" w:hAnsi="Bookman Old Style" w:cs="Arial"/>
          <w:color w:val="000000"/>
          <w:sz w:val="24"/>
          <w:szCs w:val="24"/>
          <w:lang w:eastAsia="zh-CN"/>
        </w:rPr>
        <w:t xml:space="preserve">. In addition, </w:t>
      </w:r>
      <w:r w:rsidR="00FF083C">
        <w:rPr>
          <w:rFonts w:ascii="Bookman Old Style" w:eastAsia="Times New Roman" w:hAnsi="Bookman Old Style" w:cs="Arial"/>
          <w:color w:val="000000"/>
          <w:sz w:val="24"/>
          <w:szCs w:val="24"/>
          <w:lang w:eastAsia="zh-CN"/>
        </w:rPr>
        <w:t xml:space="preserve">the </w:t>
      </w:r>
      <w:r w:rsidR="00221E89">
        <w:rPr>
          <w:rFonts w:ascii="Bookman Old Style" w:eastAsia="Times New Roman" w:hAnsi="Bookman Old Style" w:cs="Arial"/>
          <w:color w:val="000000"/>
          <w:sz w:val="24"/>
          <w:szCs w:val="24"/>
          <w:lang w:eastAsia="zh-CN"/>
        </w:rPr>
        <w:t>IT help desk will be relied on to resolve any student or instructor technological barriers.</w:t>
      </w:r>
    </w:p>
    <w:p w:rsidR="00221E89" w:rsidRDefault="00E54445"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 xml:space="preserve">HR </w:t>
      </w:r>
      <w:r w:rsidR="00FF083C">
        <w:rPr>
          <w:rFonts w:ascii="Bookman Old Style" w:eastAsia="Times New Roman" w:hAnsi="Bookman Old Style" w:cs="Arial"/>
          <w:color w:val="000000"/>
          <w:sz w:val="24"/>
          <w:szCs w:val="24"/>
          <w:lang w:eastAsia="zh-CN"/>
        </w:rPr>
        <w:t xml:space="preserve">and Payroll department </w:t>
      </w:r>
      <w:r w:rsidR="0069607F">
        <w:rPr>
          <w:rFonts w:ascii="Bookman Old Style" w:eastAsia="Times New Roman" w:hAnsi="Bookman Old Style" w:cs="Arial"/>
          <w:color w:val="000000"/>
          <w:sz w:val="24"/>
          <w:szCs w:val="24"/>
          <w:lang w:eastAsia="zh-CN"/>
        </w:rPr>
        <w:t xml:space="preserve">– OADM DE unit will rely on the HR </w:t>
      </w:r>
      <w:r w:rsidR="006F4830">
        <w:rPr>
          <w:rFonts w:ascii="Bookman Old Style" w:eastAsia="Times New Roman" w:hAnsi="Bookman Old Style" w:cs="Arial"/>
          <w:color w:val="000000"/>
          <w:sz w:val="24"/>
          <w:szCs w:val="24"/>
          <w:lang w:eastAsia="zh-CN"/>
        </w:rPr>
        <w:t>d</w:t>
      </w:r>
      <w:r w:rsidR="0069607F">
        <w:rPr>
          <w:rFonts w:ascii="Bookman Old Style" w:eastAsia="Times New Roman" w:hAnsi="Bookman Old Style" w:cs="Arial"/>
          <w:color w:val="000000"/>
          <w:sz w:val="24"/>
          <w:szCs w:val="24"/>
          <w:lang w:eastAsia="zh-CN"/>
        </w:rPr>
        <w:t>epartment for the recruitment of additional</w:t>
      </w:r>
      <w:r w:rsidR="00FF083C">
        <w:rPr>
          <w:rFonts w:ascii="Bookman Old Style" w:eastAsia="Times New Roman" w:hAnsi="Bookman Old Style" w:cs="Arial"/>
          <w:color w:val="000000"/>
          <w:sz w:val="24"/>
          <w:szCs w:val="24"/>
          <w:lang w:eastAsia="zh-CN"/>
        </w:rPr>
        <w:t xml:space="preserve"> staff and </w:t>
      </w:r>
      <w:r w:rsidR="006F4830">
        <w:rPr>
          <w:rFonts w:ascii="Bookman Old Style" w:eastAsia="Times New Roman" w:hAnsi="Bookman Old Style" w:cs="Arial"/>
          <w:color w:val="000000"/>
          <w:sz w:val="24"/>
          <w:szCs w:val="24"/>
          <w:lang w:eastAsia="zh-CN"/>
        </w:rPr>
        <w:t xml:space="preserve">to </w:t>
      </w:r>
      <w:r w:rsidR="00FF083C">
        <w:rPr>
          <w:rFonts w:ascii="Bookman Old Style" w:eastAsia="Times New Roman" w:hAnsi="Bookman Old Style" w:cs="Arial"/>
          <w:color w:val="000000"/>
          <w:sz w:val="24"/>
          <w:szCs w:val="24"/>
          <w:lang w:eastAsia="zh-CN"/>
        </w:rPr>
        <w:t>administer payroll.</w:t>
      </w:r>
    </w:p>
    <w:p w:rsidR="0069607F" w:rsidRDefault="00B54D02"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OSB</w:t>
      </w:r>
      <w:r w:rsidR="0069607F">
        <w:rPr>
          <w:rFonts w:ascii="Bookman Old Style" w:eastAsia="Times New Roman" w:hAnsi="Bookman Old Style" w:cs="Arial"/>
          <w:color w:val="000000"/>
          <w:sz w:val="24"/>
          <w:szCs w:val="24"/>
          <w:lang w:eastAsia="zh-CN"/>
        </w:rPr>
        <w:t xml:space="preserve"> – OADM DE un</w:t>
      </w:r>
      <w:r w:rsidR="00666820">
        <w:rPr>
          <w:rFonts w:ascii="Bookman Old Style" w:eastAsia="Times New Roman" w:hAnsi="Bookman Old Style" w:cs="Arial"/>
          <w:color w:val="000000"/>
          <w:sz w:val="24"/>
          <w:szCs w:val="24"/>
          <w:lang w:eastAsia="zh-CN"/>
        </w:rPr>
        <w:t xml:space="preserve">it </w:t>
      </w:r>
      <w:r w:rsidR="0069607F">
        <w:rPr>
          <w:rFonts w:ascii="Bookman Old Style" w:eastAsia="Times New Roman" w:hAnsi="Bookman Old Style" w:cs="Arial"/>
          <w:color w:val="000000"/>
          <w:sz w:val="24"/>
          <w:szCs w:val="24"/>
          <w:lang w:eastAsia="zh-CN"/>
        </w:rPr>
        <w:t xml:space="preserve">will rely on the </w:t>
      </w:r>
      <w:r>
        <w:rPr>
          <w:rFonts w:ascii="Bookman Old Style" w:eastAsia="Times New Roman" w:hAnsi="Bookman Old Style" w:cs="Arial"/>
          <w:color w:val="000000"/>
          <w:sz w:val="24"/>
          <w:szCs w:val="24"/>
          <w:lang w:eastAsia="zh-CN"/>
        </w:rPr>
        <w:t>OSB</w:t>
      </w:r>
      <w:r w:rsidR="0069607F">
        <w:rPr>
          <w:rFonts w:ascii="Bookman Old Style" w:eastAsia="Times New Roman" w:hAnsi="Bookman Old Style" w:cs="Arial"/>
          <w:color w:val="000000"/>
          <w:sz w:val="24"/>
          <w:szCs w:val="24"/>
          <w:lang w:eastAsia="zh-CN"/>
        </w:rPr>
        <w:t xml:space="preserve"> for necessary budget requirements and financial support for startup costs. </w:t>
      </w:r>
    </w:p>
    <w:p w:rsidR="00666820" w:rsidRDefault="00666820"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Bookstore – OADM DE unit will rely on the bookstore for the distribution of course materials or online course material access codes.</w:t>
      </w:r>
    </w:p>
    <w:p w:rsidR="00666820" w:rsidRDefault="00666820"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Registrar’s office – OADM DE unit will rely on the Registrar’</w:t>
      </w:r>
      <w:r w:rsidR="00FF083C">
        <w:rPr>
          <w:rFonts w:ascii="Bookman Old Style" w:eastAsia="Times New Roman" w:hAnsi="Bookman Old Style" w:cs="Arial"/>
          <w:color w:val="000000"/>
          <w:sz w:val="24"/>
          <w:szCs w:val="24"/>
          <w:lang w:eastAsia="zh-CN"/>
        </w:rPr>
        <w:t>s O</w:t>
      </w:r>
      <w:r w:rsidR="00A14D2F">
        <w:rPr>
          <w:rFonts w:ascii="Bookman Old Style" w:eastAsia="Times New Roman" w:hAnsi="Bookman Old Style" w:cs="Arial"/>
          <w:color w:val="000000"/>
          <w:sz w:val="24"/>
          <w:szCs w:val="24"/>
          <w:lang w:eastAsia="zh-CN"/>
        </w:rPr>
        <w:t xml:space="preserve">ffice </w:t>
      </w:r>
      <w:r w:rsidR="00FF083C">
        <w:rPr>
          <w:rFonts w:ascii="Bookman Old Style" w:eastAsia="Times New Roman" w:hAnsi="Bookman Old Style" w:cs="Arial"/>
          <w:color w:val="000000"/>
          <w:sz w:val="24"/>
          <w:szCs w:val="24"/>
          <w:lang w:eastAsia="zh-CN"/>
        </w:rPr>
        <w:t>to manage</w:t>
      </w:r>
      <w:r w:rsidR="00A14D2F">
        <w:rPr>
          <w:rFonts w:ascii="Bookman Old Style" w:eastAsia="Times New Roman" w:hAnsi="Bookman Old Style" w:cs="Arial"/>
          <w:color w:val="000000"/>
          <w:sz w:val="24"/>
          <w:szCs w:val="24"/>
          <w:lang w:eastAsia="zh-CN"/>
        </w:rPr>
        <w:t xml:space="preserve"> tuition fees, to </w:t>
      </w:r>
      <w:r>
        <w:rPr>
          <w:rFonts w:ascii="Bookman Old Style" w:eastAsia="Times New Roman" w:hAnsi="Bookman Old Style" w:cs="Arial"/>
          <w:color w:val="000000"/>
          <w:sz w:val="24"/>
          <w:szCs w:val="24"/>
          <w:lang w:eastAsia="zh-CN"/>
        </w:rPr>
        <w:t xml:space="preserve">compile grades and </w:t>
      </w:r>
      <w:r w:rsidR="00A14D2F">
        <w:rPr>
          <w:rFonts w:ascii="Bookman Old Style" w:eastAsia="Times New Roman" w:hAnsi="Bookman Old Style" w:cs="Arial"/>
          <w:color w:val="000000"/>
          <w:sz w:val="24"/>
          <w:szCs w:val="24"/>
          <w:lang w:eastAsia="zh-CN"/>
        </w:rPr>
        <w:t xml:space="preserve">to </w:t>
      </w:r>
      <w:r>
        <w:rPr>
          <w:rFonts w:ascii="Bookman Old Style" w:eastAsia="Times New Roman" w:hAnsi="Bookman Old Style" w:cs="Arial"/>
          <w:color w:val="000000"/>
          <w:sz w:val="24"/>
          <w:szCs w:val="24"/>
          <w:lang w:eastAsia="zh-CN"/>
        </w:rPr>
        <w:t>issue transcriptions for the online certificate programs.</w:t>
      </w:r>
    </w:p>
    <w:p w:rsidR="00DC696D" w:rsidRDefault="00E54445"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Academic and Career Counseling d</w:t>
      </w:r>
      <w:r w:rsidR="00DC696D">
        <w:rPr>
          <w:rFonts w:ascii="Bookman Old Style" w:eastAsia="Times New Roman" w:hAnsi="Bookman Old Style" w:cs="Arial"/>
          <w:color w:val="000000"/>
          <w:sz w:val="24"/>
          <w:szCs w:val="24"/>
          <w:lang w:eastAsia="zh-CN"/>
        </w:rPr>
        <w:t>epartment – OADM DE unit will rely on counseling services to suppor</w:t>
      </w:r>
      <w:r w:rsidR="00A14D2F">
        <w:rPr>
          <w:rFonts w:ascii="Bookman Old Style" w:eastAsia="Times New Roman" w:hAnsi="Bookman Old Style" w:cs="Arial"/>
          <w:color w:val="000000"/>
          <w:sz w:val="24"/>
          <w:szCs w:val="24"/>
          <w:lang w:eastAsia="zh-CN"/>
        </w:rPr>
        <w:t xml:space="preserve">t students in course planning, </w:t>
      </w:r>
      <w:r w:rsidR="00DC696D">
        <w:rPr>
          <w:rFonts w:ascii="Bookman Old Style" w:eastAsia="Times New Roman" w:hAnsi="Bookman Old Style" w:cs="Arial"/>
          <w:color w:val="000000"/>
          <w:sz w:val="24"/>
          <w:szCs w:val="24"/>
          <w:lang w:eastAsia="zh-CN"/>
        </w:rPr>
        <w:t>scheduling</w:t>
      </w:r>
      <w:r w:rsidR="00A14D2F">
        <w:rPr>
          <w:rFonts w:ascii="Bookman Old Style" w:eastAsia="Times New Roman" w:hAnsi="Bookman Old Style" w:cs="Arial"/>
          <w:color w:val="000000"/>
          <w:sz w:val="24"/>
          <w:szCs w:val="24"/>
          <w:lang w:eastAsia="zh-CN"/>
        </w:rPr>
        <w:t>, and financial aid advice</w:t>
      </w:r>
      <w:r w:rsidR="00DC696D">
        <w:rPr>
          <w:rFonts w:ascii="Bookman Old Style" w:eastAsia="Times New Roman" w:hAnsi="Bookman Old Style" w:cs="Arial"/>
          <w:color w:val="000000"/>
          <w:sz w:val="24"/>
          <w:szCs w:val="24"/>
          <w:lang w:eastAsia="zh-CN"/>
        </w:rPr>
        <w:t>.</w:t>
      </w:r>
    </w:p>
    <w:p w:rsidR="00221E89" w:rsidRDefault="00666820"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lastRenderedPageBreak/>
        <w:t xml:space="preserve">External relationships </w:t>
      </w:r>
      <w:r w:rsidR="00037BF6">
        <w:rPr>
          <w:rFonts w:ascii="Bookman Old Style" w:eastAsia="Times New Roman" w:hAnsi="Bookman Old Style" w:cs="Arial"/>
          <w:color w:val="000000"/>
          <w:sz w:val="24"/>
          <w:szCs w:val="24"/>
          <w:lang w:eastAsia="zh-CN"/>
        </w:rPr>
        <w:t>essential</w:t>
      </w:r>
      <w:r>
        <w:rPr>
          <w:rFonts w:ascii="Bookman Old Style" w:eastAsia="Times New Roman" w:hAnsi="Bookman Old Style" w:cs="Arial"/>
          <w:color w:val="000000"/>
          <w:sz w:val="24"/>
          <w:szCs w:val="24"/>
          <w:lang w:eastAsia="zh-CN"/>
        </w:rPr>
        <w:t xml:space="preserve"> to ensure success include the business community</w:t>
      </w:r>
      <w:r w:rsidR="00792750">
        <w:rPr>
          <w:rFonts w:ascii="Bookman Old Style" w:eastAsia="Times New Roman" w:hAnsi="Bookman Old Style" w:cs="Arial"/>
          <w:color w:val="000000"/>
          <w:sz w:val="24"/>
          <w:szCs w:val="24"/>
          <w:lang w:eastAsia="zh-CN"/>
        </w:rPr>
        <w:t xml:space="preserve"> as a whole. The</w:t>
      </w:r>
      <w:r w:rsidR="00037BF6">
        <w:rPr>
          <w:rFonts w:ascii="Bookman Old Style" w:eastAsia="Times New Roman" w:hAnsi="Bookman Old Style" w:cs="Arial"/>
          <w:color w:val="000000"/>
          <w:sz w:val="24"/>
          <w:szCs w:val="24"/>
          <w:lang w:eastAsia="zh-CN"/>
        </w:rPr>
        <w:t xml:space="preserve"> DE unit will rely on business’s input to create competitive course packaging, to promote </w:t>
      </w:r>
      <w:r w:rsidR="00792750">
        <w:rPr>
          <w:rFonts w:ascii="Bookman Old Style" w:eastAsia="Times New Roman" w:hAnsi="Bookman Old Style" w:cs="Arial"/>
          <w:color w:val="000000"/>
          <w:sz w:val="24"/>
          <w:szCs w:val="24"/>
          <w:lang w:eastAsia="zh-CN"/>
        </w:rPr>
        <w:t xml:space="preserve">OADM </w:t>
      </w:r>
      <w:r w:rsidR="00037BF6">
        <w:rPr>
          <w:rFonts w:ascii="Bookman Old Style" w:eastAsia="Times New Roman" w:hAnsi="Bookman Old Style" w:cs="Arial"/>
          <w:color w:val="000000"/>
          <w:sz w:val="24"/>
          <w:szCs w:val="24"/>
          <w:lang w:eastAsia="zh-CN"/>
        </w:rPr>
        <w:t xml:space="preserve">DE courses, to support practicum placements, and to hire our graduates. </w:t>
      </w:r>
    </w:p>
    <w:p w:rsidR="00EC3D28" w:rsidRDefault="00EC3D28" w:rsidP="00BA311C">
      <w:pPr>
        <w:pStyle w:val="Heading2"/>
        <w:spacing w:before="240" w:after="120"/>
      </w:pPr>
      <w:r>
        <w:t>Governance Process</w:t>
      </w:r>
    </w:p>
    <w:p w:rsidR="00E54445" w:rsidRPr="00414B20" w:rsidRDefault="00B54D02" w:rsidP="00BA311C">
      <w:pPr>
        <w:spacing w:before="240" w:after="120" w:line="360" w:lineRule="auto"/>
        <w:rPr>
          <w:rFonts w:ascii="Bookman Old Style" w:eastAsia="Times New Roman" w:hAnsi="Bookman Old Style" w:cs="Arial"/>
          <w:color w:val="000000"/>
          <w:sz w:val="24"/>
          <w:szCs w:val="24"/>
          <w:lang w:eastAsia="zh-CN"/>
        </w:rPr>
      </w:pPr>
      <w:r>
        <w:rPr>
          <w:rFonts w:ascii="Bookman Old Style" w:eastAsia="Times New Roman" w:hAnsi="Bookman Old Style" w:cs="Arial"/>
          <w:color w:val="000000"/>
          <w:sz w:val="24"/>
          <w:szCs w:val="24"/>
          <w:lang w:eastAsia="zh-CN"/>
        </w:rPr>
        <w:t>OC</w:t>
      </w:r>
      <w:r w:rsidR="00253C54" w:rsidRPr="00D27ADB">
        <w:rPr>
          <w:rFonts w:ascii="Bookman Old Style" w:eastAsia="Times New Roman" w:hAnsi="Bookman Old Style" w:cs="Arial"/>
          <w:color w:val="000000"/>
          <w:sz w:val="24"/>
          <w:szCs w:val="24"/>
          <w:lang w:eastAsia="zh-CN"/>
        </w:rPr>
        <w:t xml:space="preserve"> is a public, comprehensive, </w:t>
      </w:r>
      <w:r w:rsidR="00037BF6" w:rsidRPr="00D27ADB">
        <w:rPr>
          <w:rFonts w:ascii="Bookman Old Style" w:eastAsia="Times New Roman" w:hAnsi="Bookman Old Style" w:cs="Arial"/>
          <w:color w:val="000000"/>
          <w:sz w:val="24"/>
          <w:szCs w:val="24"/>
          <w:lang w:eastAsia="zh-CN"/>
        </w:rPr>
        <w:t>post-secondary</w:t>
      </w:r>
      <w:r w:rsidR="00253C54" w:rsidRPr="00D27ADB">
        <w:rPr>
          <w:rFonts w:ascii="Bookman Old Style" w:eastAsia="Times New Roman" w:hAnsi="Bookman Old Style" w:cs="Arial"/>
          <w:color w:val="000000"/>
          <w:sz w:val="24"/>
          <w:szCs w:val="24"/>
          <w:lang w:eastAsia="zh-CN"/>
        </w:rPr>
        <w:t xml:space="preserve"> educational institution that was established under the provisions of the</w:t>
      </w:r>
      <w:r w:rsidR="00965F22">
        <w:rPr>
          <w:rFonts w:ascii="Bookman Old Style" w:eastAsia="Times New Roman" w:hAnsi="Bookman Old Style" w:cs="Arial"/>
          <w:color w:val="000000"/>
          <w:sz w:val="24"/>
          <w:szCs w:val="24"/>
          <w:lang w:eastAsia="zh-CN"/>
        </w:rPr>
        <w:t xml:space="preserve"> </w:t>
      </w:r>
      <w:r w:rsidR="00965F22" w:rsidRPr="00D27ADB">
        <w:rPr>
          <w:rFonts w:ascii="Bookman Old Style" w:eastAsia="Times New Roman" w:hAnsi="Bookman Old Style" w:cs="Arial"/>
          <w:color w:val="000000"/>
          <w:sz w:val="24"/>
          <w:szCs w:val="24"/>
          <w:lang w:eastAsia="zh-CN"/>
        </w:rPr>
        <w:t>College and Institu</w:t>
      </w:r>
      <w:r w:rsidR="00965F22">
        <w:rPr>
          <w:rFonts w:ascii="Bookman Old Style" w:eastAsia="Times New Roman" w:hAnsi="Bookman Old Style" w:cs="Arial"/>
          <w:color w:val="000000"/>
          <w:sz w:val="24"/>
          <w:szCs w:val="24"/>
          <w:lang w:eastAsia="zh-CN"/>
        </w:rPr>
        <w:t>te Act, 2004,</w:t>
      </w:r>
      <w:r w:rsidR="00965F22" w:rsidRPr="00D27ADB">
        <w:rPr>
          <w:rFonts w:ascii="Bookman Old Style" w:eastAsia="Times New Roman" w:hAnsi="Bookman Old Style" w:cs="Arial"/>
          <w:color w:val="000000"/>
          <w:sz w:val="24"/>
          <w:szCs w:val="24"/>
          <w:lang w:eastAsia="zh-CN"/>
        </w:rPr>
        <w:t xml:space="preserve"> </w:t>
      </w:r>
      <w:r w:rsidR="00965F22" w:rsidRPr="00965F22">
        <w:rPr>
          <w:rFonts w:ascii="Bookman Old Style" w:eastAsia="Times New Roman" w:hAnsi="Bookman Old Style" w:cs="Arial"/>
          <w:noProof/>
          <w:color w:val="000000"/>
          <w:sz w:val="24"/>
          <w:szCs w:val="24"/>
          <w:lang w:eastAsia="zh-CN"/>
        </w:rPr>
        <w:t>(Minister of Advanced Education, 2004)</w:t>
      </w:r>
      <w:r w:rsidR="00965F22">
        <w:rPr>
          <w:rFonts w:ascii="Bookman Old Style" w:eastAsia="Times New Roman" w:hAnsi="Bookman Old Style" w:cs="Arial"/>
          <w:color w:val="000000"/>
          <w:sz w:val="24"/>
          <w:szCs w:val="24"/>
          <w:lang w:eastAsia="zh-CN"/>
        </w:rPr>
        <w:t xml:space="preserve">. </w:t>
      </w:r>
      <w:r>
        <w:rPr>
          <w:rFonts w:ascii="Bookman Old Style" w:eastAsia="Times New Roman" w:hAnsi="Bookman Old Style" w:cs="Arial"/>
          <w:color w:val="000000"/>
          <w:sz w:val="24"/>
          <w:szCs w:val="24"/>
          <w:lang w:eastAsia="zh-CN"/>
        </w:rPr>
        <w:t>OC</w:t>
      </w:r>
      <w:r w:rsidR="00253C54" w:rsidRPr="00D27ADB">
        <w:rPr>
          <w:rFonts w:ascii="Bookman Old Style" w:eastAsia="Times New Roman" w:hAnsi="Bookman Old Style" w:cs="Arial"/>
          <w:color w:val="000000"/>
          <w:sz w:val="24"/>
          <w:szCs w:val="24"/>
          <w:lang w:eastAsia="zh-CN"/>
        </w:rPr>
        <w:t xml:space="preserve"> is governed by the Board of Governors and the Education Council, and is operated in accordance with the provis</w:t>
      </w:r>
      <w:r w:rsidR="00414B20">
        <w:rPr>
          <w:rFonts w:ascii="Bookman Old Style" w:eastAsia="Times New Roman" w:hAnsi="Bookman Old Style" w:cs="Arial"/>
          <w:color w:val="000000"/>
          <w:sz w:val="24"/>
          <w:szCs w:val="24"/>
          <w:lang w:eastAsia="zh-CN"/>
        </w:rPr>
        <w:t xml:space="preserve">ions of the Act. </w:t>
      </w:r>
      <w:r w:rsidR="00F67BD7" w:rsidRPr="00D27ADB">
        <w:rPr>
          <w:rFonts w:ascii="Bookman Old Style" w:eastAsia="Times New Roman" w:hAnsi="Bookman Old Style" w:cs="Arial"/>
          <w:color w:val="000000"/>
          <w:sz w:val="24"/>
          <w:szCs w:val="24"/>
          <w:lang w:eastAsia="zh-CN"/>
        </w:rPr>
        <w:t xml:space="preserve">The Act establishes a bicameral system </w:t>
      </w:r>
      <w:r w:rsidR="00D27ADB">
        <w:rPr>
          <w:rFonts w:ascii="Bookman Old Style" w:eastAsia="Times New Roman" w:hAnsi="Bookman Old Style" w:cs="Arial"/>
          <w:color w:val="000000"/>
          <w:sz w:val="24"/>
          <w:szCs w:val="24"/>
          <w:lang w:eastAsia="zh-CN"/>
        </w:rPr>
        <w:t xml:space="preserve">of institutional governance. </w:t>
      </w:r>
      <w:r w:rsidR="00F67BD7" w:rsidRPr="00D27ADB">
        <w:rPr>
          <w:rFonts w:ascii="Bookman Old Style" w:eastAsia="Times New Roman" w:hAnsi="Bookman Old Style" w:cs="Arial"/>
          <w:color w:val="000000"/>
          <w:sz w:val="24"/>
          <w:szCs w:val="24"/>
          <w:lang w:eastAsia="zh-CN"/>
        </w:rPr>
        <w:t xml:space="preserve">In this dual governance structure both the </w:t>
      </w:r>
      <w:hyperlink r:id="rId10" w:tgtFrame="_blank" w:tooltip="Board of Governors" w:history="1">
        <w:r w:rsidR="00F67BD7" w:rsidRPr="00D27ADB">
          <w:rPr>
            <w:rFonts w:ascii="Bookman Old Style" w:eastAsia="Times New Roman" w:hAnsi="Bookman Old Style" w:cs="Arial"/>
            <w:color w:val="000000"/>
            <w:sz w:val="24"/>
            <w:szCs w:val="24"/>
            <w:lang w:eastAsia="zh-CN"/>
          </w:rPr>
          <w:t xml:space="preserve">Board of Governors </w:t>
        </w:r>
      </w:hyperlink>
      <w:r w:rsidR="00F67BD7" w:rsidRPr="00D27ADB">
        <w:rPr>
          <w:rFonts w:ascii="Bookman Old Style" w:eastAsia="Times New Roman" w:hAnsi="Bookman Old Style" w:cs="Arial"/>
          <w:color w:val="000000"/>
          <w:sz w:val="24"/>
          <w:szCs w:val="24"/>
          <w:lang w:eastAsia="zh-CN"/>
        </w:rPr>
        <w:t>and Education Council are assign</w:t>
      </w:r>
      <w:r w:rsidR="00D27ADB">
        <w:rPr>
          <w:rFonts w:ascii="Bookman Old Style" w:eastAsia="Times New Roman" w:hAnsi="Bookman Old Style" w:cs="Arial"/>
          <w:color w:val="000000"/>
          <w:sz w:val="24"/>
          <w:szCs w:val="24"/>
          <w:lang w:eastAsia="zh-CN"/>
        </w:rPr>
        <w:t>ed roles and responsibilities</w:t>
      </w:r>
      <w:r w:rsidR="00965F22">
        <w:rPr>
          <w:rFonts w:ascii="Bookman Old Style" w:eastAsia="Times New Roman" w:hAnsi="Bookman Old Style" w:cs="Arial"/>
          <w:color w:val="000000"/>
          <w:sz w:val="24"/>
          <w:szCs w:val="24"/>
          <w:lang w:eastAsia="zh-CN"/>
        </w:rPr>
        <w:t xml:space="preserve"> as outlined on </w:t>
      </w:r>
      <w:r w:rsidR="008B55F1">
        <w:rPr>
          <w:rFonts w:ascii="Bookman Old Style" w:eastAsia="Times New Roman" w:hAnsi="Bookman Old Style" w:cs="Arial"/>
          <w:color w:val="000000"/>
          <w:sz w:val="24"/>
          <w:szCs w:val="24"/>
          <w:lang w:eastAsia="zh-CN"/>
        </w:rPr>
        <w:t xml:space="preserve">the </w:t>
      </w:r>
      <w:r w:rsidR="008B55F1" w:rsidRPr="008B55F1">
        <w:rPr>
          <w:rFonts w:ascii="Bookman Old Style" w:eastAsia="Times New Roman" w:hAnsi="Bookman Old Style" w:cs="Arial"/>
          <w:noProof/>
          <w:color w:val="000000"/>
          <w:sz w:val="24"/>
          <w:szCs w:val="24"/>
          <w:lang w:eastAsia="zh-CN"/>
        </w:rPr>
        <w:t xml:space="preserve">Okanagan College </w:t>
      </w:r>
      <w:r w:rsidR="008B55F1">
        <w:rPr>
          <w:rFonts w:ascii="Bookman Old Style" w:eastAsia="Times New Roman" w:hAnsi="Bookman Old Style" w:cs="Arial"/>
          <w:noProof/>
          <w:color w:val="000000"/>
          <w:sz w:val="24"/>
          <w:szCs w:val="24"/>
          <w:lang w:eastAsia="zh-CN"/>
        </w:rPr>
        <w:t>(</w:t>
      </w:r>
      <w:r w:rsidR="008B55F1" w:rsidRPr="008B55F1">
        <w:rPr>
          <w:rFonts w:ascii="Bookman Old Style" w:eastAsia="Times New Roman" w:hAnsi="Bookman Old Style" w:cs="Arial"/>
          <w:noProof/>
          <w:color w:val="000000"/>
          <w:sz w:val="24"/>
          <w:szCs w:val="24"/>
          <w:lang w:eastAsia="zh-CN"/>
        </w:rPr>
        <w:t>n.d)</w:t>
      </w:r>
      <w:r w:rsidR="008B55F1">
        <w:rPr>
          <w:rFonts w:ascii="Bookman Old Style" w:eastAsia="Times New Roman" w:hAnsi="Bookman Old Style" w:cs="Arial"/>
          <w:noProof/>
          <w:color w:val="000000"/>
          <w:sz w:val="24"/>
          <w:szCs w:val="24"/>
          <w:lang w:eastAsia="zh-CN"/>
        </w:rPr>
        <w:t xml:space="preserve"> website</w:t>
      </w:r>
      <w:r w:rsidR="008B55F1">
        <w:rPr>
          <w:rFonts w:ascii="Bookman Old Style" w:eastAsia="Times New Roman" w:hAnsi="Bookman Old Style" w:cs="Arial"/>
          <w:color w:val="000000"/>
          <w:sz w:val="24"/>
          <w:szCs w:val="24"/>
          <w:lang w:eastAsia="zh-CN"/>
        </w:rPr>
        <w:t>.</w:t>
      </w:r>
      <w:r w:rsidR="00D27ADB">
        <w:rPr>
          <w:rFonts w:ascii="Bookman Old Style" w:eastAsia="Times New Roman" w:hAnsi="Bookman Old Style" w:cs="Arial"/>
          <w:color w:val="000000"/>
          <w:sz w:val="24"/>
          <w:szCs w:val="24"/>
          <w:lang w:eastAsia="zh-CN"/>
        </w:rPr>
        <w:t xml:space="preserve"> </w:t>
      </w:r>
    </w:p>
    <w:p w:rsidR="00EC3D28" w:rsidRDefault="00EC3D28" w:rsidP="00BA311C">
      <w:pPr>
        <w:pStyle w:val="Heading2"/>
        <w:spacing w:before="240" w:after="120"/>
      </w:pPr>
      <w:r>
        <w:t>Business Products and Services</w:t>
      </w:r>
    </w:p>
    <w:p w:rsidR="00F360A9" w:rsidRPr="001740FD" w:rsidRDefault="00F360A9" w:rsidP="00BA311C">
      <w:pPr>
        <w:spacing w:before="240" w:after="120" w:line="360" w:lineRule="auto"/>
        <w:rPr>
          <w:rFonts w:ascii="Bookman Old Style" w:hAnsi="Bookman Old Style" w:cs="Times New Roman"/>
          <w:caps/>
          <w:color w:val="632423" w:themeColor="accent2" w:themeShade="80"/>
          <w:spacing w:val="15"/>
          <w:sz w:val="24"/>
          <w:szCs w:val="24"/>
        </w:rPr>
      </w:pPr>
      <w:r>
        <w:rPr>
          <w:rFonts w:ascii="Bookman Old Style" w:eastAsia="Times New Roman" w:hAnsi="Bookman Old Style" w:cs="Times New Roman"/>
          <w:color w:val="000000"/>
          <w:sz w:val="24"/>
          <w:szCs w:val="24"/>
        </w:rPr>
        <w:t>The proposed OADM DE unit</w:t>
      </w:r>
      <w:r w:rsidRPr="001740FD">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will provide</w:t>
      </w:r>
      <w:r w:rsidRPr="001740FD">
        <w:rPr>
          <w:rFonts w:ascii="Bookman Old Style" w:eastAsia="Times New Roman" w:hAnsi="Bookman Old Style" w:cs="Times New Roman"/>
          <w:color w:val="000000"/>
          <w:sz w:val="24"/>
          <w:szCs w:val="24"/>
        </w:rPr>
        <w:t xml:space="preserve"> students with the opportunity to obtain the following certificates.</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AAC - Accounting Assistant Certificate</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AAF - Administrative Assistant Fundamentals Certificate</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ADAC - Administrative Assistant Certificate</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LAA (C/C) - Legal Administrative Assistant (Corporate/Conveyance) Certificate</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LAA (Lit) - Legal Administrative Assistant (Litigation) Certificate</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MAA - Medical Administrative Assistant Certificate</w:t>
      </w:r>
    </w:p>
    <w:p w:rsidR="00F360A9" w:rsidRPr="001740FD" w:rsidRDefault="00F360A9" w:rsidP="00BA311C">
      <w:pPr>
        <w:pStyle w:val="ListParagraph"/>
        <w:numPr>
          <w:ilvl w:val="0"/>
          <w:numId w:val="1"/>
        </w:numPr>
        <w:spacing w:before="240" w:after="120" w:line="360" w:lineRule="auto"/>
        <w:ind w:left="720"/>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OAC - Office Assistant Certificate</w:t>
      </w:r>
    </w:p>
    <w:p w:rsidR="002323F4" w:rsidRDefault="00F360A9" w:rsidP="00BA311C">
      <w:pPr>
        <w:spacing w:before="240" w:after="120" w:line="360" w:lineRule="auto"/>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t>These programs are designed to deliver knowledge and skills for entry-level office positions and provide up-to-date technology skills</w:t>
      </w:r>
      <w:r w:rsidR="0074441D">
        <w:rPr>
          <w:rFonts w:ascii="Bookman Old Style" w:eastAsia="Times New Roman" w:hAnsi="Bookman Old Style" w:cs="Times New Roman"/>
          <w:color w:val="000000"/>
          <w:sz w:val="24"/>
          <w:szCs w:val="24"/>
        </w:rPr>
        <w:t xml:space="preserve"> in either an online or blended learning mode on a continuous basis</w:t>
      </w:r>
      <w:r w:rsidRPr="001740FD">
        <w:rPr>
          <w:rFonts w:ascii="Bookman Old Style" w:eastAsia="Times New Roman" w:hAnsi="Bookman Old Style" w:cs="Times New Roman"/>
          <w:color w:val="000000"/>
          <w:sz w:val="24"/>
          <w:szCs w:val="24"/>
        </w:rPr>
        <w:t xml:space="preserve">. Students </w:t>
      </w:r>
      <w:r>
        <w:rPr>
          <w:rFonts w:ascii="Bookman Old Style" w:eastAsia="Times New Roman" w:hAnsi="Bookman Old Style" w:cs="Times New Roman"/>
          <w:color w:val="000000"/>
          <w:sz w:val="24"/>
          <w:szCs w:val="24"/>
        </w:rPr>
        <w:t>are able to</w:t>
      </w:r>
      <w:r w:rsidRPr="001740FD">
        <w:rPr>
          <w:rFonts w:ascii="Bookman Old Style" w:eastAsia="Times New Roman" w:hAnsi="Bookman Old Style" w:cs="Times New Roman"/>
          <w:color w:val="000000"/>
          <w:sz w:val="24"/>
          <w:szCs w:val="24"/>
        </w:rPr>
        <w:t xml:space="preserve"> specialize in accounting, legal, or medical field. </w:t>
      </w:r>
    </w:p>
    <w:p w:rsidR="00F360A9" w:rsidRPr="001740FD" w:rsidRDefault="00F360A9" w:rsidP="00BA311C">
      <w:pPr>
        <w:spacing w:before="240" w:after="120" w:line="360" w:lineRule="auto"/>
        <w:rPr>
          <w:rFonts w:ascii="Bookman Old Style" w:eastAsia="Times New Roman" w:hAnsi="Bookman Old Style" w:cs="Times New Roman"/>
          <w:color w:val="000000"/>
          <w:sz w:val="24"/>
          <w:szCs w:val="24"/>
        </w:rPr>
      </w:pPr>
      <w:r w:rsidRPr="001740FD">
        <w:rPr>
          <w:rFonts w:ascii="Bookman Old Style" w:eastAsia="Times New Roman" w:hAnsi="Bookman Old Style" w:cs="Times New Roman"/>
          <w:color w:val="000000"/>
          <w:sz w:val="24"/>
          <w:szCs w:val="24"/>
        </w:rPr>
        <w:lastRenderedPageBreak/>
        <w:t xml:space="preserve">OADM programs target many customers, such as, pragmatic working adults seeking to update their administrative skills, </w:t>
      </w:r>
      <w:r>
        <w:rPr>
          <w:rFonts w:ascii="Bookman Old Style" w:eastAsia="Times New Roman" w:hAnsi="Bookman Old Style" w:cs="Times New Roman"/>
          <w:color w:val="000000"/>
          <w:sz w:val="24"/>
          <w:szCs w:val="24"/>
        </w:rPr>
        <w:t xml:space="preserve">dual credit students, </w:t>
      </w:r>
      <w:r w:rsidRPr="001740FD">
        <w:rPr>
          <w:rFonts w:ascii="Bookman Old Style" w:eastAsia="Times New Roman" w:hAnsi="Bookman Old Style" w:cs="Times New Roman"/>
          <w:color w:val="000000"/>
          <w:sz w:val="24"/>
          <w:szCs w:val="24"/>
        </w:rPr>
        <w:t xml:space="preserve">recent graduates, or individuals seeking retraining. </w:t>
      </w:r>
    </w:p>
    <w:p w:rsidR="00EC3D28" w:rsidRDefault="00EC3D28" w:rsidP="00BA311C">
      <w:pPr>
        <w:pStyle w:val="Heading2"/>
        <w:spacing w:before="240" w:after="120"/>
      </w:pPr>
      <w:r>
        <w:t>Management Team</w:t>
      </w:r>
    </w:p>
    <w:p w:rsidR="00806EBF" w:rsidRPr="00A14D2F" w:rsidRDefault="004C1AB8"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T</w:t>
      </w:r>
      <w:r w:rsidR="004D3181" w:rsidRPr="00A14D2F">
        <w:rPr>
          <w:rFonts w:ascii="Bookman Old Style" w:eastAsia="Times New Roman" w:hAnsi="Bookman Old Style" w:cs="Times New Roman"/>
          <w:color w:val="000000"/>
          <w:sz w:val="24"/>
          <w:szCs w:val="24"/>
        </w:rPr>
        <w:t xml:space="preserve">he OADM DE unit will be created within the </w:t>
      </w:r>
      <w:r w:rsidR="00B54D02">
        <w:rPr>
          <w:rFonts w:ascii="Bookman Old Style" w:eastAsia="Times New Roman" w:hAnsi="Bookman Old Style" w:cs="Times New Roman"/>
          <w:color w:val="000000"/>
          <w:sz w:val="24"/>
          <w:szCs w:val="24"/>
        </w:rPr>
        <w:t>OSB</w:t>
      </w:r>
      <w:r w:rsidR="00C503A3">
        <w:rPr>
          <w:rFonts w:ascii="Bookman Old Style" w:eastAsia="Times New Roman" w:hAnsi="Bookman Old Style" w:cs="Times New Roman"/>
          <w:color w:val="000000"/>
          <w:sz w:val="24"/>
          <w:szCs w:val="24"/>
        </w:rPr>
        <w:t xml:space="preserve">; therefore, </w:t>
      </w:r>
      <w:r w:rsidR="004D3181" w:rsidRPr="00A14D2F">
        <w:rPr>
          <w:rFonts w:ascii="Bookman Old Style" w:eastAsia="Times New Roman" w:hAnsi="Bookman Old Style" w:cs="Times New Roman"/>
          <w:color w:val="000000"/>
          <w:sz w:val="24"/>
          <w:szCs w:val="24"/>
        </w:rPr>
        <w:t>the</w:t>
      </w:r>
      <w:r>
        <w:rPr>
          <w:rFonts w:ascii="Bookman Old Style" w:eastAsia="Times New Roman" w:hAnsi="Bookman Old Style" w:cs="Times New Roman"/>
          <w:color w:val="000000"/>
          <w:sz w:val="24"/>
          <w:szCs w:val="24"/>
        </w:rPr>
        <w:t xml:space="preserve"> management team for the unit presently exists</w:t>
      </w:r>
      <w:r w:rsidR="004D3181" w:rsidRPr="00A14D2F">
        <w:rPr>
          <w:rFonts w:ascii="Bookman Old Style" w:eastAsia="Times New Roman" w:hAnsi="Bookman Old Style" w:cs="Times New Roman"/>
          <w:color w:val="000000"/>
          <w:sz w:val="24"/>
          <w:szCs w:val="24"/>
        </w:rPr>
        <w:t xml:space="preserve">. The management team consists of the </w:t>
      </w:r>
      <w:r w:rsidR="00CA76E6" w:rsidRPr="00A14D2F">
        <w:rPr>
          <w:rFonts w:ascii="Bookman Old Style" w:eastAsia="Times New Roman" w:hAnsi="Bookman Old Style" w:cs="Times New Roman"/>
          <w:color w:val="000000"/>
          <w:sz w:val="24"/>
          <w:szCs w:val="24"/>
        </w:rPr>
        <w:t>Dean</w:t>
      </w:r>
      <w:r w:rsidR="004D3181" w:rsidRPr="00A14D2F">
        <w:rPr>
          <w:rFonts w:ascii="Bookman Old Style" w:eastAsia="Times New Roman" w:hAnsi="Bookman Old Style" w:cs="Times New Roman"/>
          <w:color w:val="000000"/>
          <w:sz w:val="24"/>
          <w:szCs w:val="24"/>
        </w:rPr>
        <w:t xml:space="preserve"> for the Okanagan </w:t>
      </w:r>
      <w:r w:rsidR="00B54D02">
        <w:rPr>
          <w:rFonts w:ascii="Bookman Old Style" w:eastAsia="Times New Roman" w:hAnsi="Bookman Old Style" w:cs="Times New Roman"/>
          <w:color w:val="000000"/>
          <w:sz w:val="24"/>
          <w:szCs w:val="24"/>
        </w:rPr>
        <w:t>OSB</w:t>
      </w:r>
      <w:r w:rsidR="004D3181" w:rsidRPr="00A14D2F">
        <w:rPr>
          <w:rFonts w:ascii="Bookman Old Style" w:eastAsia="Times New Roman" w:hAnsi="Bookman Old Style" w:cs="Times New Roman"/>
          <w:color w:val="000000"/>
          <w:sz w:val="24"/>
          <w:szCs w:val="24"/>
        </w:rPr>
        <w:t xml:space="preserve"> </w:t>
      </w:r>
      <w:r w:rsidR="00CA76E6" w:rsidRPr="00A14D2F">
        <w:rPr>
          <w:rFonts w:ascii="Bookman Old Style" w:eastAsia="Times New Roman" w:hAnsi="Bookman Old Style" w:cs="Times New Roman"/>
          <w:color w:val="000000"/>
          <w:sz w:val="24"/>
          <w:szCs w:val="24"/>
        </w:rPr>
        <w:t>– Heather Banham</w:t>
      </w:r>
      <w:r w:rsidR="004D3181" w:rsidRPr="00A14D2F">
        <w:rPr>
          <w:rFonts w:ascii="Bookman Old Style" w:eastAsia="Times New Roman" w:hAnsi="Bookman Old Style" w:cs="Times New Roman"/>
          <w:color w:val="000000"/>
          <w:sz w:val="24"/>
          <w:szCs w:val="24"/>
        </w:rPr>
        <w:t>,</w:t>
      </w:r>
      <w:r w:rsidR="006D6775">
        <w:rPr>
          <w:rFonts w:ascii="Bookman Old Style" w:eastAsia="Times New Roman" w:hAnsi="Bookman Old Style" w:cs="Times New Roman"/>
          <w:color w:val="000000"/>
          <w:sz w:val="24"/>
          <w:szCs w:val="24"/>
        </w:rPr>
        <w:t xml:space="preserve"> Associate Dean – Barry McGillva</w:t>
      </w:r>
      <w:r w:rsidR="004D3181" w:rsidRPr="00A14D2F">
        <w:rPr>
          <w:rFonts w:ascii="Bookman Old Style" w:eastAsia="Times New Roman" w:hAnsi="Bookman Old Style" w:cs="Times New Roman"/>
          <w:color w:val="000000"/>
          <w:sz w:val="24"/>
          <w:szCs w:val="24"/>
        </w:rPr>
        <w:t xml:space="preserve">ry, and OADM Chairperson – Teresa Kisilevich. These three </w:t>
      </w:r>
      <w:r w:rsidR="00A14D2F">
        <w:rPr>
          <w:rFonts w:ascii="Bookman Old Style" w:eastAsia="Times New Roman" w:hAnsi="Bookman Old Style" w:cs="Times New Roman"/>
          <w:color w:val="000000"/>
          <w:sz w:val="24"/>
          <w:szCs w:val="24"/>
        </w:rPr>
        <w:t>managers</w:t>
      </w:r>
      <w:r w:rsidR="00806EBF">
        <w:rPr>
          <w:rFonts w:ascii="Bookman Old Style" w:eastAsia="Times New Roman" w:hAnsi="Bookman Old Style" w:cs="Times New Roman"/>
          <w:color w:val="000000"/>
          <w:sz w:val="24"/>
          <w:szCs w:val="24"/>
        </w:rPr>
        <w:t xml:space="preserve"> have </w:t>
      </w:r>
      <w:r w:rsidR="00C503A3">
        <w:rPr>
          <w:rFonts w:ascii="Bookman Old Style" w:eastAsia="Times New Roman" w:hAnsi="Bookman Old Style" w:cs="Times New Roman"/>
          <w:color w:val="000000"/>
          <w:sz w:val="24"/>
          <w:szCs w:val="24"/>
        </w:rPr>
        <w:t>held these positions</w:t>
      </w:r>
      <w:r w:rsidR="00806EBF">
        <w:rPr>
          <w:rFonts w:ascii="Bookman Old Style" w:eastAsia="Times New Roman" w:hAnsi="Bookman Old Style" w:cs="Times New Roman"/>
          <w:color w:val="000000"/>
          <w:sz w:val="24"/>
          <w:szCs w:val="24"/>
        </w:rPr>
        <w:t xml:space="preserve"> within the </w:t>
      </w:r>
      <w:r w:rsidR="00B54D02">
        <w:rPr>
          <w:rFonts w:ascii="Bookman Old Style" w:eastAsia="Times New Roman" w:hAnsi="Bookman Old Style" w:cs="Times New Roman"/>
          <w:color w:val="000000"/>
          <w:sz w:val="24"/>
          <w:szCs w:val="24"/>
        </w:rPr>
        <w:t>OSB</w:t>
      </w:r>
      <w:r w:rsidR="00806EBF">
        <w:rPr>
          <w:rFonts w:ascii="Bookman Old Style" w:eastAsia="Times New Roman" w:hAnsi="Bookman Old Style" w:cs="Times New Roman"/>
          <w:color w:val="000000"/>
          <w:sz w:val="24"/>
          <w:szCs w:val="24"/>
        </w:rPr>
        <w:t xml:space="preserve"> for many years; therefore, the</w:t>
      </w:r>
      <w:r w:rsidR="00C503A3">
        <w:rPr>
          <w:rFonts w:ascii="Bookman Old Style" w:eastAsia="Times New Roman" w:hAnsi="Bookman Old Style" w:cs="Times New Roman"/>
          <w:color w:val="000000"/>
          <w:sz w:val="24"/>
          <w:szCs w:val="24"/>
        </w:rPr>
        <w:t>y</w:t>
      </w:r>
      <w:r w:rsidR="004D3181" w:rsidRPr="00A14D2F">
        <w:rPr>
          <w:rFonts w:ascii="Bookman Old Style" w:eastAsia="Times New Roman" w:hAnsi="Bookman Old Style" w:cs="Times New Roman"/>
          <w:color w:val="000000"/>
          <w:sz w:val="24"/>
          <w:szCs w:val="24"/>
        </w:rPr>
        <w:t xml:space="preserve"> </w:t>
      </w:r>
      <w:r w:rsidR="00806EBF">
        <w:rPr>
          <w:rFonts w:ascii="Bookman Old Style" w:eastAsia="Times New Roman" w:hAnsi="Bookman Old Style" w:cs="Times New Roman"/>
          <w:color w:val="000000"/>
          <w:sz w:val="24"/>
          <w:szCs w:val="24"/>
        </w:rPr>
        <w:t xml:space="preserve">are experienced, skilled and knowledgeable and will work together to </w:t>
      </w:r>
      <w:r w:rsidR="004D3181" w:rsidRPr="00A14D2F">
        <w:rPr>
          <w:rFonts w:ascii="Bookman Old Style" w:eastAsia="Times New Roman" w:hAnsi="Bookman Old Style" w:cs="Times New Roman"/>
          <w:color w:val="000000"/>
          <w:sz w:val="24"/>
          <w:szCs w:val="24"/>
        </w:rPr>
        <w:t>ove</w:t>
      </w:r>
      <w:r w:rsidR="00A14D2F">
        <w:rPr>
          <w:rFonts w:ascii="Bookman Old Style" w:eastAsia="Times New Roman" w:hAnsi="Bookman Old Style" w:cs="Times New Roman"/>
          <w:color w:val="000000"/>
          <w:sz w:val="24"/>
          <w:szCs w:val="24"/>
        </w:rPr>
        <w:t xml:space="preserve">rsee and manage the </w:t>
      </w:r>
      <w:r w:rsidR="00076EEB">
        <w:rPr>
          <w:rFonts w:ascii="Bookman Old Style" w:eastAsia="Times New Roman" w:hAnsi="Bookman Old Style" w:cs="Times New Roman"/>
          <w:color w:val="000000"/>
          <w:sz w:val="24"/>
          <w:szCs w:val="24"/>
        </w:rPr>
        <w:t xml:space="preserve">day-to-day </w:t>
      </w:r>
      <w:r w:rsidR="00A14D2F">
        <w:rPr>
          <w:rFonts w:ascii="Bookman Old Style" w:eastAsia="Times New Roman" w:hAnsi="Bookman Old Style" w:cs="Times New Roman"/>
          <w:color w:val="000000"/>
          <w:sz w:val="24"/>
          <w:szCs w:val="24"/>
        </w:rPr>
        <w:t xml:space="preserve">operations and </w:t>
      </w:r>
      <w:r w:rsidR="004D3181" w:rsidRPr="00A14D2F">
        <w:rPr>
          <w:rFonts w:ascii="Bookman Old Style" w:eastAsia="Times New Roman" w:hAnsi="Bookman Old Style" w:cs="Times New Roman"/>
          <w:color w:val="000000"/>
          <w:sz w:val="24"/>
          <w:szCs w:val="24"/>
        </w:rPr>
        <w:t xml:space="preserve">actions of OADM </w:t>
      </w:r>
      <w:r w:rsidR="006F4830">
        <w:rPr>
          <w:rFonts w:ascii="Bookman Old Style" w:eastAsia="Times New Roman" w:hAnsi="Bookman Old Style" w:cs="Times New Roman"/>
          <w:color w:val="000000"/>
          <w:sz w:val="24"/>
          <w:szCs w:val="24"/>
        </w:rPr>
        <w:t>DE unit.</w:t>
      </w:r>
    </w:p>
    <w:p w:rsidR="00EC3D28" w:rsidRDefault="00EC3D28" w:rsidP="00BA311C">
      <w:pPr>
        <w:pStyle w:val="Heading1"/>
        <w:spacing w:before="240" w:after="120"/>
      </w:pPr>
      <w:bookmarkStart w:id="4" w:name="_Toc321490773"/>
      <w:r>
        <w:t>Business Structure</w:t>
      </w:r>
      <w:bookmarkEnd w:id="4"/>
    </w:p>
    <w:p w:rsidR="00747271" w:rsidRDefault="00EC3D28" w:rsidP="00BA311C">
      <w:pPr>
        <w:pStyle w:val="Heading2"/>
        <w:spacing w:before="240" w:after="120"/>
      </w:pPr>
      <w:r>
        <w:t>Organizational Structure</w:t>
      </w:r>
    </w:p>
    <w:p w:rsidR="004936ED" w:rsidRPr="000C2BCF" w:rsidRDefault="00747271" w:rsidP="00BA311C">
      <w:pPr>
        <w:spacing w:before="240" w:after="120" w:line="360" w:lineRule="auto"/>
        <w:rPr>
          <w:rFonts w:ascii="Bookman Old Style" w:eastAsia="Times New Roman" w:hAnsi="Bookman Old Style" w:cs="Times New Roman"/>
          <w:color w:val="000000"/>
          <w:sz w:val="24"/>
          <w:szCs w:val="24"/>
        </w:rPr>
      </w:pPr>
      <w:r w:rsidRPr="00480A6E">
        <w:rPr>
          <w:rFonts w:ascii="Bookman Old Style" w:eastAsia="Times New Roman" w:hAnsi="Bookman Old Style" w:cs="Times New Roman"/>
          <w:color w:val="000000"/>
          <w:sz w:val="24"/>
          <w:szCs w:val="24"/>
        </w:rPr>
        <w:t xml:space="preserve">The organizational structure of the new OADM DE unit will follow </w:t>
      </w:r>
      <w:r w:rsidR="00480A6E">
        <w:rPr>
          <w:rFonts w:ascii="Bookman Old Style" w:eastAsia="Times New Roman" w:hAnsi="Bookman Old Style" w:cs="Times New Roman"/>
          <w:color w:val="000000"/>
          <w:sz w:val="24"/>
          <w:szCs w:val="24"/>
        </w:rPr>
        <w:t xml:space="preserve">that of </w:t>
      </w:r>
      <w:r w:rsidR="00B54D02">
        <w:rPr>
          <w:rFonts w:ascii="Bookman Old Style" w:eastAsia="Times New Roman" w:hAnsi="Bookman Old Style" w:cs="Times New Roman"/>
          <w:color w:val="000000"/>
          <w:sz w:val="24"/>
          <w:szCs w:val="24"/>
        </w:rPr>
        <w:t>OC</w:t>
      </w:r>
      <w:r w:rsidRPr="00480A6E">
        <w:rPr>
          <w:rFonts w:ascii="Bookman Old Style" w:eastAsia="Times New Roman" w:hAnsi="Bookman Old Style" w:cs="Times New Roman"/>
          <w:color w:val="000000"/>
          <w:sz w:val="24"/>
          <w:szCs w:val="24"/>
        </w:rPr>
        <w:t xml:space="preserve">’s existing </w:t>
      </w:r>
      <w:r w:rsidR="001F5218" w:rsidRPr="00480A6E">
        <w:rPr>
          <w:rFonts w:ascii="Bookman Old Style" w:eastAsia="Times New Roman" w:hAnsi="Bookman Old Style" w:cs="Times New Roman"/>
          <w:color w:val="000000"/>
          <w:sz w:val="24"/>
          <w:szCs w:val="24"/>
        </w:rPr>
        <w:t xml:space="preserve">functional </w:t>
      </w:r>
      <w:r w:rsidRPr="00480A6E">
        <w:rPr>
          <w:rFonts w:ascii="Bookman Old Style" w:eastAsia="Times New Roman" w:hAnsi="Bookman Old Style" w:cs="Times New Roman"/>
          <w:color w:val="000000"/>
          <w:sz w:val="24"/>
          <w:szCs w:val="24"/>
        </w:rPr>
        <w:t>structure</w:t>
      </w:r>
      <w:r w:rsidR="001F5218" w:rsidRPr="00480A6E">
        <w:rPr>
          <w:rFonts w:ascii="Bookman Old Style" w:eastAsia="Times New Roman" w:hAnsi="Bookman Old Style" w:cs="Times New Roman"/>
          <w:color w:val="000000"/>
          <w:sz w:val="24"/>
          <w:szCs w:val="24"/>
        </w:rPr>
        <w:t xml:space="preserve">. </w:t>
      </w:r>
      <w:r w:rsidR="000D76AF">
        <w:rPr>
          <w:rFonts w:ascii="Bookman Old Style" w:eastAsia="Times New Roman" w:hAnsi="Bookman Old Style" w:cs="Times New Roman"/>
          <w:color w:val="000000"/>
          <w:sz w:val="24"/>
          <w:szCs w:val="24"/>
        </w:rPr>
        <w:t xml:space="preserve">The organization structure </w:t>
      </w:r>
      <w:r w:rsidR="00A03C66">
        <w:rPr>
          <w:rFonts w:ascii="Bookman Old Style" w:eastAsia="Times New Roman" w:hAnsi="Bookman Old Style" w:cs="Times New Roman"/>
          <w:color w:val="000000"/>
          <w:sz w:val="24"/>
          <w:szCs w:val="24"/>
        </w:rPr>
        <w:t xml:space="preserve">provided </w:t>
      </w:r>
      <w:r w:rsidR="000D76AF">
        <w:rPr>
          <w:rFonts w:ascii="Bookman Old Style" w:eastAsia="Times New Roman" w:hAnsi="Bookman Old Style" w:cs="Times New Roman"/>
          <w:color w:val="000000"/>
          <w:sz w:val="24"/>
          <w:szCs w:val="24"/>
        </w:rPr>
        <w:t xml:space="preserve">includes the departments that the OADM DE unit will rely on for its operations. </w:t>
      </w:r>
      <w:r w:rsidR="001F5218" w:rsidRPr="00480A6E">
        <w:rPr>
          <w:rFonts w:ascii="Bookman Old Style" w:eastAsia="Times New Roman" w:hAnsi="Bookman Old Style" w:cs="Times New Roman"/>
          <w:color w:val="000000"/>
          <w:sz w:val="24"/>
          <w:szCs w:val="24"/>
        </w:rPr>
        <w:t xml:space="preserve">Key decisions </w:t>
      </w:r>
      <w:r w:rsidR="006950D9" w:rsidRPr="00480A6E">
        <w:rPr>
          <w:rFonts w:ascii="Bookman Old Style" w:eastAsia="Times New Roman" w:hAnsi="Bookman Old Style" w:cs="Times New Roman"/>
          <w:color w:val="000000"/>
          <w:sz w:val="24"/>
          <w:szCs w:val="24"/>
        </w:rPr>
        <w:t xml:space="preserve">and </w:t>
      </w:r>
      <w:r w:rsidR="001F5218" w:rsidRPr="00480A6E">
        <w:rPr>
          <w:rFonts w:ascii="Bookman Old Style" w:eastAsia="Times New Roman" w:hAnsi="Bookman Old Style" w:cs="Times New Roman"/>
          <w:color w:val="000000"/>
          <w:sz w:val="24"/>
          <w:szCs w:val="24"/>
        </w:rPr>
        <w:t xml:space="preserve">budget </w:t>
      </w:r>
      <w:r w:rsidR="000D76AF">
        <w:rPr>
          <w:rFonts w:ascii="Bookman Old Style" w:eastAsia="Times New Roman" w:hAnsi="Bookman Old Style" w:cs="Times New Roman"/>
          <w:color w:val="000000"/>
          <w:sz w:val="24"/>
          <w:szCs w:val="24"/>
        </w:rPr>
        <w:t>allocations</w:t>
      </w:r>
      <w:r w:rsidR="001F5218" w:rsidRPr="00480A6E">
        <w:rPr>
          <w:rFonts w:ascii="Bookman Old Style" w:eastAsia="Times New Roman" w:hAnsi="Bookman Old Style" w:cs="Times New Roman"/>
          <w:color w:val="000000"/>
          <w:sz w:val="24"/>
          <w:szCs w:val="24"/>
        </w:rPr>
        <w:t xml:space="preserve"> </w:t>
      </w:r>
      <w:r w:rsidR="000D76AF">
        <w:rPr>
          <w:rFonts w:ascii="Bookman Old Style" w:eastAsia="Times New Roman" w:hAnsi="Bookman Old Style" w:cs="Times New Roman"/>
          <w:color w:val="000000"/>
          <w:sz w:val="24"/>
          <w:szCs w:val="24"/>
        </w:rPr>
        <w:t xml:space="preserve">that directly affect the OADM DE unit </w:t>
      </w:r>
      <w:r w:rsidR="001F5218" w:rsidRPr="00480A6E">
        <w:rPr>
          <w:rFonts w:ascii="Bookman Old Style" w:eastAsia="Times New Roman" w:hAnsi="Bookman Old Style" w:cs="Times New Roman"/>
          <w:color w:val="000000"/>
          <w:sz w:val="24"/>
          <w:szCs w:val="24"/>
        </w:rPr>
        <w:t>are made by the President, Vice President, and Dean</w:t>
      </w:r>
      <w:r w:rsidR="000D76AF">
        <w:rPr>
          <w:rFonts w:ascii="Bookman Old Style" w:eastAsia="Times New Roman" w:hAnsi="Bookman Old Style" w:cs="Times New Roman"/>
          <w:color w:val="000000"/>
          <w:sz w:val="24"/>
          <w:szCs w:val="24"/>
        </w:rPr>
        <w:t xml:space="preserve"> of the </w:t>
      </w:r>
      <w:r w:rsidR="00B54D02">
        <w:rPr>
          <w:rFonts w:ascii="Bookman Old Style" w:eastAsia="Times New Roman" w:hAnsi="Bookman Old Style" w:cs="Times New Roman"/>
          <w:color w:val="000000"/>
          <w:sz w:val="24"/>
          <w:szCs w:val="24"/>
        </w:rPr>
        <w:t>OSB</w:t>
      </w:r>
      <w:r w:rsidR="001F5218" w:rsidRPr="00480A6E">
        <w:rPr>
          <w:rFonts w:ascii="Bookman Old Style" w:eastAsia="Times New Roman" w:hAnsi="Bookman Old Style" w:cs="Times New Roman"/>
          <w:color w:val="000000"/>
          <w:sz w:val="24"/>
          <w:szCs w:val="24"/>
        </w:rPr>
        <w:t>.</w:t>
      </w:r>
      <w:r w:rsidR="006950D9" w:rsidRPr="00480A6E">
        <w:rPr>
          <w:rFonts w:ascii="Bookman Old Style" w:eastAsia="Times New Roman" w:hAnsi="Bookman Old Style" w:cs="Times New Roman"/>
          <w:color w:val="000000"/>
          <w:sz w:val="24"/>
          <w:szCs w:val="24"/>
        </w:rPr>
        <w:t xml:space="preserve"> </w:t>
      </w:r>
      <w:hyperlink w:anchor="_Appendix_A_–" w:history="1">
        <w:r w:rsidR="00C503A3" w:rsidRPr="00E56E9E">
          <w:rPr>
            <w:rStyle w:val="Hyperlink"/>
            <w:rFonts w:ascii="Bookman Old Style" w:eastAsia="Times New Roman" w:hAnsi="Bookman Old Style" w:cs="Times New Roman"/>
            <w:sz w:val="24"/>
            <w:szCs w:val="24"/>
          </w:rPr>
          <w:t>(See Appendix A)</w:t>
        </w:r>
      </w:hyperlink>
    </w:p>
    <w:p w:rsidR="003F5FB3" w:rsidRPr="000C2BCF" w:rsidRDefault="001F5218" w:rsidP="00BA311C">
      <w:pPr>
        <w:spacing w:before="240" w:after="120" w:line="360" w:lineRule="auto"/>
        <w:rPr>
          <w:rFonts w:ascii="Bookman Old Style" w:eastAsia="Times New Roman" w:hAnsi="Bookman Old Style" w:cs="Times New Roman"/>
          <w:color w:val="000000"/>
          <w:sz w:val="24"/>
          <w:szCs w:val="24"/>
        </w:rPr>
      </w:pPr>
      <w:r w:rsidRPr="000D76AF">
        <w:rPr>
          <w:rFonts w:ascii="Bookman Old Style" w:eastAsia="Times New Roman" w:hAnsi="Bookman Old Style" w:cs="Times New Roman"/>
          <w:color w:val="000000"/>
          <w:sz w:val="24"/>
          <w:szCs w:val="24"/>
        </w:rPr>
        <w:t xml:space="preserve">Within the OADM DE unit the organizational structure is divisional. The OADM chairperson supports </w:t>
      </w:r>
      <w:r w:rsidR="003E3FC0" w:rsidRPr="000D76AF">
        <w:rPr>
          <w:rFonts w:ascii="Bookman Old Style" w:eastAsia="Times New Roman" w:hAnsi="Bookman Old Style" w:cs="Times New Roman"/>
          <w:color w:val="000000"/>
          <w:sz w:val="24"/>
          <w:szCs w:val="24"/>
        </w:rPr>
        <w:t>the administration staff</w:t>
      </w:r>
      <w:r w:rsidR="006F4830">
        <w:rPr>
          <w:rFonts w:ascii="Bookman Old Style" w:eastAsia="Times New Roman" w:hAnsi="Bookman Old Style" w:cs="Times New Roman"/>
          <w:color w:val="000000"/>
          <w:sz w:val="24"/>
          <w:szCs w:val="24"/>
        </w:rPr>
        <w:t xml:space="preserve"> and instructors</w:t>
      </w:r>
      <w:r w:rsidR="003E3FC0" w:rsidRPr="000D76AF">
        <w:rPr>
          <w:rFonts w:ascii="Bookman Old Style" w:eastAsia="Times New Roman" w:hAnsi="Bookman Old Style" w:cs="Times New Roman"/>
          <w:color w:val="000000"/>
          <w:sz w:val="24"/>
          <w:szCs w:val="24"/>
        </w:rPr>
        <w:t>, the online coordinator</w:t>
      </w:r>
      <w:r w:rsidR="000D76AF">
        <w:rPr>
          <w:rFonts w:ascii="Bookman Old Style" w:eastAsia="Times New Roman" w:hAnsi="Bookman Old Style" w:cs="Times New Roman"/>
          <w:color w:val="000000"/>
          <w:sz w:val="24"/>
          <w:szCs w:val="24"/>
        </w:rPr>
        <w:t xml:space="preserve"> supports students and schedules courses</w:t>
      </w:r>
      <w:r w:rsidR="003E3FC0" w:rsidRPr="000D76AF">
        <w:rPr>
          <w:rFonts w:ascii="Bookman Old Style" w:eastAsia="Times New Roman" w:hAnsi="Bookman Old Style" w:cs="Times New Roman"/>
          <w:color w:val="000000"/>
          <w:sz w:val="24"/>
          <w:szCs w:val="24"/>
        </w:rPr>
        <w:t xml:space="preserve">, and </w:t>
      </w:r>
      <w:r w:rsidRPr="000D76AF">
        <w:rPr>
          <w:rFonts w:ascii="Bookman Old Style" w:eastAsia="Times New Roman" w:hAnsi="Bookman Old Style" w:cs="Times New Roman"/>
          <w:color w:val="000000"/>
          <w:sz w:val="24"/>
          <w:szCs w:val="24"/>
        </w:rPr>
        <w:t xml:space="preserve">the team captains </w:t>
      </w:r>
      <w:r w:rsidR="003E3FC0" w:rsidRPr="000D76AF">
        <w:rPr>
          <w:rFonts w:ascii="Bookman Old Style" w:eastAsia="Times New Roman" w:hAnsi="Bookman Old Style" w:cs="Times New Roman"/>
          <w:color w:val="000000"/>
          <w:sz w:val="24"/>
          <w:szCs w:val="24"/>
        </w:rPr>
        <w:t>are responsible for the design, maintenance, instruction and evaluation of their assigned courses.</w:t>
      </w:r>
      <w:r w:rsidR="00C503A3">
        <w:rPr>
          <w:rFonts w:ascii="Bookman Old Style" w:eastAsia="Times New Roman" w:hAnsi="Bookman Old Style" w:cs="Times New Roman"/>
          <w:color w:val="000000"/>
          <w:sz w:val="24"/>
          <w:szCs w:val="24"/>
        </w:rPr>
        <w:t xml:space="preserve"> </w:t>
      </w:r>
      <w:hyperlink w:anchor="_Appendix_A_–" w:history="1">
        <w:r w:rsidR="00C503A3" w:rsidRPr="00E56E9E">
          <w:rPr>
            <w:rStyle w:val="Hyperlink"/>
            <w:rFonts w:ascii="Bookman Old Style" w:eastAsia="Times New Roman" w:hAnsi="Bookman Old Style" w:cs="Times New Roman"/>
            <w:sz w:val="24"/>
            <w:szCs w:val="24"/>
          </w:rPr>
          <w:t>(See</w:t>
        </w:r>
        <w:r w:rsidR="00BA311C">
          <w:rPr>
            <w:rStyle w:val="Hyperlink"/>
            <w:rFonts w:ascii="Bookman Old Style" w:eastAsia="Times New Roman" w:hAnsi="Bookman Old Style" w:cs="Times New Roman"/>
            <w:sz w:val="24"/>
            <w:szCs w:val="24"/>
          </w:rPr>
          <w:t> </w:t>
        </w:r>
        <w:r w:rsidR="00C503A3" w:rsidRPr="00E56E9E">
          <w:rPr>
            <w:rStyle w:val="Hyperlink"/>
            <w:rFonts w:ascii="Bookman Old Style" w:eastAsia="Times New Roman" w:hAnsi="Bookman Old Style" w:cs="Times New Roman"/>
            <w:sz w:val="24"/>
            <w:szCs w:val="24"/>
          </w:rPr>
          <w:t>Appendix A)</w:t>
        </w:r>
      </w:hyperlink>
    </w:p>
    <w:p w:rsidR="00EC3D28" w:rsidRDefault="00EC3D28" w:rsidP="00BA311C">
      <w:pPr>
        <w:pStyle w:val="Heading2"/>
        <w:spacing w:before="240" w:after="120"/>
      </w:pPr>
      <w:r>
        <w:t>Workflow Plan</w:t>
      </w:r>
    </w:p>
    <w:p w:rsidR="00FF0DA9" w:rsidRPr="000C2BCF" w:rsidRDefault="000633CF" w:rsidP="00BA311C">
      <w:pPr>
        <w:spacing w:before="240" w:after="120" w:line="360" w:lineRule="auto"/>
        <w:rPr>
          <w:rFonts w:ascii="Bookman Old Style" w:eastAsia="Times New Roman" w:hAnsi="Bookman Old Style" w:cs="Times New Roman"/>
          <w:color w:val="000000"/>
          <w:sz w:val="24"/>
          <w:szCs w:val="24"/>
        </w:rPr>
      </w:pPr>
      <w:r w:rsidRPr="00FF0DA9">
        <w:rPr>
          <w:rFonts w:ascii="Bookman Old Style" w:eastAsia="Times New Roman" w:hAnsi="Bookman Old Style" w:cs="Times New Roman"/>
          <w:color w:val="000000"/>
          <w:sz w:val="24"/>
          <w:szCs w:val="24"/>
        </w:rPr>
        <w:t xml:space="preserve">Workflow estimate is based on projected enrollment </w:t>
      </w:r>
      <w:r w:rsidR="006F4830">
        <w:rPr>
          <w:rFonts w:ascii="Bookman Old Style" w:eastAsia="Times New Roman" w:hAnsi="Bookman Old Style" w:cs="Times New Roman"/>
          <w:color w:val="000000"/>
          <w:sz w:val="24"/>
          <w:szCs w:val="24"/>
        </w:rPr>
        <w:t xml:space="preserve">that the </w:t>
      </w:r>
      <w:r w:rsidRPr="00FF0DA9">
        <w:rPr>
          <w:rFonts w:ascii="Bookman Old Style" w:eastAsia="Times New Roman" w:hAnsi="Bookman Old Style" w:cs="Times New Roman"/>
          <w:color w:val="000000"/>
          <w:sz w:val="24"/>
          <w:szCs w:val="24"/>
        </w:rPr>
        <w:t xml:space="preserve">OADM DE unit will be supporting </w:t>
      </w:r>
      <w:r w:rsidR="006F4830">
        <w:rPr>
          <w:rFonts w:ascii="Bookman Old Style" w:eastAsia="Times New Roman" w:hAnsi="Bookman Old Style" w:cs="Times New Roman"/>
          <w:color w:val="000000"/>
          <w:sz w:val="24"/>
          <w:szCs w:val="24"/>
        </w:rPr>
        <w:t>over the</w:t>
      </w:r>
      <w:r w:rsidRPr="00FF0DA9">
        <w:rPr>
          <w:rFonts w:ascii="Bookman Old Style" w:eastAsia="Times New Roman" w:hAnsi="Bookman Old Style" w:cs="Times New Roman"/>
          <w:color w:val="000000"/>
          <w:sz w:val="24"/>
          <w:szCs w:val="24"/>
        </w:rPr>
        <w:t xml:space="preserve"> </w:t>
      </w:r>
      <w:r w:rsidR="006F4830">
        <w:rPr>
          <w:rFonts w:ascii="Bookman Old Style" w:eastAsia="Times New Roman" w:hAnsi="Bookman Old Style" w:cs="Times New Roman"/>
          <w:color w:val="000000"/>
          <w:sz w:val="24"/>
          <w:szCs w:val="24"/>
        </w:rPr>
        <w:t>next</w:t>
      </w:r>
      <w:r w:rsidRPr="00FF0DA9">
        <w:rPr>
          <w:rFonts w:ascii="Bookman Old Style" w:eastAsia="Times New Roman" w:hAnsi="Bookman Old Style" w:cs="Times New Roman"/>
          <w:color w:val="000000"/>
          <w:sz w:val="24"/>
          <w:szCs w:val="24"/>
        </w:rPr>
        <w:t xml:space="preserve"> five years.</w:t>
      </w:r>
      <w:r w:rsidR="00AD2CBC">
        <w:rPr>
          <w:rFonts w:ascii="Bookman Old Style" w:eastAsia="Times New Roman" w:hAnsi="Bookman Old Style" w:cs="Times New Roman"/>
          <w:color w:val="000000"/>
          <w:sz w:val="24"/>
          <w:szCs w:val="24"/>
        </w:rPr>
        <w:t xml:space="preserve"> </w:t>
      </w:r>
      <w:hyperlink w:anchor="_Appendix_B_–" w:history="1">
        <w:r w:rsidR="000C2BCF" w:rsidRPr="00E56E9E">
          <w:rPr>
            <w:rStyle w:val="Hyperlink"/>
            <w:rFonts w:ascii="Bookman Old Style" w:eastAsia="Times New Roman" w:hAnsi="Bookman Old Style" w:cs="Times New Roman"/>
            <w:sz w:val="24"/>
            <w:szCs w:val="24"/>
          </w:rPr>
          <w:t>(See Appendix B)</w:t>
        </w:r>
      </w:hyperlink>
    </w:p>
    <w:p w:rsidR="00FF0DA9" w:rsidRPr="00FF0DA9" w:rsidRDefault="004B618A"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The OADM DE unit plans to provide </w:t>
      </w:r>
      <w:r w:rsidR="009A1B1C">
        <w:rPr>
          <w:rFonts w:ascii="Bookman Old Style" w:eastAsia="Times New Roman" w:hAnsi="Bookman Old Style" w:cs="Times New Roman"/>
          <w:color w:val="000000"/>
          <w:sz w:val="24"/>
          <w:szCs w:val="24"/>
        </w:rPr>
        <w:t>seven programs. Programs are packaged with overlapping courses which is considered when planning the w</w:t>
      </w:r>
      <w:r w:rsidR="00FF0DA9" w:rsidRPr="00FF0DA9">
        <w:rPr>
          <w:rFonts w:ascii="Bookman Old Style" w:eastAsia="Times New Roman" w:hAnsi="Bookman Old Style" w:cs="Times New Roman"/>
          <w:color w:val="000000"/>
          <w:sz w:val="24"/>
          <w:szCs w:val="24"/>
        </w:rPr>
        <w:t xml:space="preserve">orkflow </w:t>
      </w:r>
      <w:r w:rsidR="00FF0DA9" w:rsidRPr="00FF0DA9">
        <w:rPr>
          <w:rFonts w:ascii="Bookman Old Style" w:eastAsia="Times New Roman" w:hAnsi="Bookman Old Style" w:cs="Times New Roman"/>
          <w:color w:val="000000"/>
          <w:sz w:val="24"/>
          <w:szCs w:val="24"/>
        </w:rPr>
        <w:lastRenderedPageBreak/>
        <w:t>estimates</w:t>
      </w:r>
      <w:r w:rsidR="009A1B1C">
        <w:rPr>
          <w:rFonts w:ascii="Bookman Old Style" w:eastAsia="Times New Roman" w:hAnsi="Bookman Old Style" w:cs="Times New Roman"/>
          <w:color w:val="000000"/>
          <w:sz w:val="24"/>
          <w:szCs w:val="24"/>
        </w:rPr>
        <w:t>.</w:t>
      </w:r>
      <w:r w:rsidR="00FF0DA9" w:rsidRPr="00FF0DA9">
        <w:rPr>
          <w:rFonts w:ascii="Bookman Old Style" w:eastAsia="Times New Roman" w:hAnsi="Bookman Old Style" w:cs="Times New Roman"/>
          <w:color w:val="000000"/>
          <w:sz w:val="24"/>
          <w:szCs w:val="24"/>
        </w:rPr>
        <w:t xml:space="preserve"> </w:t>
      </w:r>
      <w:r w:rsidR="009A1B1C">
        <w:rPr>
          <w:rFonts w:ascii="Bookman Old Style" w:eastAsia="Times New Roman" w:hAnsi="Bookman Old Style" w:cs="Times New Roman"/>
          <w:color w:val="000000"/>
          <w:sz w:val="24"/>
          <w:szCs w:val="24"/>
        </w:rPr>
        <w:t xml:space="preserve">OADM DE unit estimates it will take six months to develop and produce the necessary courses. The workflow plan indicates that </w:t>
      </w:r>
      <w:r w:rsidR="00FF0DA9" w:rsidRPr="00FF0DA9">
        <w:rPr>
          <w:rFonts w:ascii="Bookman Old Style" w:eastAsia="Times New Roman" w:hAnsi="Bookman Old Style" w:cs="Times New Roman"/>
          <w:color w:val="000000"/>
          <w:sz w:val="24"/>
          <w:szCs w:val="24"/>
        </w:rPr>
        <w:t>over the next five years an average of 9.4 full-time personnel will be needed to ensure adequate staffing needs</w:t>
      </w:r>
      <w:r>
        <w:rPr>
          <w:rFonts w:ascii="Bookman Old Style" w:eastAsia="Times New Roman" w:hAnsi="Bookman Old Style" w:cs="Times New Roman"/>
          <w:color w:val="000000"/>
          <w:sz w:val="24"/>
          <w:szCs w:val="24"/>
        </w:rPr>
        <w:t xml:space="preserve"> are met</w:t>
      </w:r>
      <w:r w:rsidR="00FF0DA9" w:rsidRPr="00FF0DA9">
        <w:rPr>
          <w:rFonts w:ascii="Bookman Old Style" w:eastAsia="Times New Roman" w:hAnsi="Bookman Old Style" w:cs="Times New Roman"/>
          <w:color w:val="000000"/>
          <w:sz w:val="24"/>
          <w:szCs w:val="24"/>
        </w:rPr>
        <w:t>.</w:t>
      </w:r>
      <w:r w:rsidR="00FF0DA9">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 xml:space="preserve">The </w:t>
      </w:r>
      <w:r w:rsidR="00FF0DA9">
        <w:rPr>
          <w:rFonts w:ascii="Bookman Old Style" w:eastAsia="Times New Roman" w:hAnsi="Bookman Old Style" w:cs="Times New Roman"/>
          <w:color w:val="000000"/>
          <w:sz w:val="24"/>
          <w:szCs w:val="24"/>
        </w:rPr>
        <w:t xml:space="preserve">workflow projection does not include overhead or </w:t>
      </w:r>
      <w:r w:rsidR="00A41007">
        <w:rPr>
          <w:rFonts w:ascii="Bookman Old Style" w:eastAsia="Times New Roman" w:hAnsi="Bookman Old Style" w:cs="Times New Roman"/>
          <w:color w:val="000000"/>
          <w:sz w:val="24"/>
          <w:szCs w:val="24"/>
        </w:rPr>
        <w:t>managerial positions since the positions presently exist</w:t>
      </w:r>
      <w:r w:rsidR="00FF0DA9">
        <w:rPr>
          <w:rFonts w:ascii="Bookman Old Style" w:eastAsia="Times New Roman" w:hAnsi="Bookman Old Style" w:cs="Times New Roman"/>
          <w:color w:val="000000"/>
          <w:sz w:val="24"/>
          <w:szCs w:val="24"/>
        </w:rPr>
        <w:t>.</w:t>
      </w:r>
    </w:p>
    <w:p w:rsidR="00EC3D28" w:rsidRDefault="00EC3D28" w:rsidP="00BA311C">
      <w:pPr>
        <w:pStyle w:val="Heading2"/>
        <w:spacing w:before="240" w:after="120"/>
      </w:pPr>
      <w:r>
        <w:t>Human Resource Requirements/Plan</w:t>
      </w:r>
    </w:p>
    <w:p w:rsidR="004F391B" w:rsidRDefault="004F391B" w:rsidP="00BA311C">
      <w:pPr>
        <w:spacing w:before="240" w:after="120" w:line="360" w:lineRule="auto"/>
        <w:rPr>
          <w:rFonts w:ascii="Bookman Old Style" w:eastAsia="Times New Roman" w:hAnsi="Bookman Old Style" w:cs="Times New Roman"/>
          <w:color w:val="000000"/>
          <w:sz w:val="24"/>
          <w:szCs w:val="24"/>
        </w:rPr>
      </w:pPr>
      <w:r w:rsidRPr="004F391B">
        <w:rPr>
          <w:rFonts w:ascii="Bookman Old Style" w:eastAsia="Times New Roman" w:hAnsi="Bookman Old Style" w:cs="Times New Roman"/>
          <w:color w:val="000000"/>
          <w:sz w:val="24"/>
          <w:szCs w:val="24"/>
        </w:rPr>
        <w:t>To ensure the success of the OADM DE unit</w:t>
      </w:r>
      <w:r>
        <w:rPr>
          <w:rFonts w:ascii="Bookman Old Style" w:eastAsia="Times New Roman" w:hAnsi="Bookman Old Style" w:cs="Times New Roman"/>
          <w:color w:val="000000"/>
          <w:sz w:val="24"/>
          <w:szCs w:val="24"/>
        </w:rPr>
        <w:t xml:space="preserve">, </w:t>
      </w:r>
      <w:r w:rsidRPr="004F391B">
        <w:rPr>
          <w:rFonts w:ascii="Bookman Old Style" w:eastAsia="Times New Roman" w:hAnsi="Bookman Old Style" w:cs="Times New Roman"/>
          <w:color w:val="000000"/>
          <w:sz w:val="24"/>
          <w:szCs w:val="24"/>
        </w:rPr>
        <w:t xml:space="preserve">additional </w:t>
      </w:r>
      <w:r>
        <w:rPr>
          <w:rFonts w:ascii="Bookman Old Style" w:eastAsia="Times New Roman" w:hAnsi="Bookman Old Style" w:cs="Times New Roman"/>
          <w:color w:val="000000"/>
          <w:sz w:val="24"/>
          <w:szCs w:val="24"/>
        </w:rPr>
        <w:t xml:space="preserve">full-time and part-time </w:t>
      </w:r>
      <w:r w:rsidRPr="004F391B">
        <w:rPr>
          <w:rFonts w:ascii="Bookman Old Style" w:eastAsia="Times New Roman" w:hAnsi="Bookman Old Style" w:cs="Times New Roman"/>
          <w:color w:val="000000"/>
          <w:sz w:val="24"/>
          <w:szCs w:val="24"/>
        </w:rPr>
        <w:t>staff</w:t>
      </w:r>
      <w:r>
        <w:rPr>
          <w:rFonts w:ascii="Bookman Old Style" w:eastAsia="Times New Roman" w:hAnsi="Bookman Old Style" w:cs="Times New Roman"/>
          <w:color w:val="000000"/>
          <w:sz w:val="24"/>
          <w:szCs w:val="24"/>
        </w:rPr>
        <w:t xml:space="preserve"> is required within the OADM DE unit.</w:t>
      </w:r>
    </w:p>
    <w:p w:rsidR="00FF0DA9" w:rsidRDefault="00545412"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Five</w:t>
      </w:r>
      <w:r w:rsidR="00FF0DA9">
        <w:rPr>
          <w:rFonts w:ascii="Bookman Old Style" w:eastAsia="Times New Roman" w:hAnsi="Bookman Old Style" w:cs="Times New Roman"/>
          <w:color w:val="000000"/>
          <w:sz w:val="24"/>
          <w:szCs w:val="24"/>
        </w:rPr>
        <w:t xml:space="preserve"> of the </w:t>
      </w:r>
      <w:r>
        <w:rPr>
          <w:rFonts w:ascii="Bookman Old Style" w:eastAsia="Times New Roman" w:hAnsi="Bookman Old Style" w:cs="Times New Roman"/>
          <w:color w:val="000000"/>
          <w:sz w:val="24"/>
          <w:szCs w:val="24"/>
        </w:rPr>
        <w:t xml:space="preserve">nine </w:t>
      </w:r>
      <w:r w:rsidR="00FF0DA9">
        <w:rPr>
          <w:rFonts w:ascii="Bookman Old Style" w:eastAsia="Times New Roman" w:hAnsi="Bookman Old Style" w:cs="Times New Roman"/>
          <w:color w:val="000000"/>
          <w:sz w:val="24"/>
          <w:szCs w:val="24"/>
        </w:rPr>
        <w:t>current OADM c</w:t>
      </w:r>
      <w:r>
        <w:rPr>
          <w:rFonts w:ascii="Bookman Old Style" w:eastAsia="Times New Roman" w:hAnsi="Bookman Old Style" w:cs="Times New Roman"/>
          <w:color w:val="000000"/>
          <w:sz w:val="24"/>
          <w:szCs w:val="24"/>
        </w:rPr>
        <w:t>ourse captai</w:t>
      </w:r>
      <w:r w:rsidR="00FF0DA9">
        <w:rPr>
          <w:rFonts w:ascii="Bookman Old Style" w:eastAsia="Times New Roman" w:hAnsi="Bookman Old Style" w:cs="Times New Roman"/>
          <w:color w:val="000000"/>
          <w:sz w:val="24"/>
          <w:szCs w:val="24"/>
        </w:rPr>
        <w:t>ns have regular appointments; therefore, their workload is presently at 100</w:t>
      </w:r>
      <w:r w:rsidR="007025F3">
        <w:rPr>
          <w:rFonts w:ascii="Bookman Old Style" w:eastAsia="Times New Roman" w:hAnsi="Bookman Old Style" w:cs="Times New Roman"/>
          <w:color w:val="000000"/>
          <w:sz w:val="24"/>
          <w:szCs w:val="24"/>
        </w:rPr>
        <w:t xml:space="preserve"> percent</w:t>
      </w:r>
      <w:r w:rsidR="00FF0DA9">
        <w:rPr>
          <w:rFonts w:ascii="Bookman Old Style" w:eastAsia="Times New Roman" w:hAnsi="Bookman Old Style" w:cs="Times New Roman"/>
          <w:color w:val="000000"/>
          <w:sz w:val="24"/>
          <w:szCs w:val="24"/>
        </w:rPr>
        <w:t xml:space="preserve">. In order for these course captains to design </w:t>
      </w:r>
      <w:r>
        <w:rPr>
          <w:rFonts w:ascii="Bookman Old Style" w:eastAsia="Times New Roman" w:hAnsi="Bookman Old Style" w:cs="Times New Roman"/>
          <w:color w:val="000000"/>
          <w:sz w:val="24"/>
          <w:szCs w:val="24"/>
        </w:rPr>
        <w:t>courses</w:t>
      </w:r>
      <w:r w:rsidR="00FF0DA9">
        <w:rPr>
          <w:rFonts w:ascii="Bookman Old Style" w:eastAsia="Times New Roman" w:hAnsi="Bookman Old Style" w:cs="Times New Roman"/>
          <w:color w:val="000000"/>
          <w:sz w:val="24"/>
          <w:szCs w:val="24"/>
        </w:rPr>
        <w:t xml:space="preserve"> they will </w:t>
      </w:r>
      <w:r>
        <w:rPr>
          <w:rFonts w:ascii="Bookman Old Style" w:eastAsia="Times New Roman" w:hAnsi="Bookman Old Style" w:cs="Times New Roman"/>
          <w:color w:val="000000"/>
          <w:sz w:val="24"/>
          <w:szCs w:val="24"/>
        </w:rPr>
        <w:t xml:space="preserve">need to apply for release time. The four remaining part-time employees will provide release time during the </w:t>
      </w:r>
      <w:r w:rsidR="009A1B1C">
        <w:rPr>
          <w:rFonts w:ascii="Bookman Old Style" w:eastAsia="Times New Roman" w:hAnsi="Bookman Old Style" w:cs="Times New Roman"/>
          <w:color w:val="000000"/>
          <w:sz w:val="24"/>
          <w:szCs w:val="24"/>
        </w:rPr>
        <w:t>September</w:t>
      </w:r>
      <w:r>
        <w:rPr>
          <w:rFonts w:ascii="Bookman Old Style" w:eastAsia="Times New Roman" w:hAnsi="Bookman Old Style" w:cs="Times New Roman"/>
          <w:color w:val="000000"/>
          <w:sz w:val="24"/>
          <w:szCs w:val="24"/>
        </w:rPr>
        <w:t xml:space="preserve"> and December</w:t>
      </w:r>
      <w:r w:rsidR="009A1B1C">
        <w:rPr>
          <w:rFonts w:ascii="Bookman Old Style" w:eastAsia="Times New Roman" w:hAnsi="Bookman Old Style" w:cs="Times New Roman"/>
          <w:color w:val="000000"/>
          <w:sz w:val="24"/>
          <w:szCs w:val="24"/>
        </w:rPr>
        <w:t xml:space="preserve"> (class in session period)</w:t>
      </w:r>
      <w:r>
        <w:rPr>
          <w:rFonts w:ascii="Bookman Old Style" w:eastAsia="Times New Roman" w:hAnsi="Bookman Old Style" w:cs="Times New Roman"/>
          <w:color w:val="000000"/>
          <w:sz w:val="24"/>
          <w:szCs w:val="24"/>
        </w:rPr>
        <w:t xml:space="preserve">. </w:t>
      </w:r>
      <w:r w:rsidR="006F4830">
        <w:rPr>
          <w:rFonts w:ascii="Bookman Old Style" w:eastAsia="Times New Roman" w:hAnsi="Bookman Old Style" w:cs="Times New Roman"/>
          <w:color w:val="000000"/>
          <w:sz w:val="24"/>
          <w:szCs w:val="24"/>
        </w:rPr>
        <w:t>Within the current year,</w:t>
      </w:r>
      <w:r>
        <w:rPr>
          <w:rFonts w:ascii="Bookman Old Style" w:eastAsia="Times New Roman" w:hAnsi="Bookman Old Style" w:cs="Times New Roman"/>
          <w:color w:val="000000"/>
          <w:sz w:val="24"/>
          <w:szCs w:val="24"/>
        </w:rPr>
        <w:t xml:space="preserve"> an additional four part-time </w:t>
      </w:r>
      <w:r w:rsidR="00A41007">
        <w:rPr>
          <w:rFonts w:ascii="Bookman Old Style" w:eastAsia="Times New Roman" w:hAnsi="Bookman Old Style" w:cs="Times New Roman"/>
          <w:color w:val="000000"/>
          <w:sz w:val="24"/>
          <w:szCs w:val="24"/>
        </w:rPr>
        <w:t>employees</w:t>
      </w:r>
      <w:r>
        <w:rPr>
          <w:rFonts w:ascii="Bookman Old Style" w:eastAsia="Times New Roman" w:hAnsi="Bookman Old Style" w:cs="Times New Roman"/>
          <w:color w:val="000000"/>
          <w:sz w:val="24"/>
          <w:szCs w:val="24"/>
        </w:rPr>
        <w:t xml:space="preserve"> will be hired to instruct on a contractual basis.</w:t>
      </w:r>
      <w:r w:rsidR="00A41007" w:rsidRPr="00A41007">
        <w:rPr>
          <w:rFonts w:ascii="Bookman Old Style" w:eastAsia="Times New Roman" w:hAnsi="Bookman Old Style" w:cs="Times New Roman"/>
          <w:color w:val="000000"/>
          <w:sz w:val="24"/>
          <w:szCs w:val="24"/>
        </w:rPr>
        <w:t xml:space="preserve"> </w:t>
      </w:r>
      <w:r w:rsidR="00A41007">
        <w:rPr>
          <w:rFonts w:ascii="Bookman Old Style" w:eastAsia="Times New Roman" w:hAnsi="Bookman Old Style" w:cs="Times New Roman"/>
          <w:color w:val="000000"/>
          <w:sz w:val="24"/>
          <w:szCs w:val="24"/>
        </w:rPr>
        <w:t>Each instructor must be content experts in all courses offered by the OADM DE unit.</w:t>
      </w:r>
    </w:p>
    <w:p w:rsidR="003C184C" w:rsidRDefault="003C184C"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The administration staff will include one full-time employee who will direct student and staff inquiries, enroll students, ensure course materials are delivered or accessible and perform administrative type duties that support the DE unit.</w:t>
      </w:r>
    </w:p>
    <w:p w:rsidR="00350F15" w:rsidRPr="004F391B" w:rsidRDefault="009A1B1C"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The current management staff, m</w:t>
      </w:r>
      <w:r w:rsidR="004F391B">
        <w:rPr>
          <w:rFonts w:ascii="Bookman Old Style" w:eastAsia="Times New Roman" w:hAnsi="Bookman Old Style" w:cs="Times New Roman"/>
          <w:color w:val="000000"/>
          <w:sz w:val="24"/>
          <w:szCs w:val="24"/>
        </w:rPr>
        <w:t>arketing staff, I</w:t>
      </w:r>
      <w:r w:rsidR="00AD2CBC">
        <w:rPr>
          <w:rFonts w:ascii="Bookman Old Style" w:eastAsia="Times New Roman" w:hAnsi="Bookman Old Style" w:cs="Times New Roman"/>
          <w:color w:val="000000"/>
          <w:sz w:val="24"/>
          <w:szCs w:val="24"/>
        </w:rPr>
        <w:t>T</w:t>
      </w:r>
      <w:r w:rsidR="004F391B">
        <w:rPr>
          <w:rFonts w:ascii="Bookman Old Style" w:eastAsia="Times New Roman" w:hAnsi="Bookman Old Style" w:cs="Times New Roman"/>
          <w:color w:val="000000"/>
          <w:sz w:val="24"/>
          <w:szCs w:val="24"/>
        </w:rPr>
        <w:t xml:space="preserve"> staff</w:t>
      </w:r>
      <w:r>
        <w:rPr>
          <w:rFonts w:ascii="Bookman Old Style" w:eastAsia="Times New Roman" w:hAnsi="Bookman Old Style" w:cs="Times New Roman"/>
          <w:color w:val="000000"/>
          <w:sz w:val="24"/>
          <w:szCs w:val="24"/>
        </w:rPr>
        <w:t>,</w:t>
      </w:r>
      <w:r w:rsidR="004F391B">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c</w:t>
      </w:r>
      <w:r w:rsidR="004F391B">
        <w:rPr>
          <w:rFonts w:ascii="Bookman Old Style" w:eastAsia="Times New Roman" w:hAnsi="Bookman Old Style" w:cs="Times New Roman"/>
          <w:color w:val="000000"/>
          <w:sz w:val="24"/>
          <w:szCs w:val="24"/>
        </w:rPr>
        <w:t>ounseling sta</w:t>
      </w:r>
      <w:r>
        <w:rPr>
          <w:rFonts w:ascii="Bookman Old Style" w:eastAsia="Times New Roman" w:hAnsi="Bookman Old Style" w:cs="Times New Roman"/>
          <w:color w:val="000000"/>
          <w:sz w:val="24"/>
          <w:szCs w:val="24"/>
        </w:rPr>
        <w:t>ff, bookstore staff, Registrar O</w:t>
      </w:r>
      <w:r w:rsidR="004F391B">
        <w:rPr>
          <w:rFonts w:ascii="Bookman Old Style" w:eastAsia="Times New Roman" w:hAnsi="Bookman Old Style" w:cs="Times New Roman"/>
          <w:color w:val="000000"/>
          <w:sz w:val="24"/>
          <w:szCs w:val="24"/>
        </w:rPr>
        <w:t xml:space="preserve">ffice staff, HR staff, and payroll staff </w:t>
      </w:r>
      <w:r>
        <w:rPr>
          <w:rFonts w:ascii="Bookman Old Style" w:eastAsia="Times New Roman" w:hAnsi="Bookman Old Style" w:cs="Times New Roman"/>
          <w:color w:val="000000"/>
          <w:sz w:val="24"/>
          <w:szCs w:val="24"/>
        </w:rPr>
        <w:t>have indicated that</w:t>
      </w:r>
      <w:r w:rsidR="004F391B">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 xml:space="preserve">there is </w:t>
      </w:r>
      <w:r w:rsidR="004F391B">
        <w:rPr>
          <w:rFonts w:ascii="Bookman Old Style" w:eastAsia="Times New Roman" w:hAnsi="Bookman Old Style" w:cs="Times New Roman"/>
          <w:color w:val="000000"/>
          <w:sz w:val="24"/>
          <w:szCs w:val="24"/>
        </w:rPr>
        <w:t xml:space="preserve">sufficient </w:t>
      </w:r>
      <w:r w:rsidR="006F4830">
        <w:rPr>
          <w:rFonts w:ascii="Bookman Old Style" w:eastAsia="Times New Roman" w:hAnsi="Bookman Old Style" w:cs="Times New Roman"/>
          <w:color w:val="000000"/>
          <w:sz w:val="24"/>
          <w:szCs w:val="24"/>
        </w:rPr>
        <w:t xml:space="preserve">resources </w:t>
      </w:r>
      <w:r w:rsidR="004F391B">
        <w:rPr>
          <w:rFonts w:ascii="Bookman Old Style" w:eastAsia="Times New Roman" w:hAnsi="Bookman Old Style" w:cs="Times New Roman"/>
          <w:color w:val="000000"/>
          <w:sz w:val="24"/>
          <w:szCs w:val="24"/>
        </w:rPr>
        <w:t xml:space="preserve">to support the new OADM DE unit; therefore, additional staff is not required in these areas. </w:t>
      </w:r>
    </w:p>
    <w:p w:rsidR="00EC3D28" w:rsidRDefault="00EC3D28" w:rsidP="00BA311C">
      <w:pPr>
        <w:pStyle w:val="Heading2"/>
        <w:spacing w:before="240" w:after="120"/>
      </w:pPr>
      <w:r>
        <w:t>Work Processes and Procedures</w:t>
      </w:r>
    </w:p>
    <w:p w:rsidR="008218B8" w:rsidRDefault="009A1B1C"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Marketing s</w:t>
      </w:r>
      <w:r w:rsidR="008218B8">
        <w:rPr>
          <w:rFonts w:ascii="Bookman Old Style" w:eastAsia="Times New Roman" w:hAnsi="Bookman Old Style" w:cs="Times New Roman"/>
          <w:color w:val="000000"/>
          <w:sz w:val="24"/>
          <w:szCs w:val="24"/>
        </w:rPr>
        <w:t>taff – the marketing department will meet with the OADM DE staff</w:t>
      </w:r>
      <w:r w:rsidR="00154CE3">
        <w:rPr>
          <w:rFonts w:ascii="Bookman Old Style" w:eastAsia="Times New Roman" w:hAnsi="Bookman Old Style" w:cs="Times New Roman"/>
          <w:color w:val="000000"/>
          <w:sz w:val="24"/>
          <w:szCs w:val="24"/>
        </w:rPr>
        <w:t xml:space="preserve"> to implement a marketing plan that promotes the programs and opportunities available to the target audience. </w:t>
      </w:r>
    </w:p>
    <w:p w:rsidR="00DF055D" w:rsidRDefault="00B812F2"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lastRenderedPageBreak/>
        <w:t>To begin the work process</w:t>
      </w:r>
      <w:r w:rsidR="008218B8">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e</w:t>
      </w:r>
      <w:r w:rsidR="008218B8">
        <w:rPr>
          <w:rFonts w:ascii="Bookman Old Style" w:eastAsia="Times New Roman" w:hAnsi="Bookman Old Style" w:cs="Times New Roman"/>
          <w:color w:val="000000"/>
          <w:sz w:val="24"/>
          <w:szCs w:val="24"/>
        </w:rPr>
        <w:t xml:space="preserve">ach of the nine existing staff </w:t>
      </w:r>
      <w:r w:rsidR="00154CE3">
        <w:rPr>
          <w:rFonts w:ascii="Bookman Old Style" w:eastAsia="Times New Roman" w:hAnsi="Bookman Old Style" w:cs="Times New Roman"/>
          <w:color w:val="000000"/>
          <w:sz w:val="24"/>
          <w:szCs w:val="24"/>
        </w:rPr>
        <w:t xml:space="preserve">members </w:t>
      </w:r>
      <w:r>
        <w:rPr>
          <w:rFonts w:ascii="Bookman Old Style" w:eastAsia="Times New Roman" w:hAnsi="Bookman Old Style" w:cs="Times New Roman"/>
          <w:color w:val="000000"/>
          <w:sz w:val="24"/>
          <w:szCs w:val="24"/>
        </w:rPr>
        <w:t xml:space="preserve">will meet to discuss a common design </w:t>
      </w:r>
      <w:r w:rsidR="0074441D">
        <w:rPr>
          <w:rFonts w:ascii="Bookman Old Style" w:eastAsia="Times New Roman" w:hAnsi="Bookman Old Style" w:cs="Times New Roman"/>
          <w:color w:val="000000"/>
          <w:sz w:val="24"/>
          <w:szCs w:val="24"/>
        </w:rPr>
        <w:t>th</w:t>
      </w:r>
      <w:r w:rsidR="00EB7C83">
        <w:rPr>
          <w:rFonts w:ascii="Bookman Old Style" w:eastAsia="Times New Roman" w:hAnsi="Bookman Old Style" w:cs="Times New Roman"/>
          <w:color w:val="000000"/>
          <w:sz w:val="24"/>
          <w:szCs w:val="24"/>
        </w:rPr>
        <w:t>at</w:t>
      </w:r>
      <w:r w:rsidR="0074441D">
        <w:rPr>
          <w:rFonts w:ascii="Bookman Old Style" w:eastAsia="Times New Roman" w:hAnsi="Bookman Old Style" w:cs="Times New Roman"/>
          <w:color w:val="000000"/>
          <w:sz w:val="24"/>
          <w:szCs w:val="24"/>
        </w:rPr>
        <w:t xml:space="preserve"> portrays continuity</w:t>
      </w:r>
      <w:r>
        <w:rPr>
          <w:rFonts w:ascii="Bookman Old Style" w:eastAsia="Times New Roman" w:hAnsi="Bookman Old Style" w:cs="Times New Roman"/>
          <w:color w:val="000000"/>
          <w:sz w:val="24"/>
          <w:szCs w:val="24"/>
        </w:rPr>
        <w:t xml:space="preserve"> throughout the courses. </w:t>
      </w:r>
      <w:r w:rsidR="0074441D">
        <w:rPr>
          <w:rFonts w:ascii="Bookman Old Style" w:eastAsia="Times New Roman" w:hAnsi="Bookman Old Style" w:cs="Times New Roman"/>
          <w:color w:val="000000"/>
          <w:sz w:val="24"/>
          <w:szCs w:val="24"/>
        </w:rPr>
        <w:t>Each</w:t>
      </w:r>
      <w:r w:rsidR="008218B8">
        <w:rPr>
          <w:rFonts w:ascii="Bookman Old Style" w:eastAsia="Times New Roman" w:hAnsi="Bookman Old Style" w:cs="Times New Roman"/>
          <w:color w:val="000000"/>
          <w:sz w:val="24"/>
          <w:szCs w:val="24"/>
        </w:rPr>
        <w:t xml:space="preserve"> course </w:t>
      </w:r>
      <w:r w:rsidR="0074441D">
        <w:rPr>
          <w:rFonts w:ascii="Bookman Old Style" w:eastAsia="Times New Roman" w:hAnsi="Bookman Old Style" w:cs="Times New Roman"/>
          <w:color w:val="000000"/>
          <w:sz w:val="24"/>
          <w:szCs w:val="24"/>
        </w:rPr>
        <w:t>captain is</w:t>
      </w:r>
      <w:r w:rsidR="00545412">
        <w:rPr>
          <w:rFonts w:ascii="Bookman Old Style" w:eastAsia="Times New Roman" w:hAnsi="Bookman Old Style" w:cs="Times New Roman"/>
          <w:color w:val="000000"/>
          <w:sz w:val="24"/>
          <w:szCs w:val="24"/>
        </w:rPr>
        <w:t xml:space="preserve"> assigned </w:t>
      </w:r>
      <w:r w:rsidR="008218B8">
        <w:rPr>
          <w:rFonts w:ascii="Bookman Old Style" w:eastAsia="Times New Roman" w:hAnsi="Bookman Old Style" w:cs="Times New Roman"/>
          <w:color w:val="000000"/>
          <w:sz w:val="24"/>
          <w:szCs w:val="24"/>
        </w:rPr>
        <w:t xml:space="preserve">two – three courses. They will be responsible for designing </w:t>
      </w:r>
      <w:r w:rsidR="00154CE3">
        <w:rPr>
          <w:rFonts w:ascii="Bookman Old Style" w:eastAsia="Times New Roman" w:hAnsi="Bookman Old Style" w:cs="Times New Roman"/>
          <w:color w:val="000000"/>
          <w:sz w:val="24"/>
          <w:szCs w:val="24"/>
        </w:rPr>
        <w:t>state-of-the-art</w:t>
      </w:r>
      <w:r w:rsidR="008218B8">
        <w:rPr>
          <w:rFonts w:ascii="Bookman Old Style" w:eastAsia="Times New Roman" w:hAnsi="Bookman Old Style" w:cs="Times New Roman"/>
          <w:color w:val="000000"/>
          <w:sz w:val="24"/>
          <w:szCs w:val="24"/>
        </w:rPr>
        <w:t xml:space="preserve"> intuitive, motivating learning environment in OC’s learning management system (Moodle)</w:t>
      </w:r>
      <w:r w:rsidR="00154CE3">
        <w:rPr>
          <w:rFonts w:ascii="Bookman Old Style" w:eastAsia="Times New Roman" w:hAnsi="Bookman Old Style" w:cs="Times New Roman"/>
          <w:color w:val="000000"/>
          <w:sz w:val="24"/>
          <w:szCs w:val="24"/>
        </w:rPr>
        <w:t xml:space="preserve"> for each of their </w:t>
      </w:r>
      <w:r w:rsidR="009A1B1C">
        <w:rPr>
          <w:rFonts w:ascii="Bookman Old Style" w:eastAsia="Times New Roman" w:hAnsi="Bookman Old Style" w:cs="Times New Roman"/>
          <w:color w:val="000000"/>
          <w:sz w:val="24"/>
          <w:szCs w:val="24"/>
        </w:rPr>
        <w:t xml:space="preserve">respective </w:t>
      </w:r>
      <w:r w:rsidR="00154CE3">
        <w:rPr>
          <w:rFonts w:ascii="Bookman Old Style" w:eastAsia="Times New Roman" w:hAnsi="Bookman Old Style" w:cs="Times New Roman"/>
          <w:color w:val="000000"/>
          <w:sz w:val="24"/>
          <w:szCs w:val="24"/>
        </w:rPr>
        <w:t>courses</w:t>
      </w:r>
      <w:r w:rsidR="0074441D">
        <w:rPr>
          <w:rFonts w:ascii="Bookman Old Style" w:eastAsia="Times New Roman" w:hAnsi="Bookman Old Style" w:cs="Times New Roman"/>
          <w:color w:val="000000"/>
          <w:sz w:val="24"/>
          <w:szCs w:val="24"/>
        </w:rPr>
        <w:t>, while relying on IT for support.</w:t>
      </w:r>
      <w:r w:rsidR="008218B8">
        <w:rPr>
          <w:rFonts w:ascii="Bookman Old Style" w:eastAsia="Times New Roman" w:hAnsi="Bookman Old Style" w:cs="Times New Roman"/>
          <w:color w:val="000000"/>
          <w:sz w:val="24"/>
          <w:szCs w:val="24"/>
        </w:rPr>
        <w:t xml:space="preserve"> </w:t>
      </w:r>
      <w:r w:rsidR="00154CE3">
        <w:rPr>
          <w:rFonts w:ascii="Bookman Old Style" w:eastAsia="Times New Roman" w:hAnsi="Bookman Old Style" w:cs="Times New Roman"/>
          <w:color w:val="000000"/>
          <w:sz w:val="24"/>
          <w:szCs w:val="24"/>
        </w:rPr>
        <w:t xml:space="preserve">Once the courses are created each course captain will be responsible for maintaining and updating their courses on </w:t>
      </w:r>
      <w:proofErr w:type="gramStart"/>
      <w:r w:rsidR="00154CE3">
        <w:rPr>
          <w:rFonts w:ascii="Bookman Old Style" w:eastAsia="Times New Roman" w:hAnsi="Bookman Old Style" w:cs="Times New Roman"/>
          <w:color w:val="000000"/>
          <w:sz w:val="24"/>
          <w:szCs w:val="24"/>
        </w:rPr>
        <w:t>an</w:t>
      </w:r>
      <w:proofErr w:type="gramEnd"/>
      <w:r w:rsidR="00154CE3">
        <w:rPr>
          <w:rFonts w:ascii="Bookman Old Style" w:eastAsia="Times New Roman" w:hAnsi="Bookman Old Style" w:cs="Times New Roman"/>
          <w:color w:val="000000"/>
          <w:sz w:val="24"/>
          <w:szCs w:val="24"/>
        </w:rPr>
        <w:t xml:space="preserve"> </w:t>
      </w:r>
      <w:r w:rsidR="006F4830">
        <w:rPr>
          <w:rFonts w:ascii="Bookman Old Style" w:eastAsia="Times New Roman" w:hAnsi="Bookman Old Style" w:cs="Times New Roman"/>
          <w:color w:val="000000"/>
          <w:sz w:val="24"/>
          <w:szCs w:val="24"/>
        </w:rPr>
        <w:t>continual</w:t>
      </w:r>
      <w:r w:rsidR="00154CE3">
        <w:rPr>
          <w:rFonts w:ascii="Bookman Old Style" w:eastAsia="Times New Roman" w:hAnsi="Bookman Old Style" w:cs="Times New Roman"/>
          <w:color w:val="000000"/>
          <w:sz w:val="24"/>
          <w:szCs w:val="24"/>
        </w:rPr>
        <w:t xml:space="preserve"> basis.</w:t>
      </w:r>
    </w:p>
    <w:p w:rsidR="0056181E" w:rsidRPr="00855DB2" w:rsidRDefault="00712C4A"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Students will meet with a</w:t>
      </w:r>
      <w:r w:rsidR="00971F84">
        <w:rPr>
          <w:rFonts w:ascii="Bookman Old Style" w:eastAsia="Times New Roman" w:hAnsi="Bookman Old Style" w:cs="Times New Roman"/>
          <w:color w:val="000000"/>
          <w:sz w:val="24"/>
          <w:szCs w:val="24"/>
        </w:rPr>
        <w:t>n</w:t>
      </w:r>
      <w:r w:rsidR="00B52E92">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OC c</w:t>
      </w:r>
      <w:r w:rsidR="00B812F2">
        <w:rPr>
          <w:rFonts w:ascii="Bookman Old Style" w:eastAsia="Times New Roman" w:hAnsi="Bookman Old Style" w:cs="Times New Roman"/>
          <w:color w:val="000000"/>
          <w:sz w:val="24"/>
          <w:szCs w:val="24"/>
        </w:rPr>
        <w:t>ounselor</w:t>
      </w:r>
      <w:r>
        <w:rPr>
          <w:rFonts w:ascii="Bookman Old Style" w:eastAsia="Times New Roman" w:hAnsi="Bookman Old Style" w:cs="Times New Roman"/>
          <w:color w:val="000000"/>
          <w:sz w:val="24"/>
          <w:szCs w:val="24"/>
        </w:rPr>
        <w:t xml:space="preserve"> </w:t>
      </w:r>
      <w:r w:rsidR="00B812F2">
        <w:rPr>
          <w:rFonts w:ascii="Bookman Old Style" w:eastAsia="Times New Roman" w:hAnsi="Bookman Old Style" w:cs="Times New Roman"/>
          <w:color w:val="000000"/>
          <w:sz w:val="24"/>
          <w:szCs w:val="24"/>
        </w:rPr>
        <w:t>who will</w:t>
      </w:r>
      <w:r w:rsidR="00EB7C83">
        <w:rPr>
          <w:rFonts w:ascii="Bookman Old Style" w:eastAsia="Times New Roman" w:hAnsi="Bookman Old Style" w:cs="Times New Roman"/>
          <w:color w:val="000000"/>
          <w:sz w:val="24"/>
          <w:szCs w:val="24"/>
        </w:rPr>
        <w:t xml:space="preserve"> advise and council students. </w:t>
      </w:r>
      <w:r w:rsidR="00B812F2">
        <w:rPr>
          <w:rFonts w:ascii="Bookman Old Style" w:eastAsia="Times New Roman" w:hAnsi="Bookman Old Style" w:cs="Times New Roman"/>
          <w:color w:val="000000"/>
          <w:sz w:val="24"/>
          <w:szCs w:val="24"/>
        </w:rPr>
        <w:t xml:space="preserve">Once the student has determined which program they would like to take, </w:t>
      </w:r>
      <w:r w:rsidR="00EB7C83">
        <w:rPr>
          <w:rFonts w:ascii="Bookman Old Style" w:eastAsia="Times New Roman" w:hAnsi="Bookman Old Style" w:cs="Times New Roman"/>
          <w:color w:val="000000"/>
          <w:sz w:val="24"/>
          <w:szCs w:val="24"/>
        </w:rPr>
        <w:t>they</w:t>
      </w:r>
      <w:r>
        <w:rPr>
          <w:rFonts w:ascii="Bookman Old Style" w:eastAsia="Times New Roman" w:hAnsi="Bookman Old Style" w:cs="Times New Roman"/>
          <w:color w:val="000000"/>
          <w:sz w:val="24"/>
          <w:szCs w:val="24"/>
        </w:rPr>
        <w:t xml:space="preserve"> will </w:t>
      </w:r>
      <w:r w:rsidR="00B52E92">
        <w:rPr>
          <w:rFonts w:ascii="Bookman Old Style" w:eastAsia="Times New Roman" w:hAnsi="Bookman Old Style" w:cs="Times New Roman"/>
          <w:color w:val="000000"/>
          <w:sz w:val="24"/>
          <w:szCs w:val="24"/>
        </w:rPr>
        <w:t xml:space="preserve">register for </w:t>
      </w:r>
      <w:r w:rsidR="00B812F2">
        <w:rPr>
          <w:rFonts w:ascii="Bookman Old Style" w:eastAsia="Times New Roman" w:hAnsi="Bookman Old Style" w:cs="Times New Roman"/>
          <w:color w:val="000000"/>
          <w:sz w:val="24"/>
          <w:szCs w:val="24"/>
        </w:rPr>
        <w:t>the</w:t>
      </w:r>
      <w:r w:rsidR="00B52E92">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program</w:t>
      </w:r>
      <w:r w:rsidR="00B52E92">
        <w:rPr>
          <w:rFonts w:ascii="Bookman Old Style" w:eastAsia="Times New Roman" w:hAnsi="Bookman Old Style" w:cs="Times New Roman"/>
          <w:color w:val="000000"/>
          <w:sz w:val="24"/>
          <w:szCs w:val="24"/>
        </w:rPr>
        <w:t xml:space="preserve"> through the registrar’s office. They will then be directed </w:t>
      </w:r>
      <w:r>
        <w:rPr>
          <w:rFonts w:ascii="Bookman Old Style" w:eastAsia="Times New Roman" w:hAnsi="Bookman Old Style" w:cs="Times New Roman"/>
          <w:color w:val="000000"/>
          <w:sz w:val="24"/>
          <w:szCs w:val="24"/>
        </w:rPr>
        <w:t xml:space="preserve">via email or letter to the </w:t>
      </w:r>
      <w:r w:rsidR="00B812F2">
        <w:rPr>
          <w:rFonts w:ascii="Bookman Old Style" w:eastAsia="Times New Roman" w:hAnsi="Bookman Old Style" w:cs="Times New Roman"/>
          <w:color w:val="000000"/>
          <w:sz w:val="24"/>
          <w:szCs w:val="24"/>
        </w:rPr>
        <w:t xml:space="preserve">OADM DE unit </w:t>
      </w:r>
      <w:r w:rsidR="00B52E92">
        <w:rPr>
          <w:rFonts w:ascii="Bookman Old Style" w:eastAsia="Times New Roman" w:hAnsi="Bookman Old Style" w:cs="Times New Roman"/>
          <w:color w:val="000000"/>
          <w:sz w:val="24"/>
          <w:szCs w:val="24"/>
        </w:rPr>
        <w:t xml:space="preserve">administration staff </w:t>
      </w:r>
      <w:r w:rsidR="00EB7C83">
        <w:rPr>
          <w:rFonts w:ascii="Bookman Old Style" w:eastAsia="Times New Roman" w:hAnsi="Bookman Old Style" w:cs="Times New Roman"/>
          <w:color w:val="000000"/>
          <w:sz w:val="24"/>
          <w:szCs w:val="24"/>
        </w:rPr>
        <w:t>that</w:t>
      </w:r>
      <w:r w:rsidR="00B52E92">
        <w:rPr>
          <w:rFonts w:ascii="Bookman Old Style" w:eastAsia="Times New Roman" w:hAnsi="Bookman Old Style" w:cs="Times New Roman"/>
          <w:color w:val="000000"/>
          <w:sz w:val="24"/>
          <w:szCs w:val="24"/>
        </w:rPr>
        <w:t xml:space="preserve"> will </w:t>
      </w:r>
      <w:r>
        <w:rPr>
          <w:rFonts w:ascii="Bookman Old Style" w:eastAsia="Times New Roman" w:hAnsi="Bookman Old Style" w:cs="Times New Roman"/>
          <w:color w:val="000000"/>
          <w:sz w:val="24"/>
          <w:szCs w:val="24"/>
        </w:rPr>
        <w:t>provide</w:t>
      </w:r>
      <w:r w:rsidR="00B812F2">
        <w:rPr>
          <w:rFonts w:ascii="Bookman Old Style" w:eastAsia="Times New Roman" w:hAnsi="Bookman Old Style" w:cs="Times New Roman"/>
          <w:color w:val="000000"/>
          <w:sz w:val="24"/>
          <w:szCs w:val="24"/>
        </w:rPr>
        <w:t xml:space="preserve"> course information,</w:t>
      </w:r>
      <w:r w:rsidR="00EB7C83">
        <w:rPr>
          <w:rFonts w:ascii="Bookman Old Style" w:eastAsia="Times New Roman" w:hAnsi="Bookman Old Style" w:cs="Times New Roman"/>
          <w:color w:val="000000"/>
          <w:sz w:val="24"/>
          <w:szCs w:val="24"/>
        </w:rPr>
        <w:t xml:space="preserve"> schedules, orientation information,</w:t>
      </w:r>
      <w:r w:rsidR="00B812F2">
        <w:rPr>
          <w:rFonts w:ascii="Bookman Old Style" w:eastAsia="Times New Roman" w:hAnsi="Bookman Old Style" w:cs="Times New Roman"/>
          <w:color w:val="000000"/>
          <w:sz w:val="24"/>
          <w:szCs w:val="24"/>
        </w:rPr>
        <w:t xml:space="preserve"> booklists as well as </w:t>
      </w:r>
      <w:r w:rsidR="00B52E92">
        <w:rPr>
          <w:rFonts w:ascii="Bookman Old Style" w:eastAsia="Times New Roman" w:hAnsi="Bookman Old Style" w:cs="Times New Roman"/>
          <w:color w:val="000000"/>
          <w:sz w:val="24"/>
          <w:szCs w:val="24"/>
        </w:rPr>
        <w:t xml:space="preserve">schedule a meeting (telephone) with the online coordinator. The online coordinator will </w:t>
      </w:r>
      <w:r w:rsidR="00B812F2">
        <w:rPr>
          <w:rFonts w:ascii="Bookman Old Style" w:eastAsia="Times New Roman" w:hAnsi="Bookman Old Style" w:cs="Times New Roman"/>
          <w:color w:val="000000"/>
          <w:sz w:val="24"/>
          <w:szCs w:val="24"/>
        </w:rPr>
        <w:t xml:space="preserve">contact the student and </w:t>
      </w:r>
      <w:r w:rsidR="00B52E92">
        <w:rPr>
          <w:rFonts w:ascii="Bookman Old Style" w:eastAsia="Times New Roman" w:hAnsi="Bookman Old Style" w:cs="Times New Roman"/>
          <w:color w:val="000000"/>
          <w:sz w:val="24"/>
          <w:szCs w:val="24"/>
        </w:rPr>
        <w:t>work with the student to determine a set schedule</w:t>
      </w:r>
      <w:r w:rsidR="00EB7C83">
        <w:rPr>
          <w:rFonts w:ascii="Bookman Old Style" w:eastAsia="Times New Roman" w:hAnsi="Bookman Old Style" w:cs="Times New Roman"/>
          <w:color w:val="000000"/>
          <w:sz w:val="24"/>
          <w:szCs w:val="24"/>
        </w:rPr>
        <w:t xml:space="preserve"> and </w:t>
      </w:r>
      <w:r w:rsidR="00B52E92">
        <w:rPr>
          <w:rFonts w:ascii="Bookman Old Style" w:eastAsia="Times New Roman" w:hAnsi="Bookman Old Style" w:cs="Times New Roman"/>
          <w:color w:val="000000"/>
          <w:sz w:val="24"/>
          <w:szCs w:val="24"/>
        </w:rPr>
        <w:t>provide access codes to the LMS</w:t>
      </w:r>
      <w:r w:rsidR="00EB7C83">
        <w:rPr>
          <w:rFonts w:ascii="Bookman Old Style" w:eastAsia="Times New Roman" w:hAnsi="Bookman Old Style" w:cs="Times New Roman"/>
          <w:color w:val="000000"/>
          <w:sz w:val="24"/>
          <w:szCs w:val="24"/>
        </w:rPr>
        <w:t xml:space="preserve">. </w:t>
      </w:r>
      <w:r w:rsidR="00B52E92">
        <w:rPr>
          <w:rFonts w:ascii="Bookman Old Style" w:eastAsia="Times New Roman" w:hAnsi="Bookman Old Style" w:cs="Times New Roman"/>
          <w:color w:val="000000"/>
          <w:sz w:val="24"/>
          <w:szCs w:val="24"/>
        </w:rPr>
        <w:t>The online coordinator will continue to support the student while enrolled in their selected program</w:t>
      </w:r>
      <w:r w:rsidR="00B812F2">
        <w:rPr>
          <w:rFonts w:ascii="Bookman Old Style" w:eastAsia="Times New Roman" w:hAnsi="Bookman Old Style" w:cs="Times New Roman"/>
          <w:color w:val="000000"/>
          <w:sz w:val="24"/>
          <w:szCs w:val="24"/>
        </w:rPr>
        <w:t xml:space="preserve">. </w:t>
      </w:r>
      <w:r w:rsidR="00CD20EA">
        <w:rPr>
          <w:rFonts w:ascii="Bookman Old Style" w:eastAsia="Times New Roman" w:hAnsi="Bookman Old Style" w:cs="Times New Roman"/>
          <w:color w:val="000000"/>
          <w:sz w:val="24"/>
          <w:szCs w:val="24"/>
        </w:rPr>
        <w:t xml:space="preserve">As courses begin to fill the part-time instructors will be contacted </w:t>
      </w:r>
      <w:r w:rsidR="00EB7C83">
        <w:rPr>
          <w:rFonts w:ascii="Bookman Old Style" w:eastAsia="Times New Roman" w:hAnsi="Bookman Old Style" w:cs="Times New Roman"/>
          <w:color w:val="000000"/>
          <w:sz w:val="24"/>
          <w:szCs w:val="24"/>
        </w:rPr>
        <w:t>by the administration staff and be provided with a contract,</w:t>
      </w:r>
      <w:r w:rsidR="00CD20EA">
        <w:rPr>
          <w:rFonts w:ascii="Bookman Old Style" w:eastAsia="Times New Roman" w:hAnsi="Bookman Old Style" w:cs="Times New Roman"/>
          <w:color w:val="000000"/>
          <w:sz w:val="24"/>
          <w:szCs w:val="24"/>
        </w:rPr>
        <w:t xml:space="preserve"> course offerings</w:t>
      </w:r>
      <w:r w:rsidR="00EB7C83">
        <w:rPr>
          <w:rFonts w:ascii="Bookman Old Style" w:eastAsia="Times New Roman" w:hAnsi="Bookman Old Style" w:cs="Times New Roman"/>
          <w:color w:val="000000"/>
          <w:sz w:val="24"/>
          <w:szCs w:val="24"/>
        </w:rPr>
        <w:t>,</w:t>
      </w:r>
      <w:r w:rsidR="00CD20EA">
        <w:rPr>
          <w:rFonts w:ascii="Bookman Old Style" w:eastAsia="Times New Roman" w:hAnsi="Bookman Old Style" w:cs="Times New Roman"/>
          <w:color w:val="000000"/>
          <w:sz w:val="24"/>
          <w:szCs w:val="24"/>
        </w:rPr>
        <w:t xml:space="preserve"> and a</w:t>
      </w:r>
      <w:r w:rsidR="00CD20EA" w:rsidRPr="00CD20EA">
        <w:rPr>
          <w:rFonts w:ascii="Bookman Old Style" w:eastAsia="Times New Roman" w:hAnsi="Bookman Old Style" w:cs="Times New Roman"/>
          <w:color w:val="000000"/>
          <w:sz w:val="24"/>
          <w:szCs w:val="24"/>
        </w:rPr>
        <w:t xml:space="preserve"> </w:t>
      </w:r>
      <w:r w:rsidR="00EB7C83">
        <w:rPr>
          <w:rFonts w:ascii="Bookman Old Style" w:eastAsia="Times New Roman" w:hAnsi="Bookman Old Style" w:cs="Times New Roman"/>
          <w:color w:val="000000"/>
          <w:sz w:val="24"/>
          <w:szCs w:val="24"/>
        </w:rPr>
        <w:t xml:space="preserve">class list. </w:t>
      </w:r>
      <w:r w:rsidR="00971F84">
        <w:rPr>
          <w:rFonts w:ascii="Bookman Old Style" w:eastAsia="Times New Roman" w:hAnsi="Bookman Old Style" w:cs="Times New Roman"/>
          <w:color w:val="000000"/>
          <w:sz w:val="24"/>
          <w:szCs w:val="24"/>
        </w:rPr>
        <w:t>Upon finishing a</w:t>
      </w:r>
      <w:r w:rsidR="00714E19">
        <w:rPr>
          <w:rFonts w:ascii="Bookman Old Style" w:eastAsia="Times New Roman" w:hAnsi="Bookman Old Style" w:cs="Times New Roman"/>
          <w:color w:val="000000"/>
          <w:sz w:val="24"/>
          <w:szCs w:val="24"/>
        </w:rPr>
        <w:t xml:space="preserve"> course</w:t>
      </w:r>
      <w:r w:rsidR="00971F84">
        <w:rPr>
          <w:rFonts w:ascii="Bookman Old Style" w:eastAsia="Times New Roman" w:hAnsi="Bookman Old Style" w:cs="Times New Roman"/>
          <w:color w:val="000000"/>
          <w:sz w:val="24"/>
          <w:szCs w:val="24"/>
        </w:rPr>
        <w:t>,</w:t>
      </w:r>
      <w:r w:rsidR="00714E19">
        <w:rPr>
          <w:rFonts w:ascii="Bookman Old Style" w:eastAsia="Times New Roman" w:hAnsi="Bookman Old Style" w:cs="Times New Roman"/>
          <w:color w:val="000000"/>
          <w:sz w:val="24"/>
          <w:szCs w:val="24"/>
        </w:rPr>
        <w:t xml:space="preserve"> </w:t>
      </w:r>
      <w:r w:rsidR="00971F84">
        <w:rPr>
          <w:rFonts w:ascii="Bookman Old Style" w:eastAsia="Times New Roman" w:hAnsi="Bookman Old Style" w:cs="Times New Roman"/>
          <w:color w:val="000000"/>
          <w:sz w:val="24"/>
          <w:szCs w:val="24"/>
        </w:rPr>
        <w:t>students</w:t>
      </w:r>
      <w:r w:rsidR="00714E19">
        <w:rPr>
          <w:rFonts w:ascii="Bookman Old Style" w:eastAsia="Times New Roman" w:hAnsi="Bookman Old Style" w:cs="Times New Roman"/>
          <w:color w:val="000000"/>
          <w:sz w:val="24"/>
          <w:szCs w:val="24"/>
        </w:rPr>
        <w:t xml:space="preserve"> will </w:t>
      </w:r>
      <w:r w:rsidR="00971F84">
        <w:rPr>
          <w:rFonts w:ascii="Bookman Old Style" w:eastAsia="Times New Roman" w:hAnsi="Bookman Old Style" w:cs="Times New Roman"/>
          <w:color w:val="000000"/>
          <w:sz w:val="24"/>
          <w:szCs w:val="24"/>
        </w:rPr>
        <w:t>complete</w:t>
      </w:r>
      <w:r w:rsidR="00714E19">
        <w:rPr>
          <w:rFonts w:ascii="Bookman Old Style" w:eastAsia="Times New Roman" w:hAnsi="Bookman Old Style" w:cs="Times New Roman"/>
          <w:color w:val="000000"/>
          <w:sz w:val="24"/>
          <w:szCs w:val="24"/>
        </w:rPr>
        <w:t xml:space="preserve"> course </w:t>
      </w:r>
      <w:r w:rsidR="00EB7C83">
        <w:rPr>
          <w:rFonts w:ascii="Bookman Old Style" w:eastAsia="Times New Roman" w:hAnsi="Bookman Old Style" w:cs="Times New Roman"/>
          <w:color w:val="000000"/>
          <w:sz w:val="24"/>
          <w:szCs w:val="24"/>
        </w:rPr>
        <w:t xml:space="preserve">and campus </w:t>
      </w:r>
      <w:r w:rsidR="00714E19">
        <w:rPr>
          <w:rFonts w:ascii="Bookman Old Style" w:eastAsia="Times New Roman" w:hAnsi="Bookman Old Style" w:cs="Times New Roman"/>
          <w:color w:val="000000"/>
          <w:sz w:val="24"/>
          <w:szCs w:val="24"/>
        </w:rPr>
        <w:t>evaluation</w:t>
      </w:r>
      <w:r w:rsidR="00EB7C83">
        <w:rPr>
          <w:rFonts w:ascii="Bookman Old Style" w:eastAsia="Times New Roman" w:hAnsi="Bookman Old Style" w:cs="Times New Roman"/>
          <w:color w:val="000000"/>
          <w:sz w:val="24"/>
          <w:szCs w:val="24"/>
        </w:rPr>
        <w:t>s</w:t>
      </w:r>
      <w:r w:rsidR="00714E19">
        <w:rPr>
          <w:rFonts w:ascii="Bookman Old Style" w:eastAsia="Times New Roman" w:hAnsi="Bookman Old Style" w:cs="Times New Roman"/>
          <w:color w:val="000000"/>
          <w:sz w:val="24"/>
          <w:szCs w:val="24"/>
        </w:rPr>
        <w:t xml:space="preserve"> which will be reviewed by the course captain</w:t>
      </w:r>
      <w:r w:rsidR="00EB7C83">
        <w:rPr>
          <w:rFonts w:ascii="Bookman Old Style" w:eastAsia="Times New Roman" w:hAnsi="Bookman Old Style" w:cs="Times New Roman"/>
          <w:color w:val="000000"/>
          <w:sz w:val="24"/>
          <w:szCs w:val="24"/>
        </w:rPr>
        <w:t>s and management.</w:t>
      </w:r>
      <w:r w:rsidR="006F4830">
        <w:rPr>
          <w:rFonts w:ascii="Bookman Old Style" w:eastAsia="Times New Roman" w:hAnsi="Bookman Old Style" w:cs="Times New Roman"/>
          <w:color w:val="000000"/>
          <w:sz w:val="24"/>
          <w:szCs w:val="24"/>
        </w:rPr>
        <w:t xml:space="preserve"> </w:t>
      </w:r>
      <w:r w:rsidR="00971F84">
        <w:rPr>
          <w:rFonts w:ascii="Bookman Old Style" w:eastAsia="Times New Roman" w:hAnsi="Bookman Old Style" w:cs="Times New Roman"/>
          <w:color w:val="000000"/>
          <w:sz w:val="24"/>
          <w:szCs w:val="24"/>
        </w:rPr>
        <w:t xml:space="preserve">Finally, </w:t>
      </w:r>
      <w:r w:rsidR="00714E19">
        <w:rPr>
          <w:rFonts w:ascii="Bookman Old Style" w:eastAsia="Times New Roman" w:hAnsi="Bookman Old Style" w:cs="Times New Roman"/>
          <w:color w:val="000000"/>
          <w:sz w:val="24"/>
          <w:szCs w:val="24"/>
        </w:rPr>
        <w:t xml:space="preserve">final grades </w:t>
      </w:r>
      <w:r w:rsidR="00971F84">
        <w:rPr>
          <w:rFonts w:ascii="Bookman Old Style" w:eastAsia="Times New Roman" w:hAnsi="Bookman Old Style" w:cs="Times New Roman"/>
          <w:color w:val="000000"/>
          <w:sz w:val="24"/>
          <w:szCs w:val="24"/>
        </w:rPr>
        <w:t xml:space="preserve">from the LMS (Moodle) </w:t>
      </w:r>
      <w:r w:rsidR="00EB7C83">
        <w:rPr>
          <w:rFonts w:ascii="Bookman Old Style" w:eastAsia="Times New Roman" w:hAnsi="Bookman Old Style" w:cs="Times New Roman"/>
          <w:color w:val="000000"/>
          <w:sz w:val="24"/>
          <w:szCs w:val="24"/>
        </w:rPr>
        <w:t>will</w:t>
      </w:r>
      <w:r w:rsidR="00714E19">
        <w:rPr>
          <w:rFonts w:ascii="Bookman Old Style" w:eastAsia="Times New Roman" w:hAnsi="Bookman Old Style" w:cs="Times New Roman"/>
          <w:color w:val="000000"/>
          <w:sz w:val="24"/>
          <w:szCs w:val="24"/>
        </w:rPr>
        <w:t xml:space="preserve"> automatically </w:t>
      </w:r>
      <w:r w:rsidR="00EB7C83">
        <w:rPr>
          <w:rFonts w:ascii="Bookman Old Style" w:eastAsia="Times New Roman" w:hAnsi="Bookman Old Style" w:cs="Times New Roman"/>
          <w:color w:val="000000"/>
          <w:sz w:val="24"/>
          <w:szCs w:val="24"/>
        </w:rPr>
        <w:t xml:space="preserve">be </w:t>
      </w:r>
      <w:r w:rsidR="00714E19">
        <w:rPr>
          <w:rFonts w:ascii="Bookman Old Style" w:eastAsia="Times New Roman" w:hAnsi="Bookman Old Style" w:cs="Times New Roman"/>
          <w:color w:val="000000"/>
          <w:sz w:val="24"/>
          <w:szCs w:val="24"/>
        </w:rPr>
        <w:t>subm</w:t>
      </w:r>
      <w:r w:rsidR="006F4830">
        <w:rPr>
          <w:rFonts w:ascii="Bookman Old Style" w:eastAsia="Times New Roman" w:hAnsi="Bookman Old Style" w:cs="Times New Roman"/>
          <w:color w:val="000000"/>
          <w:sz w:val="24"/>
          <w:szCs w:val="24"/>
        </w:rPr>
        <w:t>itted to the registrars’ office</w:t>
      </w:r>
      <w:r w:rsidR="00855DB2">
        <w:rPr>
          <w:rFonts w:ascii="Bookman Old Style" w:eastAsia="Times New Roman" w:hAnsi="Bookman Old Style" w:cs="Times New Roman"/>
          <w:color w:val="000000"/>
          <w:sz w:val="24"/>
          <w:szCs w:val="24"/>
        </w:rPr>
        <w:t>.</w:t>
      </w:r>
    </w:p>
    <w:p w:rsidR="00EC3D28" w:rsidRDefault="00EC3D28" w:rsidP="00BA311C">
      <w:pPr>
        <w:pStyle w:val="Heading1"/>
        <w:spacing w:before="240" w:after="120"/>
      </w:pPr>
      <w:bookmarkStart w:id="5" w:name="_Toc321490774"/>
      <w:r>
        <w:t>Marketing and Sales</w:t>
      </w:r>
      <w:bookmarkEnd w:id="5"/>
    </w:p>
    <w:p w:rsidR="00EC3D28" w:rsidRDefault="00EC3D28" w:rsidP="00BA311C">
      <w:pPr>
        <w:pStyle w:val="Heading2"/>
        <w:spacing w:before="240" w:after="120"/>
      </w:pPr>
      <w:bookmarkStart w:id="6" w:name="_Detailed_Sales_Projections"/>
      <w:bookmarkEnd w:id="6"/>
      <w:r>
        <w:t>Detail</w:t>
      </w:r>
      <w:bookmarkStart w:id="7" w:name="_GoBack"/>
      <w:bookmarkEnd w:id="7"/>
      <w:r>
        <w:t>ed Sales Projections</w:t>
      </w:r>
    </w:p>
    <w:p w:rsidR="00325D05" w:rsidRPr="00834969" w:rsidRDefault="007025F3"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The detailed sales projection provided</w:t>
      </w:r>
      <w:r w:rsidR="00A23FDC" w:rsidRPr="00834969">
        <w:rPr>
          <w:rFonts w:ascii="Bookman Old Style" w:eastAsia="Times New Roman" w:hAnsi="Bookman Old Style" w:cs="Times New Roman"/>
          <w:color w:val="000000"/>
          <w:sz w:val="24"/>
          <w:szCs w:val="24"/>
        </w:rPr>
        <w:t xml:space="preserve"> reflects each of the </w:t>
      </w:r>
      <w:r w:rsidR="002039AD">
        <w:rPr>
          <w:rFonts w:ascii="Bookman Old Style" w:eastAsia="Times New Roman" w:hAnsi="Bookman Old Style" w:cs="Times New Roman"/>
          <w:color w:val="000000"/>
          <w:sz w:val="24"/>
          <w:szCs w:val="24"/>
        </w:rPr>
        <w:t xml:space="preserve">seven </w:t>
      </w:r>
      <w:r w:rsidR="00A23FDC" w:rsidRPr="00834969">
        <w:rPr>
          <w:rFonts w:ascii="Bookman Old Style" w:eastAsia="Times New Roman" w:hAnsi="Bookman Old Style" w:cs="Times New Roman"/>
          <w:color w:val="000000"/>
          <w:sz w:val="24"/>
          <w:szCs w:val="24"/>
        </w:rPr>
        <w:t xml:space="preserve">programs that are </w:t>
      </w:r>
      <w:r w:rsidR="002039AD">
        <w:rPr>
          <w:rFonts w:ascii="Bookman Old Style" w:eastAsia="Times New Roman" w:hAnsi="Bookman Old Style" w:cs="Times New Roman"/>
          <w:color w:val="000000"/>
          <w:sz w:val="24"/>
          <w:szCs w:val="24"/>
        </w:rPr>
        <w:t>will be</w:t>
      </w:r>
      <w:r w:rsidR="00A23FDC" w:rsidRPr="00834969">
        <w:rPr>
          <w:rFonts w:ascii="Bookman Old Style" w:eastAsia="Times New Roman" w:hAnsi="Bookman Old Style" w:cs="Times New Roman"/>
          <w:color w:val="000000"/>
          <w:sz w:val="24"/>
          <w:szCs w:val="24"/>
        </w:rPr>
        <w:t xml:space="preserve"> offered by the OADM DE department</w:t>
      </w:r>
      <w:r>
        <w:rPr>
          <w:rFonts w:ascii="Bookman Old Style" w:eastAsia="Times New Roman" w:hAnsi="Bookman Old Style" w:cs="Times New Roman"/>
          <w:color w:val="000000"/>
          <w:sz w:val="24"/>
          <w:szCs w:val="24"/>
        </w:rPr>
        <w:t xml:space="preserve"> </w:t>
      </w:r>
      <w:hyperlink w:anchor="_Appendix_C_–" w:history="1">
        <w:r w:rsidRPr="00E56E9E">
          <w:rPr>
            <w:rStyle w:val="Hyperlink"/>
            <w:rFonts w:ascii="Bookman Old Style" w:eastAsia="Times New Roman" w:hAnsi="Bookman Old Style" w:cs="Times New Roman"/>
            <w:sz w:val="24"/>
            <w:szCs w:val="24"/>
          </w:rPr>
          <w:t>(See Appendix C)</w:t>
        </w:r>
        <w:r w:rsidR="00A23FDC" w:rsidRPr="00E56E9E">
          <w:rPr>
            <w:rStyle w:val="Hyperlink"/>
            <w:rFonts w:ascii="Bookman Old Style" w:eastAsia="Times New Roman" w:hAnsi="Bookman Old Style" w:cs="Times New Roman"/>
            <w:sz w:val="24"/>
            <w:szCs w:val="24"/>
          </w:rPr>
          <w:t>.</w:t>
        </w:r>
      </w:hyperlink>
      <w:r>
        <w:rPr>
          <w:rFonts w:ascii="Bookman Old Style" w:eastAsia="Times New Roman" w:hAnsi="Bookman Old Style" w:cs="Times New Roman"/>
          <w:color w:val="000000"/>
          <w:sz w:val="24"/>
          <w:szCs w:val="24"/>
        </w:rPr>
        <w:t xml:space="preserve"> </w:t>
      </w:r>
      <w:r w:rsidR="00325D05" w:rsidRPr="00834969">
        <w:rPr>
          <w:rFonts w:ascii="Bookman Old Style" w:eastAsia="Times New Roman" w:hAnsi="Bookman Old Style" w:cs="Times New Roman"/>
          <w:color w:val="000000"/>
          <w:sz w:val="24"/>
          <w:szCs w:val="24"/>
        </w:rPr>
        <w:t xml:space="preserve">Each </w:t>
      </w:r>
      <w:r>
        <w:rPr>
          <w:rFonts w:ascii="Bookman Old Style" w:eastAsia="Times New Roman" w:hAnsi="Bookman Old Style" w:cs="Times New Roman"/>
          <w:color w:val="000000"/>
          <w:sz w:val="24"/>
          <w:szCs w:val="24"/>
        </w:rPr>
        <w:t>program</w:t>
      </w:r>
      <w:r w:rsidR="00325D05" w:rsidRPr="00834969">
        <w:rPr>
          <w:rFonts w:ascii="Bookman Old Style" w:eastAsia="Times New Roman" w:hAnsi="Bookman Old Style" w:cs="Times New Roman"/>
          <w:color w:val="000000"/>
          <w:sz w:val="24"/>
          <w:szCs w:val="24"/>
        </w:rPr>
        <w:t xml:space="preserve"> fee has been </w:t>
      </w:r>
      <w:r w:rsidR="00EA307D">
        <w:rPr>
          <w:rFonts w:ascii="Bookman Old Style" w:eastAsia="Times New Roman" w:hAnsi="Bookman Old Style" w:cs="Times New Roman"/>
          <w:color w:val="000000"/>
          <w:sz w:val="24"/>
          <w:szCs w:val="24"/>
        </w:rPr>
        <w:t xml:space="preserve">determined and </w:t>
      </w:r>
      <w:r w:rsidR="00325D05" w:rsidRPr="00834969">
        <w:rPr>
          <w:rFonts w:ascii="Bookman Old Style" w:eastAsia="Times New Roman" w:hAnsi="Bookman Old Style" w:cs="Times New Roman"/>
          <w:color w:val="000000"/>
          <w:sz w:val="24"/>
          <w:szCs w:val="24"/>
        </w:rPr>
        <w:t xml:space="preserve">calculated by </w:t>
      </w:r>
      <w:r w:rsidR="00834969" w:rsidRPr="00834969">
        <w:rPr>
          <w:rFonts w:ascii="Bookman Old Style" w:eastAsia="Times New Roman" w:hAnsi="Bookman Old Style" w:cs="Times New Roman"/>
          <w:color w:val="000000"/>
          <w:sz w:val="24"/>
          <w:szCs w:val="24"/>
        </w:rPr>
        <w:t xml:space="preserve">researching current </w:t>
      </w:r>
      <w:r w:rsidR="00EA307D">
        <w:rPr>
          <w:rFonts w:ascii="Bookman Old Style" w:eastAsia="Times New Roman" w:hAnsi="Bookman Old Style" w:cs="Times New Roman"/>
          <w:color w:val="000000"/>
          <w:sz w:val="24"/>
          <w:szCs w:val="24"/>
        </w:rPr>
        <w:t>program</w:t>
      </w:r>
      <w:r w:rsidR="00834969" w:rsidRPr="00834969">
        <w:rPr>
          <w:rFonts w:ascii="Bookman Old Style" w:eastAsia="Times New Roman" w:hAnsi="Bookman Old Style" w:cs="Times New Roman"/>
          <w:color w:val="000000"/>
          <w:sz w:val="24"/>
          <w:szCs w:val="24"/>
        </w:rPr>
        <w:t xml:space="preserve"> pric</w:t>
      </w:r>
      <w:r w:rsidR="00325D05" w:rsidRPr="00834969">
        <w:rPr>
          <w:rFonts w:ascii="Bookman Old Style" w:eastAsia="Times New Roman" w:hAnsi="Bookman Old Style" w:cs="Times New Roman"/>
          <w:color w:val="000000"/>
          <w:sz w:val="24"/>
          <w:szCs w:val="24"/>
        </w:rPr>
        <w:t xml:space="preserve">ing of </w:t>
      </w:r>
      <w:r w:rsidR="00561D56">
        <w:rPr>
          <w:rFonts w:ascii="Bookman Old Style" w:eastAsia="Times New Roman" w:hAnsi="Bookman Old Style" w:cs="Times New Roman"/>
          <w:color w:val="000000"/>
          <w:sz w:val="24"/>
          <w:szCs w:val="24"/>
        </w:rPr>
        <w:t xml:space="preserve">competitors, </w:t>
      </w:r>
      <w:r w:rsidR="00EA307D">
        <w:rPr>
          <w:rFonts w:ascii="Bookman Old Style" w:eastAsia="Times New Roman" w:hAnsi="Bookman Old Style" w:cs="Times New Roman"/>
          <w:color w:val="000000"/>
          <w:sz w:val="24"/>
          <w:szCs w:val="24"/>
        </w:rPr>
        <w:t>OADM’s existing program pricing</w:t>
      </w:r>
      <w:r w:rsidR="002039AD">
        <w:rPr>
          <w:rFonts w:ascii="Bookman Old Style" w:eastAsia="Times New Roman" w:hAnsi="Bookman Old Style" w:cs="Times New Roman"/>
          <w:color w:val="000000"/>
          <w:sz w:val="24"/>
          <w:szCs w:val="24"/>
        </w:rPr>
        <w:t xml:space="preserve">, and </w:t>
      </w:r>
      <w:r w:rsidR="00AC1361">
        <w:rPr>
          <w:rFonts w:ascii="Bookman Old Style" w:eastAsia="Times New Roman" w:hAnsi="Bookman Old Style" w:cs="Times New Roman"/>
          <w:color w:val="000000"/>
          <w:sz w:val="24"/>
          <w:szCs w:val="24"/>
        </w:rPr>
        <w:t>associated</w:t>
      </w:r>
      <w:r w:rsidR="002039AD">
        <w:rPr>
          <w:rFonts w:ascii="Bookman Old Style" w:eastAsia="Times New Roman" w:hAnsi="Bookman Old Style" w:cs="Times New Roman"/>
          <w:color w:val="000000"/>
          <w:sz w:val="24"/>
          <w:szCs w:val="24"/>
        </w:rPr>
        <w:t xml:space="preserve"> costs</w:t>
      </w:r>
      <w:r w:rsidR="00561D56">
        <w:rPr>
          <w:rFonts w:ascii="Bookman Old Style" w:eastAsia="Times New Roman" w:hAnsi="Bookman Old Style" w:cs="Times New Roman"/>
          <w:color w:val="000000"/>
          <w:sz w:val="24"/>
          <w:szCs w:val="24"/>
        </w:rPr>
        <w:t xml:space="preserve">. </w:t>
      </w:r>
      <w:r w:rsidR="00E330A1">
        <w:rPr>
          <w:rFonts w:ascii="Bookman Old Style" w:eastAsia="Times New Roman" w:hAnsi="Bookman Old Style" w:cs="Times New Roman"/>
          <w:color w:val="000000"/>
          <w:sz w:val="24"/>
          <w:szCs w:val="24"/>
        </w:rPr>
        <w:t xml:space="preserve">Although current pricing already exits, </w:t>
      </w:r>
      <w:r w:rsidR="00325D05" w:rsidRPr="00834969">
        <w:rPr>
          <w:rFonts w:ascii="Bookman Old Style" w:eastAsia="Times New Roman" w:hAnsi="Bookman Old Style" w:cs="Times New Roman"/>
          <w:color w:val="000000"/>
          <w:sz w:val="24"/>
          <w:szCs w:val="24"/>
        </w:rPr>
        <w:t xml:space="preserve">costs for </w:t>
      </w:r>
      <w:r w:rsidR="00834969" w:rsidRPr="00834969">
        <w:rPr>
          <w:rFonts w:ascii="Bookman Old Style" w:eastAsia="Times New Roman" w:hAnsi="Bookman Old Style" w:cs="Times New Roman"/>
          <w:color w:val="000000"/>
          <w:sz w:val="24"/>
          <w:szCs w:val="24"/>
        </w:rPr>
        <w:t>development</w:t>
      </w:r>
      <w:r w:rsidR="00325D05" w:rsidRPr="00834969">
        <w:rPr>
          <w:rFonts w:ascii="Bookman Old Style" w:eastAsia="Times New Roman" w:hAnsi="Bookman Old Style" w:cs="Times New Roman"/>
          <w:color w:val="000000"/>
          <w:sz w:val="24"/>
          <w:szCs w:val="24"/>
        </w:rPr>
        <w:t xml:space="preserve">, </w:t>
      </w:r>
      <w:r w:rsidR="00325D05" w:rsidRPr="00834969">
        <w:rPr>
          <w:rFonts w:ascii="Bookman Old Style" w:eastAsia="Times New Roman" w:hAnsi="Bookman Old Style" w:cs="Times New Roman"/>
          <w:color w:val="000000"/>
          <w:sz w:val="24"/>
          <w:szCs w:val="24"/>
        </w:rPr>
        <w:lastRenderedPageBreak/>
        <w:t>design, administration, instruction</w:t>
      </w:r>
      <w:r w:rsidR="006F4830">
        <w:rPr>
          <w:rFonts w:ascii="Bookman Old Style" w:eastAsia="Times New Roman" w:hAnsi="Bookman Old Style" w:cs="Times New Roman"/>
          <w:color w:val="000000"/>
          <w:sz w:val="24"/>
          <w:szCs w:val="24"/>
        </w:rPr>
        <w:t>,</w:t>
      </w:r>
      <w:r w:rsidR="00325D05" w:rsidRPr="00834969">
        <w:rPr>
          <w:rFonts w:ascii="Bookman Old Style" w:eastAsia="Times New Roman" w:hAnsi="Bookman Old Style" w:cs="Times New Roman"/>
          <w:color w:val="000000"/>
          <w:sz w:val="24"/>
          <w:szCs w:val="24"/>
        </w:rPr>
        <w:t xml:space="preserve"> and overhead </w:t>
      </w:r>
      <w:r>
        <w:rPr>
          <w:rFonts w:ascii="Bookman Old Style" w:eastAsia="Times New Roman" w:hAnsi="Bookman Old Style" w:cs="Times New Roman"/>
          <w:color w:val="000000"/>
          <w:sz w:val="24"/>
          <w:szCs w:val="24"/>
        </w:rPr>
        <w:t>have</w:t>
      </w:r>
      <w:r w:rsidR="00325D05" w:rsidRPr="00834969">
        <w:rPr>
          <w:rFonts w:ascii="Bookman Old Style" w:eastAsia="Times New Roman" w:hAnsi="Bookman Old Style" w:cs="Times New Roman"/>
          <w:color w:val="000000"/>
          <w:sz w:val="24"/>
          <w:szCs w:val="24"/>
        </w:rPr>
        <w:t xml:space="preserve"> been </w:t>
      </w:r>
      <w:r w:rsidR="00E330A1">
        <w:rPr>
          <w:rFonts w:ascii="Bookman Old Style" w:eastAsia="Times New Roman" w:hAnsi="Bookman Old Style" w:cs="Times New Roman"/>
          <w:color w:val="000000"/>
          <w:sz w:val="24"/>
          <w:szCs w:val="24"/>
        </w:rPr>
        <w:t>considered</w:t>
      </w:r>
      <w:r w:rsidR="00325D05" w:rsidRPr="00834969">
        <w:rPr>
          <w:rFonts w:ascii="Bookman Old Style" w:eastAsia="Times New Roman" w:hAnsi="Bookman Old Style" w:cs="Times New Roman"/>
          <w:color w:val="000000"/>
          <w:sz w:val="24"/>
          <w:szCs w:val="24"/>
        </w:rPr>
        <w:t xml:space="preserve"> </w:t>
      </w:r>
      <w:r w:rsidR="006F4830">
        <w:rPr>
          <w:rFonts w:ascii="Bookman Old Style" w:eastAsia="Times New Roman" w:hAnsi="Bookman Old Style" w:cs="Times New Roman"/>
          <w:color w:val="000000"/>
          <w:sz w:val="24"/>
          <w:szCs w:val="24"/>
        </w:rPr>
        <w:t xml:space="preserve">based on </w:t>
      </w:r>
      <w:r w:rsidR="002039AD">
        <w:rPr>
          <w:rFonts w:ascii="Bookman Old Style" w:eastAsia="Times New Roman" w:hAnsi="Bookman Old Style" w:cs="Times New Roman"/>
          <w:color w:val="000000"/>
          <w:sz w:val="24"/>
          <w:szCs w:val="24"/>
        </w:rPr>
        <w:t>suggest</w:t>
      </w:r>
      <w:r w:rsidR="006F4830">
        <w:rPr>
          <w:rFonts w:ascii="Bookman Old Style" w:eastAsia="Times New Roman" w:hAnsi="Bookman Old Style" w:cs="Times New Roman"/>
          <w:color w:val="000000"/>
          <w:sz w:val="24"/>
          <w:szCs w:val="24"/>
        </w:rPr>
        <w:t>s</w:t>
      </w:r>
      <w:r w:rsidR="002039AD">
        <w:rPr>
          <w:rFonts w:ascii="Bookman Old Style" w:eastAsia="Times New Roman" w:hAnsi="Bookman Old Style" w:cs="Times New Roman"/>
          <w:color w:val="000000"/>
          <w:sz w:val="24"/>
          <w:szCs w:val="24"/>
        </w:rPr>
        <w:t xml:space="preserve"> </w:t>
      </w:r>
      <w:r w:rsidR="006F4830">
        <w:rPr>
          <w:rFonts w:ascii="Bookman Old Style" w:eastAsia="Times New Roman" w:hAnsi="Bookman Old Style" w:cs="Times New Roman"/>
          <w:color w:val="000000"/>
          <w:sz w:val="24"/>
          <w:szCs w:val="24"/>
        </w:rPr>
        <w:t xml:space="preserve">provided </w:t>
      </w:r>
      <w:r w:rsidR="002039AD">
        <w:rPr>
          <w:rFonts w:ascii="Bookman Old Style" w:eastAsia="Times New Roman" w:hAnsi="Bookman Old Style" w:cs="Times New Roman"/>
          <w:color w:val="000000"/>
          <w:sz w:val="24"/>
          <w:szCs w:val="24"/>
        </w:rPr>
        <w:t xml:space="preserve">by </w:t>
      </w:r>
      <w:r w:rsidR="002039AD" w:rsidRPr="002039AD">
        <w:rPr>
          <w:rFonts w:ascii="Bookman Old Style" w:eastAsia="Times New Roman" w:hAnsi="Bookman Old Style" w:cs="Times New Roman"/>
          <w:noProof/>
          <w:color w:val="000000"/>
          <w:sz w:val="24"/>
          <w:szCs w:val="24"/>
        </w:rPr>
        <w:t xml:space="preserve">Taylor, Parker III, &amp; Tebeaux </w:t>
      </w:r>
      <w:r w:rsidR="002039AD">
        <w:rPr>
          <w:rFonts w:ascii="Bookman Old Style" w:eastAsia="Times New Roman" w:hAnsi="Bookman Old Style" w:cs="Times New Roman"/>
          <w:noProof/>
          <w:color w:val="000000"/>
          <w:sz w:val="24"/>
          <w:szCs w:val="24"/>
        </w:rPr>
        <w:t>(</w:t>
      </w:r>
      <w:r w:rsidR="002039AD" w:rsidRPr="002039AD">
        <w:rPr>
          <w:rFonts w:ascii="Bookman Old Style" w:eastAsia="Times New Roman" w:hAnsi="Bookman Old Style" w:cs="Times New Roman"/>
          <w:noProof/>
          <w:color w:val="000000"/>
          <w:sz w:val="24"/>
          <w:szCs w:val="24"/>
        </w:rPr>
        <w:t>2011)</w:t>
      </w:r>
      <w:r w:rsidR="00325D05" w:rsidRPr="00834969">
        <w:rPr>
          <w:rFonts w:ascii="Bookman Old Style" w:eastAsia="Times New Roman" w:hAnsi="Bookman Old Style" w:cs="Times New Roman"/>
          <w:color w:val="000000"/>
          <w:sz w:val="24"/>
          <w:szCs w:val="24"/>
        </w:rPr>
        <w:t xml:space="preserve">. </w:t>
      </w:r>
      <w:r w:rsidR="00834969" w:rsidRPr="00834969">
        <w:rPr>
          <w:rFonts w:ascii="Bookman Old Style" w:eastAsia="Times New Roman" w:hAnsi="Bookman Old Style" w:cs="Times New Roman"/>
          <w:color w:val="000000"/>
          <w:sz w:val="24"/>
          <w:szCs w:val="24"/>
        </w:rPr>
        <w:t>Course costs have not been adjusted in the first five years of operations; however</w:t>
      </w:r>
      <w:r w:rsidR="009E35BE">
        <w:rPr>
          <w:rFonts w:ascii="Bookman Old Style" w:eastAsia="Times New Roman" w:hAnsi="Bookman Old Style" w:cs="Times New Roman"/>
          <w:color w:val="000000"/>
          <w:sz w:val="24"/>
          <w:szCs w:val="24"/>
        </w:rPr>
        <w:t>,</w:t>
      </w:r>
      <w:r w:rsidR="00834969" w:rsidRPr="00834969">
        <w:rPr>
          <w:rFonts w:ascii="Bookman Old Style" w:eastAsia="Times New Roman" w:hAnsi="Bookman Old Style" w:cs="Times New Roman"/>
          <w:color w:val="000000"/>
          <w:sz w:val="24"/>
          <w:szCs w:val="24"/>
        </w:rPr>
        <w:t xml:space="preserve"> </w:t>
      </w:r>
      <w:r w:rsidR="00EA307D">
        <w:rPr>
          <w:rFonts w:ascii="Bookman Old Style" w:eastAsia="Times New Roman" w:hAnsi="Bookman Old Style" w:cs="Times New Roman"/>
          <w:color w:val="000000"/>
          <w:sz w:val="24"/>
          <w:szCs w:val="24"/>
        </w:rPr>
        <w:t xml:space="preserve">estimated </w:t>
      </w:r>
      <w:r w:rsidR="00641427">
        <w:rPr>
          <w:rFonts w:ascii="Bookman Old Style" w:eastAsia="Times New Roman" w:hAnsi="Bookman Old Style" w:cs="Times New Roman"/>
          <w:color w:val="000000"/>
          <w:sz w:val="24"/>
          <w:szCs w:val="24"/>
        </w:rPr>
        <w:t xml:space="preserve">volume of input increases as suggested by </w:t>
      </w:r>
      <w:r w:rsidR="004B2DB0">
        <w:rPr>
          <w:rFonts w:ascii="Bookman Old Style" w:eastAsia="Times New Roman" w:hAnsi="Bookman Old Style" w:cs="Times New Roman"/>
          <w:noProof/>
          <w:color w:val="000000"/>
          <w:sz w:val="24"/>
          <w:szCs w:val="24"/>
        </w:rPr>
        <w:t>Rumble</w:t>
      </w:r>
      <w:r w:rsidR="004B2DB0" w:rsidRPr="004B2DB0">
        <w:rPr>
          <w:rFonts w:ascii="Bookman Old Style" w:eastAsia="Times New Roman" w:hAnsi="Bookman Old Style" w:cs="Times New Roman"/>
          <w:noProof/>
          <w:color w:val="000000"/>
          <w:sz w:val="24"/>
          <w:szCs w:val="24"/>
        </w:rPr>
        <w:t xml:space="preserve"> </w:t>
      </w:r>
      <w:r w:rsidR="004B2DB0">
        <w:rPr>
          <w:rFonts w:ascii="Bookman Old Style" w:eastAsia="Times New Roman" w:hAnsi="Bookman Old Style" w:cs="Times New Roman"/>
          <w:noProof/>
          <w:color w:val="000000"/>
          <w:sz w:val="24"/>
          <w:szCs w:val="24"/>
        </w:rPr>
        <w:t>(</w:t>
      </w:r>
      <w:r w:rsidR="004B2DB0" w:rsidRPr="004B2DB0">
        <w:rPr>
          <w:rFonts w:ascii="Bookman Old Style" w:eastAsia="Times New Roman" w:hAnsi="Bookman Old Style" w:cs="Times New Roman"/>
          <w:noProof/>
          <w:color w:val="000000"/>
          <w:sz w:val="24"/>
          <w:szCs w:val="24"/>
        </w:rPr>
        <w:t>2001)</w:t>
      </w:r>
      <w:r w:rsidR="00641427">
        <w:rPr>
          <w:rFonts w:ascii="Bookman Old Style" w:eastAsia="Times New Roman" w:hAnsi="Bookman Old Style" w:cs="Times New Roman"/>
          <w:color w:val="000000"/>
          <w:sz w:val="24"/>
          <w:szCs w:val="24"/>
        </w:rPr>
        <w:t xml:space="preserve">. </w:t>
      </w:r>
      <w:r w:rsidR="005D2374" w:rsidRPr="00834969">
        <w:rPr>
          <w:rFonts w:ascii="Bookman Old Style" w:eastAsia="Times New Roman" w:hAnsi="Bookman Old Style" w:cs="Times New Roman"/>
          <w:color w:val="000000"/>
          <w:sz w:val="24"/>
          <w:szCs w:val="24"/>
        </w:rPr>
        <w:t>Projected student enrollment</w:t>
      </w:r>
      <w:r>
        <w:rPr>
          <w:rFonts w:ascii="Bookman Old Style" w:eastAsia="Times New Roman" w:hAnsi="Bookman Old Style" w:cs="Times New Roman"/>
          <w:color w:val="000000"/>
          <w:sz w:val="24"/>
          <w:szCs w:val="24"/>
        </w:rPr>
        <w:t>s</w:t>
      </w:r>
      <w:r w:rsidR="005D2374" w:rsidRPr="00834969">
        <w:rPr>
          <w:rFonts w:ascii="Bookman Old Style" w:eastAsia="Times New Roman" w:hAnsi="Bookman Old Style" w:cs="Times New Roman"/>
          <w:color w:val="000000"/>
          <w:sz w:val="24"/>
          <w:szCs w:val="24"/>
        </w:rPr>
        <w:t xml:space="preserve"> (No.Std) </w:t>
      </w:r>
      <w:r w:rsidR="002039AD">
        <w:rPr>
          <w:rFonts w:ascii="Bookman Old Style" w:eastAsia="Times New Roman" w:hAnsi="Bookman Old Style" w:cs="Times New Roman"/>
          <w:color w:val="000000"/>
          <w:sz w:val="24"/>
          <w:szCs w:val="24"/>
        </w:rPr>
        <w:t>h</w:t>
      </w:r>
      <w:r>
        <w:rPr>
          <w:rFonts w:ascii="Bookman Old Style" w:eastAsia="Times New Roman" w:hAnsi="Bookman Old Style" w:cs="Times New Roman"/>
          <w:color w:val="000000"/>
          <w:sz w:val="24"/>
          <w:szCs w:val="24"/>
        </w:rPr>
        <w:t>ave</w:t>
      </w:r>
      <w:r w:rsidR="002039AD">
        <w:rPr>
          <w:rFonts w:ascii="Bookman Old Style" w:eastAsia="Times New Roman" w:hAnsi="Bookman Old Style" w:cs="Times New Roman"/>
          <w:color w:val="000000"/>
          <w:sz w:val="24"/>
          <w:szCs w:val="24"/>
        </w:rPr>
        <w:t xml:space="preserve"> been</w:t>
      </w:r>
      <w:r w:rsidR="005D2374" w:rsidRPr="00834969">
        <w:rPr>
          <w:rFonts w:ascii="Bookman Old Style" w:eastAsia="Times New Roman" w:hAnsi="Bookman Old Style" w:cs="Times New Roman"/>
          <w:color w:val="000000"/>
          <w:sz w:val="24"/>
          <w:szCs w:val="24"/>
        </w:rPr>
        <w:t xml:space="preserve"> calculated based on current OC student enrollment w</w:t>
      </w:r>
      <w:r w:rsidR="005D2374">
        <w:rPr>
          <w:rFonts w:ascii="Bookman Old Style" w:eastAsia="Times New Roman" w:hAnsi="Bookman Old Style" w:cs="Times New Roman"/>
          <w:color w:val="000000"/>
          <w:sz w:val="24"/>
          <w:szCs w:val="24"/>
        </w:rPr>
        <w:t>ith</w:t>
      </w:r>
      <w:r w:rsidR="005D2374" w:rsidRPr="00834969">
        <w:rPr>
          <w:rFonts w:ascii="Bookman Old Style" w:eastAsia="Times New Roman" w:hAnsi="Bookman Old Style" w:cs="Times New Roman"/>
          <w:color w:val="000000"/>
          <w:sz w:val="24"/>
          <w:szCs w:val="24"/>
        </w:rPr>
        <w:t xml:space="preserve"> BC Campus </w:t>
      </w:r>
      <w:sdt>
        <w:sdtPr>
          <w:rPr>
            <w:rFonts w:ascii="Bookman Old Style" w:eastAsia="Times New Roman" w:hAnsi="Bookman Old Style" w:cs="Times New Roman"/>
            <w:color w:val="000000"/>
            <w:sz w:val="24"/>
            <w:szCs w:val="24"/>
          </w:rPr>
          <w:id w:val="1677065479"/>
          <w:citation/>
        </w:sdtPr>
        <w:sdtContent>
          <w:r w:rsidR="005D2374">
            <w:rPr>
              <w:rFonts w:ascii="Bookman Old Style" w:eastAsia="Times New Roman" w:hAnsi="Bookman Old Style" w:cs="Times New Roman"/>
              <w:color w:val="000000"/>
              <w:sz w:val="24"/>
              <w:szCs w:val="24"/>
            </w:rPr>
            <w:fldChar w:fldCharType="begin"/>
          </w:r>
          <w:r>
            <w:rPr>
              <w:rFonts w:ascii="Bookman Old Style" w:eastAsia="Times New Roman" w:hAnsi="Bookman Old Style" w:cs="Times New Roman"/>
              <w:color w:val="000000"/>
              <w:sz w:val="24"/>
              <w:szCs w:val="24"/>
            </w:rPr>
            <w:instrText xml:space="preserve">CITATION Bur12 \t  \l 1033 </w:instrText>
          </w:r>
          <w:r w:rsidR="005D2374">
            <w:rPr>
              <w:rFonts w:ascii="Bookman Old Style" w:eastAsia="Times New Roman" w:hAnsi="Bookman Old Style" w:cs="Times New Roman"/>
              <w:color w:val="000000"/>
              <w:sz w:val="24"/>
              <w:szCs w:val="24"/>
            </w:rPr>
            <w:fldChar w:fldCharType="separate"/>
          </w:r>
          <w:r w:rsidR="00B83EBA" w:rsidRPr="00B83EBA">
            <w:rPr>
              <w:rFonts w:ascii="Bookman Old Style" w:eastAsia="Times New Roman" w:hAnsi="Bookman Old Style" w:cs="Times New Roman"/>
              <w:noProof/>
              <w:color w:val="000000"/>
              <w:sz w:val="24"/>
              <w:szCs w:val="24"/>
            </w:rPr>
            <w:t>(Burt, 2012a)</w:t>
          </w:r>
          <w:r w:rsidR="005D2374">
            <w:rPr>
              <w:rFonts w:ascii="Bookman Old Style" w:eastAsia="Times New Roman" w:hAnsi="Bookman Old Style" w:cs="Times New Roman"/>
              <w:color w:val="000000"/>
              <w:sz w:val="24"/>
              <w:szCs w:val="24"/>
            </w:rPr>
            <w:fldChar w:fldCharType="end"/>
          </w:r>
        </w:sdtContent>
      </w:sdt>
      <w:r w:rsidR="005D2374" w:rsidRPr="00834969">
        <w:rPr>
          <w:rFonts w:ascii="Bookman Old Style" w:eastAsia="Times New Roman" w:hAnsi="Bookman Old Style" w:cs="Times New Roman"/>
          <w:color w:val="000000"/>
          <w:sz w:val="24"/>
          <w:szCs w:val="24"/>
        </w:rPr>
        <w:t xml:space="preserve">. As a result of </w:t>
      </w:r>
      <w:r w:rsidR="005D2374">
        <w:rPr>
          <w:rFonts w:ascii="Bookman Old Style" w:eastAsia="Times New Roman" w:hAnsi="Bookman Old Style" w:cs="Times New Roman"/>
          <w:color w:val="000000"/>
          <w:sz w:val="24"/>
          <w:szCs w:val="24"/>
        </w:rPr>
        <w:t xml:space="preserve">potential </w:t>
      </w:r>
      <w:r w:rsidR="005D2374" w:rsidRPr="00834969">
        <w:rPr>
          <w:rFonts w:ascii="Bookman Old Style" w:eastAsia="Times New Roman" w:hAnsi="Bookman Old Style" w:cs="Times New Roman"/>
          <w:color w:val="000000"/>
          <w:sz w:val="24"/>
          <w:szCs w:val="24"/>
        </w:rPr>
        <w:t>marketing efforts the 2013-2014 estimated enrollments increase by 25</w:t>
      </w:r>
      <w:r w:rsidR="005D2374">
        <w:rPr>
          <w:rFonts w:ascii="Bookman Old Style" w:eastAsia="Times New Roman" w:hAnsi="Bookman Old Style" w:cs="Times New Roman"/>
          <w:color w:val="000000"/>
          <w:sz w:val="24"/>
          <w:szCs w:val="24"/>
        </w:rPr>
        <w:t xml:space="preserve"> </w:t>
      </w:r>
      <w:r w:rsidR="005D2374" w:rsidRPr="00834969">
        <w:rPr>
          <w:rFonts w:ascii="Bookman Old Style" w:eastAsia="Times New Roman" w:hAnsi="Bookman Old Style" w:cs="Times New Roman"/>
          <w:color w:val="000000"/>
          <w:sz w:val="24"/>
          <w:szCs w:val="24"/>
        </w:rPr>
        <w:t>percent</w:t>
      </w:r>
      <w:r w:rsidR="00531860">
        <w:rPr>
          <w:rFonts w:ascii="Bookman Old Style" w:eastAsia="Times New Roman" w:hAnsi="Bookman Old Style" w:cs="Times New Roman"/>
          <w:color w:val="000000"/>
          <w:sz w:val="24"/>
          <w:szCs w:val="24"/>
        </w:rPr>
        <w:t>;</w:t>
      </w:r>
      <w:r w:rsidR="005D2374" w:rsidRPr="00834969">
        <w:rPr>
          <w:rFonts w:ascii="Bookman Old Style" w:eastAsia="Times New Roman" w:hAnsi="Bookman Old Style" w:cs="Times New Roman"/>
          <w:color w:val="000000"/>
          <w:sz w:val="24"/>
          <w:szCs w:val="24"/>
        </w:rPr>
        <w:t xml:space="preserve"> thereafter</w:t>
      </w:r>
      <w:r w:rsidR="002039AD">
        <w:rPr>
          <w:rFonts w:ascii="Bookman Old Style" w:eastAsia="Times New Roman" w:hAnsi="Bookman Old Style" w:cs="Times New Roman"/>
          <w:color w:val="000000"/>
          <w:sz w:val="24"/>
          <w:szCs w:val="24"/>
        </w:rPr>
        <w:t>,</w:t>
      </w:r>
      <w:r w:rsidR="005D2374" w:rsidRPr="00834969">
        <w:rPr>
          <w:rFonts w:ascii="Bookman Old Style" w:eastAsia="Times New Roman" w:hAnsi="Bookman Old Style" w:cs="Times New Roman"/>
          <w:color w:val="000000"/>
          <w:sz w:val="24"/>
          <w:szCs w:val="24"/>
        </w:rPr>
        <w:t xml:space="preserve"> increase i</w:t>
      </w:r>
      <w:r w:rsidR="002039AD">
        <w:rPr>
          <w:rFonts w:ascii="Bookman Old Style" w:eastAsia="Times New Roman" w:hAnsi="Bookman Old Style" w:cs="Times New Roman"/>
          <w:color w:val="000000"/>
          <w:sz w:val="24"/>
          <w:szCs w:val="24"/>
        </w:rPr>
        <w:t>n</w:t>
      </w:r>
      <w:r w:rsidR="005D2374" w:rsidRPr="00834969">
        <w:rPr>
          <w:rFonts w:ascii="Bookman Old Style" w:eastAsia="Times New Roman" w:hAnsi="Bookman Old Style" w:cs="Times New Roman"/>
          <w:color w:val="000000"/>
          <w:sz w:val="24"/>
          <w:szCs w:val="24"/>
        </w:rPr>
        <w:t xml:space="preserve"> enrollment is</w:t>
      </w:r>
      <w:r w:rsidR="005D2374">
        <w:rPr>
          <w:rFonts w:ascii="Bookman Old Style" w:eastAsia="Times New Roman" w:hAnsi="Bookman Old Style" w:cs="Times New Roman"/>
          <w:color w:val="000000"/>
          <w:sz w:val="24"/>
          <w:szCs w:val="24"/>
        </w:rPr>
        <w:t xml:space="preserve"> calculated </w:t>
      </w:r>
      <w:r w:rsidR="00531860">
        <w:rPr>
          <w:rFonts w:ascii="Bookman Old Style" w:eastAsia="Times New Roman" w:hAnsi="Bookman Old Style" w:cs="Times New Roman"/>
          <w:color w:val="000000"/>
          <w:sz w:val="24"/>
          <w:szCs w:val="24"/>
        </w:rPr>
        <w:t xml:space="preserve">based </w:t>
      </w:r>
      <w:r w:rsidR="005D2374">
        <w:rPr>
          <w:rFonts w:ascii="Bookman Old Style" w:eastAsia="Times New Roman" w:hAnsi="Bookman Old Style" w:cs="Times New Roman"/>
          <w:color w:val="000000"/>
          <w:sz w:val="24"/>
          <w:szCs w:val="24"/>
        </w:rPr>
        <w:t>on 10 percent</w:t>
      </w:r>
      <w:r w:rsidR="00531860">
        <w:rPr>
          <w:rFonts w:ascii="Bookman Old Style" w:eastAsia="Times New Roman" w:hAnsi="Bookman Old Style" w:cs="Times New Roman"/>
          <w:color w:val="000000"/>
          <w:sz w:val="24"/>
          <w:szCs w:val="24"/>
        </w:rPr>
        <w:t xml:space="preserve"> per</w:t>
      </w:r>
      <w:r w:rsidR="005D2374">
        <w:rPr>
          <w:rFonts w:ascii="Bookman Old Style" w:eastAsia="Times New Roman" w:hAnsi="Bookman Old Style" w:cs="Times New Roman"/>
          <w:color w:val="000000"/>
          <w:sz w:val="24"/>
          <w:szCs w:val="24"/>
        </w:rPr>
        <w:t xml:space="preserve"> year</w:t>
      </w:r>
      <w:r w:rsidR="00531860">
        <w:rPr>
          <w:rFonts w:ascii="Bookman Old Style" w:eastAsia="Times New Roman" w:hAnsi="Bookman Old Style" w:cs="Times New Roman"/>
          <w:color w:val="000000"/>
          <w:sz w:val="24"/>
          <w:szCs w:val="24"/>
        </w:rPr>
        <w:t>.</w:t>
      </w:r>
      <w:r w:rsidR="005D2374">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OADM DE unit’s management will regularly re-evaluate</w:t>
      </w:r>
      <w:r w:rsidRPr="00834969">
        <w:rPr>
          <w:rFonts w:ascii="Bookman Old Style" w:eastAsia="Times New Roman" w:hAnsi="Bookman Old Style" w:cs="Times New Roman"/>
          <w:color w:val="000000"/>
          <w:sz w:val="24"/>
          <w:szCs w:val="24"/>
        </w:rPr>
        <w:t xml:space="preserve"> and adjust </w:t>
      </w:r>
      <w:r>
        <w:rPr>
          <w:rFonts w:ascii="Bookman Old Style" w:eastAsia="Times New Roman" w:hAnsi="Bookman Old Style" w:cs="Times New Roman"/>
          <w:color w:val="000000"/>
          <w:sz w:val="24"/>
          <w:szCs w:val="24"/>
        </w:rPr>
        <w:t>course pricing to</w:t>
      </w:r>
      <w:r w:rsidR="009E35BE" w:rsidRPr="00834969">
        <w:rPr>
          <w:rFonts w:ascii="Bookman Old Style" w:eastAsia="Times New Roman" w:hAnsi="Bookman Old Style" w:cs="Times New Roman"/>
          <w:color w:val="000000"/>
          <w:sz w:val="24"/>
          <w:szCs w:val="24"/>
        </w:rPr>
        <w:t xml:space="preserve"> stay competitive within </w:t>
      </w:r>
      <w:r>
        <w:rPr>
          <w:rFonts w:ascii="Bookman Old Style" w:eastAsia="Times New Roman" w:hAnsi="Bookman Old Style" w:cs="Times New Roman"/>
          <w:color w:val="000000"/>
          <w:sz w:val="24"/>
          <w:szCs w:val="24"/>
        </w:rPr>
        <w:t>its</w:t>
      </w:r>
      <w:r w:rsidR="009E35BE" w:rsidRPr="00834969">
        <w:rPr>
          <w:rFonts w:ascii="Bookman Old Style" w:eastAsia="Times New Roman" w:hAnsi="Bookman Old Style" w:cs="Times New Roman"/>
          <w:color w:val="000000"/>
          <w:sz w:val="24"/>
          <w:szCs w:val="24"/>
        </w:rPr>
        <w:t xml:space="preserve"> market</w:t>
      </w:r>
      <w:r>
        <w:rPr>
          <w:rFonts w:ascii="Bookman Old Style" w:eastAsia="Times New Roman" w:hAnsi="Bookman Old Style" w:cs="Times New Roman"/>
          <w:color w:val="000000"/>
          <w:sz w:val="24"/>
          <w:szCs w:val="24"/>
        </w:rPr>
        <w:t>.</w:t>
      </w:r>
    </w:p>
    <w:p w:rsidR="00EC3D28" w:rsidRDefault="00EC3D28" w:rsidP="00BA311C">
      <w:pPr>
        <w:pStyle w:val="Heading2"/>
        <w:spacing w:before="240" w:after="120"/>
      </w:pPr>
      <w:r>
        <w:t>Marketing Strategies/Plan</w:t>
      </w:r>
    </w:p>
    <w:p w:rsidR="000C2BCF" w:rsidRPr="000C2BCF" w:rsidRDefault="00E54445" w:rsidP="00BA311C">
      <w:pPr>
        <w:pStyle w:val="ecxmsonormal"/>
        <w:shd w:val="clear" w:color="auto" w:fill="FFFFFF"/>
        <w:spacing w:before="240" w:after="120" w:line="360" w:lineRule="auto"/>
        <w:rPr>
          <w:rFonts w:ascii="Bookman Old Style" w:hAnsi="Bookman Old Style" w:cs="Calibri"/>
          <w:color w:val="000000" w:themeColor="text1"/>
        </w:rPr>
      </w:pPr>
      <w:r w:rsidRPr="002032FD">
        <w:rPr>
          <w:rFonts w:ascii="Bookman Old Style" w:hAnsi="Bookman Old Style" w:cs="Calibri"/>
          <w:color w:val="000000" w:themeColor="text1"/>
        </w:rPr>
        <w:t xml:space="preserve">OADM will enhance its customer base by targeting recent graduates, potential dual-credit students, and mid-career professionals. </w:t>
      </w:r>
      <w:r>
        <w:rPr>
          <w:rFonts w:ascii="Bookman Old Style" w:hAnsi="Bookman Old Style" w:cs="Calibri"/>
          <w:color w:val="000000" w:themeColor="text1"/>
        </w:rPr>
        <w:t xml:space="preserve">Students will be self-motivated, self-disciplined, and well-organized with some word processing skills, numeracy skills, and communication skills. </w:t>
      </w:r>
      <w:r w:rsidRPr="002032FD">
        <w:rPr>
          <w:rFonts w:ascii="Bookman Old Style" w:hAnsi="Bookman Old Style" w:cs="Calibri"/>
          <w:color w:val="000000" w:themeColor="text1"/>
        </w:rPr>
        <w:t xml:space="preserve">These customers will be attracted </w:t>
      </w:r>
      <w:r>
        <w:rPr>
          <w:rFonts w:ascii="Bookman Old Style" w:hAnsi="Bookman Old Style" w:cs="Calibri"/>
          <w:color w:val="000000" w:themeColor="text1"/>
        </w:rPr>
        <w:t xml:space="preserve">to OADM’s DE unit by incentives </w:t>
      </w:r>
      <w:r w:rsidRPr="002032FD">
        <w:rPr>
          <w:rFonts w:ascii="Bookman Old Style" w:hAnsi="Bookman Old Style" w:cs="Calibri"/>
          <w:color w:val="000000" w:themeColor="text1"/>
        </w:rPr>
        <w:t xml:space="preserve">such as learning up-to-date skills, lower course costs, </w:t>
      </w:r>
      <w:proofErr w:type="gramStart"/>
      <w:r w:rsidRPr="002032FD">
        <w:rPr>
          <w:rFonts w:ascii="Bookman Old Style" w:hAnsi="Bookman Old Style" w:cs="Calibri"/>
          <w:color w:val="000000" w:themeColor="text1"/>
        </w:rPr>
        <w:t>course</w:t>
      </w:r>
      <w:proofErr w:type="gramEnd"/>
      <w:r w:rsidRPr="002032FD">
        <w:rPr>
          <w:rFonts w:ascii="Bookman Old Style" w:hAnsi="Bookman Old Style" w:cs="Calibri"/>
          <w:color w:val="000000" w:themeColor="text1"/>
        </w:rPr>
        <w:t xml:space="preserve"> laddering options, </w:t>
      </w:r>
      <w:r>
        <w:rPr>
          <w:rFonts w:ascii="Bookman Old Style" w:hAnsi="Bookman Old Style" w:cs="Calibri"/>
          <w:color w:val="000000" w:themeColor="text1"/>
        </w:rPr>
        <w:t xml:space="preserve">dual credit options, </w:t>
      </w:r>
      <w:r w:rsidRPr="002032FD">
        <w:rPr>
          <w:rFonts w:ascii="Bookman Old Style" w:hAnsi="Bookman Old Style" w:cs="Calibri"/>
          <w:color w:val="000000" w:themeColor="text1"/>
        </w:rPr>
        <w:t>practicum experience</w:t>
      </w:r>
      <w:r>
        <w:rPr>
          <w:rFonts w:ascii="Bookman Old Style" w:hAnsi="Bookman Old Style" w:cs="Calibri"/>
          <w:color w:val="000000" w:themeColor="text1"/>
        </w:rPr>
        <w:t>, and mobile learning alternatives</w:t>
      </w:r>
      <w:r w:rsidR="00BA311C">
        <w:rPr>
          <w:rFonts w:ascii="Bookman Old Style" w:hAnsi="Bookman Old Style" w:cs="Calibri"/>
          <w:color w:val="000000" w:themeColor="text1"/>
        </w:rPr>
        <w:t xml:space="preserve">. </w:t>
      </w:r>
      <w:r w:rsidR="000C2BCF" w:rsidRPr="00AA6336">
        <w:rPr>
          <w:rFonts w:ascii="Bookman Old Style" w:hAnsi="Bookman Old Style" w:cs="Calibri"/>
          <w:color w:val="000000" w:themeColor="text1"/>
        </w:rPr>
        <w:t xml:space="preserve">The OADM DE unit’s main competitive </w:t>
      </w:r>
      <w:r w:rsidR="005D2374" w:rsidRPr="00AA6336">
        <w:rPr>
          <w:rFonts w:ascii="Bookman Old Style" w:hAnsi="Bookman Old Style" w:cs="Calibri"/>
          <w:color w:val="000000" w:themeColor="text1"/>
        </w:rPr>
        <w:t>advantages consist</w:t>
      </w:r>
      <w:r w:rsidR="000C2BCF" w:rsidRPr="00AA6336">
        <w:rPr>
          <w:rFonts w:ascii="Bookman Old Style" w:hAnsi="Bookman Old Style" w:cs="Calibri"/>
          <w:color w:val="000000" w:themeColor="text1"/>
        </w:rPr>
        <w:t xml:space="preserve"> </w:t>
      </w:r>
      <w:r w:rsidR="005D2374">
        <w:rPr>
          <w:rFonts w:ascii="Bookman Old Style" w:hAnsi="Bookman Old Style" w:cs="Calibri"/>
          <w:color w:val="000000" w:themeColor="text1"/>
        </w:rPr>
        <w:t>of</w:t>
      </w:r>
      <w:r w:rsidR="000C2BCF" w:rsidRPr="00AA6336">
        <w:rPr>
          <w:rFonts w:ascii="Bookman Old Style" w:hAnsi="Bookman Old Style" w:cs="Calibri"/>
          <w:color w:val="000000" w:themeColor="text1"/>
        </w:rPr>
        <w:t xml:space="preserve"> its flexibility in course entry, alternative learning environments, continuous intake, course incentives and program packaging.</w:t>
      </w:r>
    </w:p>
    <w:p w:rsidR="007068F0" w:rsidRDefault="00834969"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Effective m</w:t>
      </w:r>
      <w:r w:rsidR="007068F0">
        <w:rPr>
          <w:rFonts w:ascii="Bookman Old Style" w:eastAsia="Times New Roman" w:hAnsi="Bookman Old Style" w:cs="Times New Roman"/>
          <w:color w:val="000000"/>
          <w:sz w:val="24"/>
          <w:szCs w:val="24"/>
        </w:rPr>
        <w:t xml:space="preserve">arketing </w:t>
      </w:r>
      <w:r w:rsidR="00A15025">
        <w:rPr>
          <w:rFonts w:ascii="Bookman Old Style" w:eastAsia="Times New Roman" w:hAnsi="Bookman Old Style" w:cs="Times New Roman"/>
          <w:color w:val="000000"/>
          <w:sz w:val="24"/>
          <w:szCs w:val="24"/>
        </w:rPr>
        <w:t xml:space="preserve">plan </w:t>
      </w:r>
      <w:r>
        <w:rPr>
          <w:rFonts w:ascii="Bookman Old Style" w:eastAsia="Times New Roman" w:hAnsi="Bookman Old Style" w:cs="Times New Roman"/>
          <w:color w:val="000000"/>
          <w:sz w:val="24"/>
          <w:szCs w:val="24"/>
        </w:rPr>
        <w:t>s</w:t>
      </w:r>
      <w:r w:rsidR="004F391B">
        <w:rPr>
          <w:rFonts w:ascii="Bookman Old Style" w:eastAsia="Times New Roman" w:hAnsi="Bookman Old Style" w:cs="Times New Roman"/>
          <w:color w:val="000000"/>
          <w:sz w:val="24"/>
          <w:szCs w:val="24"/>
        </w:rPr>
        <w:t>trategies</w:t>
      </w:r>
      <w:r>
        <w:rPr>
          <w:rFonts w:ascii="Bookman Old Style" w:eastAsia="Times New Roman" w:hAnsi="Bookman Old Style" w:cs="Times New Roman"/>
          <w:color w:val="000000"/>
          <w:sz w:val="24"/>
          <w:szCs w:val="24"/>
        </w:rPr>
        <w:t xml:space="preserve"> </w:t>
      </w:r>
      <w:r w:rsidR="00A15025">
        <w:rPr>
          <w:rFonts w:ascii="Bookman Old Style" w:eastAsia="Times New Roman" w:hAnsi="Bookman Old Style" w:cs="Times New Roman"/>
          <w:color w:val="000000"/>
          <w:sz w:val="24"/>
          <w:szCs w:val="24"/>
        </w:rPr>
        <w:t>established to</w:t>
      </w:r>
      <w:r>
        <w:rPr>
          <w:rFonts w:ascii="Bookman Old Style" w:eastAsia="Times New Roman" w:hAnsi="Bookman Old Style" w:cs="Times New Roman"/>
          <w:color w:val="000000"/>
          <w:sz w:val="24"/>
          <w:szCs w:val="24"/>
        </w:rPr>
        <w:t xml:space="preserve"> promote </w:t>
      </w:r>
      <w:r w:rsidR="00531633">
        <w:rPr>
          <w:rFonts w:ascii="Bookman Old Style" w:eastAsia="Times New Roman" w:hAnsi="Bookman Old Style" w:cs="Times New Roman"/>
          <w:color w:val="000000"/>
          <w:sz w:val="24"/>
          <w:szCs w:val="24"/>
        </w:rPr>
        <w:t xml:space="preserve">awareness of </w:t>
      </w:r>
      <w:r>
        <w:rPr>
          <w:rFonts w:ascii="Bookman Old Style" w:eastAsia="Times New Roman" w:hAnsi="Bookman Old Style" w:cs="Times New Roman"/>
          <w:color w:val="000000"/>
          <w:sz w:val="24"/>
          <w:szCs w:val="24"/>
        </w:rPr>
        <w:t>the OADM DE programs include the following:</w:t>
      </w:r>
    </w:p>
    <w:p w:rsidR="00561D56" w:rsidRDefault="00531633" w:rsidP="00BA311C">
      <w:pPr>
        <w:pStyle w:val="ListParagraph"/>
        <w:numPr>
          <w:ilvl w:val="0"/>
          <w:numId w:val="18"/>
        </w:num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Incorporate relationship marketing with the</w:t>
      </w:r>
      <w:r w:rsidRPr="00531633">
        <w:rPr>
          <w:rFonts w:ascii="Bookman Old Style" w:eastAsia="Times New Roman" w:hAnsi="Bookman Old Style" w:cs="Times New Roman"/>
          <w:color w:val="000000"/>
          <w:sz w:val="24"/>
          <w:szCs w:val="24"/>
        </w:rPr>
        <w:t xml:space="preserve"> </w:t>
      </w:r>
      <w:r w:rsidR="00414B20">
        <w:rPr>
          <w:rFonts w:ascii="Bookman Old Style" w:eastAsia="Times New Roman" w:hAnsi="Bookman Old Style" w:cs="Times New Roman"/>
          <w:color w:val="000000"/>
          <w:sz w:val="24"/>
          <w:szCs w:val="24"/>
        </w:rPr>
        <w:t>communities by e</w:t>
      </w:r>
      <w:r w:rsidR="007068F0" w:rsidRPr="00414B20">
        <w:rPr>
          <w:rFonts w:ascii="Bookman Old Style" w:eastAsia="Times New Roman" w:hAnsi="Bookman Old Style" w:cs="Times New Roman"/>
          <w:color w:val="000000"/>
          <w:sz w:val="24"/>
          <w:szCs w:val="24"/>
        </w:rPr>
        <w:t>ncourag</w:t>
      </w:r>
      <w:r w:rsidR="00414B20">
        <w:rPr>
          <w:rFonts w:ascii="Bookman Old Style" w:eastAsia="Times New Roman" w:hAnsi="Bookman Old Style" w:cs="Times New Roman"/>
          <w:color w:val="000000"/>
          <w:sz w:val="24"/>
          <w:szCs w:val="24"/>
        </w:rPr>
        <w:t>ing</w:t>
      </w:r>
      <w:r w:rsidR="007068F0" w:rsidRPr="00414B20">
        <w:rPr>
          <w:rFonts w:ascii="Bookman Old Style" w:eastAsia="Times New Roman" w:hAnsi="Bookman Old Style" w:cs="Times New Roman"/>
          <w:color w:val="000000"/>
          <w:sz w:val="24"/>
          <w:szCs w:val="24"/>
        </w:rPr>
        <w:t xml:space="preserve"> in</w:t>
      </w:r>
      <w:r w:rsidR="00D204C7" w:rsidRPr="00414B20">
        <w:rPr>
          <w:rFonts w:ascii="Bookman Old Style" w:eastAsia="Times New Roman" w:hAnsi="Bookman Old Style" w:cs="Times New Roman"/>
          <w:color w:val="000000"/>
          <w:sz w:val="24"/>
          <w:szCs w:val="24"/>
        </w:rPr>
        <w:t>structors to join OC commit</w:t>
      </w:r>
      <w:r w:rsidR="00400121">
        <w:rPr>
          <w:rFonts w:ascii="Bookman Old Style" w:eastAsia="Times New Roman" w:hAnsi="Bookman Old Style" w:cs="Times New Roman"/>
          <w:color w:val="000000"/>
          <w:sz w:val="24"/>
          <w:szCs w:val="24"/>
        </w:rPr>
        <w:t>tees and attend business events and by p</w:t>
      </w:r>
      <w:r w:rsidR="00400121" w:rsidRPr="00400121">
        <w:rPr>
          <w:rFonts w:ascii="Bookman Old Style" w:eastAsia="Times New Roman" w:hAnsi="Bookman Old Style" w:cs="Times New Roman"/>
          <w:color w:val="000000"/>
          <w:sz w:val="24"/>
          <w:szCs w:val="24"/>
        </w:rPr>
        <w:t>lace one Administrative Assistant at each campus throughout the valley as a practicum student.</w:t>
      </w:r>
      <w:r w:rsidR="00561D56" w:rsidRPr="00561D56">
        <w:rPr>
          <w:rFonts w:ascii="Bookman Old Style" w:eastAsia="Times New Roman" w:hAnsi="Bookman Old Style" w:cs="Times New Roman"/>
          <w:color w:val="000000"/>
          <w:sz w:val="24"/>
          <w:szCs w:val="24"/>
        </w:rPr>
        <w:t xml:space="preserve"> </w:t>
      </w:r>
    </w:p>
    <w:p w:rsidR="00531633" w:rsidRPr="00561D56" w:rsidRDefault="00561D56" w:rsidP="00BA311C">
      <w:pPr>
        <w:pStyle w:val="ListParagraph"/>
        <w:numPr>
          <w:ilvl w:val="0"/>
          <w:numId w:val="18"/>
        </w:numPr>
        <w:spacing w:before="240" w:after="120" w:line="360" w:lineRule="auto"/>
        <w:rPr>
          <w:rFonts w:ascii="Bookman Old Style" w:eastAsia="Times New Roman" w:hAnsi="Bookman Old Style" w:cs="Times New Roman"/>
          <w:color w:val="000000"/>
          <w:sz w:val="24"/>
          <w:szCs w:val="24"/>
        </w:rPr>
      </w:pPr>
      <w:r w:rsidRPr="00400121">
        <w:rPr>
          <w:rFonts w:ascii="Bookman Old Style" w:eastAsia="Times New Roman" w:hAnsi="Bookman Old Style" w:cs="Times New Roman"/>
          <w:color w:val="000000"/>
          <w:sz w:val="24"/>
          <w:szCs w:val="24"/>
        </w:rPr>
        <w:t>Communicate internally by increasing stude</w:t>
      </w:r>
      <w:r>
        <w:rPr>
          <w:rFonts w:ascii="Bookman Old Style" w:eastAsia="Times New Roman" w:hAnsi="Bookman Old Style" w:cs="Times New Roman"/>
          <w:color w:val="000000"/>
          <w:sz w:val="24"/>
          <w:szCs w:val="24"/>
        </w:rPr>
        <w:t>nt and faculty awareness of OADM programs.</w:t>
      </w:r>
    </w:p>
    <w:p w:rsidR="0087119D" w:rsidRPr="00531633" w:rsidRDefault="007068F0" w:rsidP="00BA311C">
      <w:pPr>
        <w:pStyle w:val="ListParagraph"/>
        <w:numPr>
          <w:ilvl w:val="0"/>
          <w:numId w:val="18"/>
        </w:numPr>
        <w:spacing w:before="240" w:after="120" w:line="360" w:lineRule="auto"/>
        <w:rPr>
          <w:rFonts w:ascii="Bookman Old Style" w:eastAsia="Times New Roman" w:hAnsi="Bookman Old Style" w:cs="Times New Roman"/>
          <w:color w:val="000000"/>
          <w:sz w:val="24"/>
          <w:szCs w:val="24"/>
        </w:rPr>
      </w:pPr>
      <w:r w:rsidRPr="00531633">
        <w:rPr>
          <w:rFonts w:ascii="Bookman Old Style" w:eastAsia="Times New Roman" w:hAnsi="Bookman Old Style" w:cs="Times New Roman"/>
          <w:color w:val="000000"/>
          <w:sz w:val="24"/>
          <w:szCs w:val="24"/>
        </w:rPr>
        <w:lastRenderedPageBreak/>
        <w:t>Create at a glance documents that show the laddering opportunities and a diagram that shows dual- credit opportunities.</w:t>
      </w:r>
    </w:p>
    <w:p w:rsidR="004058B5" w:rsidRPr="004058B5" w:rsidRDefault="00D204C7" w:rsidP="00BA311C">
      <w:pPr>
        <w:pStyle w:val="ListParagraph"/>
        <w:numPr>
          <w:ilvl w:val="0"/>
          <w:numId w:val="7"/>
        </w:num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Publicize </w:t>
      </w:r>
      <w:r w:rsidR="00531633">
        <w:rPr>
          <w:rFonts w:ascii="Bookman Old Style" w:eastAsia="Times New Roman" w:hAnsi="Bookman Old Style" w:cs="Times New Roman"/>
          <w:color w:val="000000"/>
          <w:sz w:val="24"/>
          <w:szCs w:val="24"/>
        </w:rPr>
        <w:t>s</w:t>
      </w:r>
      <w:r w:rsidR="004058B5" w:rsidRPr="004058B5">
        <w:rPr>
          <w:rFonts w:ascii="Bookman Old Style" w:eastAsia="Times New Roman" w:hAnsi="Bookman Old Style" w:cs="Times New Roman"/>
          <w:color w:val="000000"/>
          <w:sz w:val="24"/>
          <w:szCs w:val="24"/>
        </w:rPr>
        <w:t xml:space="preserve">tudent </w:t>
      </w:r>
      <w:r w:rsidR="00223EAD" w:rsidRPr="004058B5">
        <w:rPr>
          <w:rFonts w:ascii="Bookman Old Style" w:eastAsia="Times New Roman" w:hAnsi="Bookman Old Style" w:cs="Times New Roman"/>
          <w:color w:val="000000"/>
          <w:sz w:val="24"/>
          <w:szCs w:val="24"/>
        </w:rPr>
        <w:t>testimonials</w:t>
      </w:r>
      <w:r w:rsidR="004058B5" w:rsidRPr="004058B5">
        <w:rPr>
          <w:rFonts w:ascii="Bookman Old Style" w:eastAsia="Times New Roman" w:hAnsi="Bookman Old Style" w:cs="Times New Roman"/>
          <w:color w:val="000000"/>
          <w:sz w:val="24"/>
          <w:szCs w:val="24"/>
        </w:rPr>
        <w:t>.</w:t>
      </w:r>
    </w:p>
    <w:p w:rsidR="004058B5" w:rsidRPr="004058B5" w:rsidRDefault="00D204C7" w:rsidP="00BA311C">
      <w:pPr>
        <w:pStyle w:val="ListParagraph"/>
        <w:numPr>
          <w:ilvl w:val="0"/>
          <w:numId w:val="7"/>
        </w:num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Advertise in </w:t>
      </w:r>
      <w:r w:rsidR="00531633">
        <w:rPr>
          <w:rFonts w:ascii="Bookman Old Style" w:eastAsia="Times New Roman" w:hAnsi="Bookman Old Style" w:cs="Times New Roman"/>
          <w:color w:val="000000"/>
          <w:sz w:val="24"/>
          <w:szCs w:val="24"/>
        </w:rPr>
        <w:t>l</w:t>
      </w:r>
      <w:r w:rsidR="004058B5" w:rsidRPr="004058B5">
        <w:rPr>
          <w:rFonts w:ascii="Bookman Old Style" w:eastAsia="Times New Roman" w:hAnsi="Bookman Old Style" w:cs="Times New Roman"/>
          <w:color w:val="000000"/>
          <w:sz w:val="24"/>
          <w:szCs w:val="24"/>
        </w:rPr>
        <w:t>ocal</w:t>
      </w:r>
      <w:r w:rsidR="00531633">
        <w:rPr>
          <w:rFonts w:ascii="Bookman Old Style" w:eastAsia="Times New Roman" w:hAnsi="Bookman Old Style" w:cs="Times New Roman"/>
          <w:color w:val="000000"/>
          <w:sz w:val="24"/>
          <w:szCs w:val="24"/>
        </w:rPr>
        <w:t xml:space="preserve">, </w:t>
      </w:r>
      <w:r w:rsidR="00414B20">
        <w:rPr>
          <w:rFonts w:ascii="Bookman Old Style" w:eastAsia="Times New Roman" w:hAnsi="Bookman Old Style" w:cs="Times New Roman"/>
          <w:color w:val="000000"/>
          <w:sz w:val="24"/>
          <w:szCs w:val="24"/>
        </w:rPr>
        <w:t>provincial</w:t>
      </w:r>
      <w:r w:rsidR="00531633">
        <w:rPr>
          <w:rFonts w:ascii="Bookman Old Style" w:eastAsia="Times New Roman" w:hAnsi="Bookman Old Style" w:cs="Times New Roman"/>
          <w:color w:val="000000"/>
          <w:sz w:val="24"/>
          <w:szCs w:val="24"/>
        </w:rPr>
        <w:t xml:space="preserve"> and national publications</w:t>
      </w:r>
      <w:r w:rsidR="004058B5" w:rsidRPr="004058B5">
        <w:rPr>
          <w:rFonts w:ascii="Bookman Old Style" w:eastAsia="Times New Roman" w:hAnsi="Bookman Old Style" w:cs="Times New Roman"/>
          <w:color w:val="000000"/>
          <w:sz w:val="24"/>
          <w:szCs w:val="24"/>
        </w:rPr>
        <w:t>, online or paper format</w:t>
      </w:r>
      <w:r w:rsidR="00414B20">
        <w:rPr>
          <w:rFonts w:ascii="Bookman Old Style" w:eastAsia="Times New Roman" w:hAnsi="Bookman Old Style" w:cs="Times New Roman"/>
          <w:color w:val="000000"/>
          <w:sz w:val="24"/>
          <w:szCs w:val="24"/>
        </w:rPr>
        <w:t>, advertise at employment agencies and large companies training departments.</w:t>
      </w:r>
    </w:p>
    <w:p w:rsidR="004058B5" w:rsidRPr="004058B5" w:rsidRDefault="00531633" w:rsidP="00BA311C">
      <w:pPr>
        <w:pStyle w:val="ListParagraph"/>
        <w:numPr>
          <w:ilvl w:val="0"/>
          <w:numId w:val="7"/>
        </w:num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Ensure </w:t>
      </w:r>
      <w:r w:rsidR="00414B20">
        <w:rPr>
          <w:rFonts w:ascii="Bookman Old Style" w:eastAsia="Times New Roman" w:hAnsi="Bookman Old Style" w:cs="Times New Roman"/>
          <w:color w:val="000000"/>
          <w:sz w:val="24"/>
          <w:szCs w:val="24"/>
        </w:rPr>
        <w:t xml:space="preserve">marketing staff </w:t>
      </w:r>
      <w:r>
        <w:rPr>
          <w:rFonts w:ascii="Bookman Old Style" w:eastAsia="Times New Roman" w:hAnsi="Bookman Old Style" w:cs="Times New Roman"/>
          <w:color w:val="000000"/>
          <w:sz w:val="24"/>
          <w:szCs w:val="24"/>
        </w:rPr>
        <w:t>attend at high school information sessions.</w:t>
      </w:r>
    </w:p>
    <w:p w:rsidR="004058B5" w:rsidRPr="00414B20" w:rsidRDefault="00531633" w:rsidP="00BA311C">
      <w:pPr>
        <w:pStyle w:val="ListParagraph"/>
        <w:numPr>
          <w:ilvl w:val="0"/>
          <w:numId w:val="7"/>
        </w:num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Promote program through</w:t>
      </w:r>
      <w:r w:rsidR="004058B5" w:rsidRPr="00531633">
        <w:rPr>
          <w:rFonts w:ascii="Bookman Old Style" w:eastAsia="Times New Roman" w:hAnsi="Bookman Old Style" w:cs="Times New Roman"/>
          <w:color w:val="000000"/>
          <w:sz w:val="24"/>
          <w:szCs w:val="24"/>
        </w:rPr>
        <w:t xml:space="preserve"> social networking tools like such as Facebook, </w:t>
      </w:r>
      <w:proofErr w:type="spellStart"/>
      <w:r w:rsidR="004058B5" w:rsidRPr="00531633">
        <w:rPr>
          <w:rFonts w:ascii="Bookman Old Style" w:eastAsia="Times New Roman" w:hAnsi="Bookman Old Style" w:cs="Times New Roman"/>
          <w:color w:val="000000"/>
          <w:sz w:val="24"/>
          <w:szCs w:val="24"/>
        </w:rPr>
        <w:t>Kijiji</w:t>
      </w:r>
      <w:proofErr w:type="spellEnd"/>
      <w:r w:rsidR="00414B20">
        <w:rPr>
          <w:rFonts w:ascii="Bookman Old Style" w:eastAsia="Times New Roman" w:hAnsi="Bookman Old Style" w:cs="Times New Roman"/>
          <w:color w:val="000000"/>
          <w:sz w:val="24"/>
          <w:szCs w:val="24"/>
        </w:rPr>
        <w:t xml:space="preserve"> and the homepage of OC’s website.</w:t>
      </w:r>
    </w:p>
    <w:p w:rsidR="00A15025" w:rsidRPr="00A15025" w:rsidRDefault="00A15025"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The OADM DE unit team will communicate</w:t>
      </w:r>
      <w:r w:rsidR="009E35BE">
        <w:rPr>
          <w:rFonts w:ascii="Bookman Old Style" w:eastAsia="Times New Roman" w:hAnsi="Bookman Old Style" w:cs="Times New Roman"/>
          <w:color w:val="000000"/>
          <w:sz w:val="24"/>
          <w:szCs w:val="24"/>
        </w:rPr>
        <w:t xml:space="preserve"> with </w:t>
      </w:r>
      <w:r>
        <w:rPr>
          <w:rFonts w:ascii="Bookman Old Style" w:eastAsia="Times New Roman" w:hAnsi="Bookman Old Style" w:cs="Times New Roman"/>
          <w:color w:val="000000"/>
          <w:sz w:val="24"/>
          <w:szCs w:val="24"/>
        </w:rPr>
        <w:t xml:space="preserve">the </w:t>
      </w:r>
      <w:r w:rsidR="00B54D02">
        <w:rPr>
          <w:rFonts w:ascii="Bookman Old Style" w:eastAsia="Times New Roman" w:hAnsi="Bookman Old Style" w:cs="Times New Roman"/>
          <w:color w:val="000000"/>
          <w:sz w:val="24"/>
          <w:szCs w:val="24"/>
        </w:rPr>
        <w:t>OSB</w:t>
      </w:r>
      <w:r>
        <w:rPr>
          <w:rFonts w:ascii="Bookman Old Style" w:eastAsia="Times New Roman" w:hAnsi="Bookman Old Style" w:cs="Times New Roman"/>
          <w:color w:val="000000"/>
          <w:sz w:val="24"/>
          <w:szCs w:val="24"/>
        </w:rPr>
        <w:t xml:space="preserve"> marketing staff </w:t>
      </w:r>
      <w:r w:rsidR="009E35BE">
        <w:rPr>
          <w:rFonts w:ascii="Bookman Old Style" w:eastAsia="Times New Roman" w:hAnsi="Bookman Old Style" w:cs="Times New Roman"/>
          <w:color w:val="000000"/>
          <w:sz w:val="24"/>
          <w:szCs w:val="24"/>
        </w:rPr>
        <w:t xml:space="preserve">on a monthly basis to ensure the implementation </w:t>
      </w:r>
      <w:r w:rsidR="00561D56">
        <w:rPr>
          <w:rFonts w:ascii="Bookman Old Style" w:eastAsia="Times New Roman" w:hAnsi="Bookman Old Style" w:cs="Times New Roman"/>
          <w:color w:val="000000"/>
          <w:sz w:val="24"/>
          <w:szCs w:val="24"/>
        </w:rPr>
        <w:t xml:space="preserve">of </w:t>
      </w:r>
      <w:r w:rsidR="009E35BE">
        <w:rPr>
          <w:rFonts w:ascii="Bookman Old Style" w:eastAsia="Times New Roman" w:hAnsi="Bookman Old Style" w:cs="Times New Roman"/>
          <w:color w:val="000000"/>
          <w:sz w:val="24"/>
          <w:szCs w:val="24"/>
        </w:rPr>
        <w:t xml:space="preserve">the existing plan and </w:t>
      </w:r>
      <w:r>
        <w:rPr>
          <w:rFonts w:ascii="Bookman Old Style" w:eastAsia="Times New Roman" w:hAnsi="Bookman Old Style" w:cs="Times New Roman"/>
          <w:color w:val="000000"/>
          <w:sz w:val="24"/>
          <w:szCs w:val="24"/>
        </w:rPr>
        <w:t xml:space="preserve">to brainstorm </w:t>
      </w:r>
      <w:r w:rsidR="009E35BE">
        <w:rPr>
          <w:rFonts w:ascii="Bookman Old Style" w:eastAsia="Times New Roman" w:hAnsi="Bookman Old Style" w:cs="Times New Roman"/>
          <w:color w:val="000000"/>
          <w:sz w:val="24"/>
          <w:szCs w:val="24"/>
        </w:rPr>
        <w:t xml:space="preserve">additional </w:t>
      </w:r>
      <w:r>
        <w:rPr>
          <w:rFonts w:ascii="Bookman Old Style" w:eastAsia="Times New Roman" w:hAnsi="Bookman Old Style" w:cs="Times New Roman"/>
          <w:color w:val="000000"/>
          <w:sz w:val="24"/>
          <w:szCs w:val="24"/>
        </w:rPr>
        <w:t>effective marketing techniques</w:t>
      </w:r>
      <w:r w:rsidR="009E35BE">
        <w:rPr>
          <w:rFonts w:ascii="Bookman Old Style" w:eastAsia="Times New Roman" w:hAnsi="Bookman Old Style" w:cs="Times New Roman"/>
          <w:color w:val="000000"/>
          <w:sz w:val="24"/>
          <w:szCs w:val="24"/>
        </w:rPr>
        <w:t>.</w:t>
      </w:r>
    </w:p>
    <w:p w:rsidR="00EC3D28" w:rsidRDefault="00EC3D28" w:rsidP="00BA311C">
      <w:pPr>
        <w:pStyle w:val="Heading1"/>
        <w:spacing w:before="240" w:after="120"/>
      </w:pPr>
      <w:bookmarkStart w:id="8" w:name="_Toc321490775"/>
      <w:r>
        <w:t>Resource Requirements</w:t>
      </w:r>
      <w:bookmarkEnd w:id="8"/>
    </w:p>
    <w:p w:rsidR="00EC3D28" w:rsidRDefault="00EC3D28" w:rsidP="00BA311C">
      <w:pPr>
        <w:pStyle w:val="Heading2"/>
        <w:spacing w:before="240" w:after="120"/>
      </w:pPr>
      <w:r>
        <w:t>Infrastructure/Office Requirements</w:t>
      </w:r>
    </w:p>
    <w:p w:rsidR="004936ED" w:rsidRPr="009E1CDF" w:rsidRDefault="002A2864" w:rsidP="00BA311C">
      <w:pPr>
        <w:spacing w:before="240" w:after="120" w:line="360" w:lineRule="auto"/>
        <w:rPr>
          <w:rFonts w:ascii="Bookman Old Style" w:eastAsia="Times New Roman" w:hAnsi="Bookman Old Style" w:cs="Times New Roman"/>
          <w:color w:val="000000"/>
          <w:sz w:val="24"/>
          <w:szCs w:val="24"/>
        </w:rPr>
      </w:pPr>
      <w:r w:rsidRPr="009E1CDF">
        <w:rPr>
          <w:rFonts w:ascii="Bookman Old Style" w:eastAsia="Times New Roman" w:hAnsi="Bookman Old Style" w:cs="Times New Roman"/>
          <w:color w:val="000000"/>
          <w:sz w:val="24"/>
          <w:szCs w:val="24"/>
        </w:rPr>
        <w:t xml:space="preserve">The resource </w:t>
      </w:r>
      <w:r w:rsidR="00324281" w:rsidRPr="009E1CDF">
        <w:rPr>
          <w:rFonts w:ascii="Bookman Old Style" w:eastAsia="Times New Roman" w:hAnsi="Bookman Old Style" w:cs="Times New Roman"/>
          <w:color w:val="000000"/>
          <w:sz w:val="24"/>
          <w:szCs w:val="24"/>
        </w:rPr>
        <w:t>requirements</w:t>
      </w:r>
      <w:r w:rsidRPr="009E1CDF">
        <w:rPr>
          <w:rFonts w:ascii="Bookman Old Style" w:eastAsia="Times New Roman" w:hAnsi="Bookman Old Style" w:cs="Times New Roman"/>
          <w:color w:val="000000"/>
          <w:sz w:val="24"/>
          <w:szCs w:val="24"/>
        </w:rPr>
        <w:t xml:space="preserve"> </w:t>
      </w:r>
      <w:r w:rsidR="00324281" w:rsidRPr="009E1CDF">
        <w:rPr>
          <w:rFonts w:ascii="Bookman Old Style" w:eastAsia="Times New Roman" w:hAnsi="Bookman Old Style" w:cs="Times New Roman"/>
          <w:color w:val="000000"/>
          <w:sz w:val="24"/>
          <w:szCs w:val="24"/>
        </w:rPr>
        <w:t>necessary</w:t>
      </w:r>
      <w:r w:rsidRPr="009E1CDF">
        <w:rPr>
          <w:rFonts w:ascii="Bookman Old Style" w:eastAsia="Times New Roman" w:hAnsi="Bookman Old Style" w:cs="Times New Roman"/>
          <w:color w:val="000000"/>
          <w:sz w:val="24"/>
          <w:szCs w:val="24"/>
        </w:rPr>
        <w:t xml:space="preserve"> to support the OADM DE unit include workspace, office equipment</w:t>
      </w:r>
      <w:r w:rsidR="00324281" w:rsidRPr="009E1CDF">
        <w:rPr>
          <w:rFonts w:ascii="Bookman Old Style" w:eastAsia="Times New Roman" w:hAnsi="Bookman Old Style" w:cs="Times New Roman"/>
          <w:color w:val="000000"/>
          <w:sz w:val="24"/>
          <w:szCs w:val="24"/>
        </w:rPr>
        <w:t>,</w:t>
      </w:r>
      <w:r w:rsidRPr="009E1CDF">
        <w:rPr>
          <w:rFonts w:ascii="Bookman Old Style" w:eastAsia="Times New Roman" w:hAnsi="Bookman Old Style" w:cs="Times New Roman"/>
          <w:color w:val="000000"/>
          <w:sz w:val="24"/>
          <w:szCs w:val="24"/>
        </w:rPr>
        <w:t xml:space="preserve"> </w:t>
      </w:r>
      <w:r w:rsidR="00823FD7">
        <w:rPr>
          <w:rFonts w:ascii="Bookman Old Style" w:eastAsia="Times New Roman" w:hAnsi="Bookman Old Style" w:cs="Times New Roman"/>
          <w:color w:val="000000"/>
          <w:sz w:val="24"/>
          <w:szCs w:val="24"/>
        </w:rPr>
        <w:t>classroom</w:t>
      </w:r>
      <w:r w:rsidR="00E330A1">
        <w:rPr>
          <w:rFonts w:ascii="Bookman Old Style" w:eastAsia="Times New Roman" w:hAnsi="Bookman Old Style" w:cs="Times New Roman"/>
          <w:color w:val="000000"/>
          <w:sz w:val="24"/>
          <w:szCs w:val="24"/>
        </w:rPr>
        <w:t xml:space="preserve"> space</w:t>
      </w:r>
      <w:r w:rsidR="00823FD7">
        <w:rPr>
          <w:rFonts w:ascii="Bookman Old Style" w:eastAsia="Times New Roman" w:hAnsi="Bookman Old Style" w:cs="Times New Roman"/>
          <w:color w:val="000000"/>
          <w:sz w:val="24"/>
          <w:szCs w:val="24"/>
        </w:rPr>
        <w:t xml:space="preserve">, </w:t>
      </w:r>
      <w:proofErr w:type="gramStart"/>
      <w:r w:rsidR="009E1CDF">
        <w:rPr>
          <w:rFonts w:ascii="Bookman Old Style" w:eastAsia="Times New Roman" w:hAnsi="Bookman Old Style" w:cs="Times New Roman"/>
          <w:color w:val="000000"/>
          <w:sz w:val="24"/>
          <w:szCs w:val="24"/>
        </w:rPr>
        <w:t>desktop</w:t>
      </w:r>
      <w:proofErr w:type="gramEnd"/>
      <w:r w:rsidR="009E1CDF">
        <w:rPr>
          <w:rFonts w:ascii="Bookman Old Style" w:eastAsia="Times New Roman" w:hAnsi="Bookman Old Style" w:cs="Times New Roman"/>
          <w:color w:val="000000"/>
          <w:sz w:val="24"/>
          <w:szCs w:val="24"/>
        </w:rPr>
        <w:t xml:space="preserve"> and lap</w:t>
      </w:r>
      <w:r w:rsidR="00324281" w:rsidRPr="009E1CDF">
        <w:rPr>
          <w:rFonts w:ascii="Bookman Old Style" w:eastAsia="Times New Roman" w:hAnsi="Bookman Old Style" w:cs="Times New Roman"/>
          <w:color w:val="000000"/>
          <w:sz w:val="24"/>
          <w:szCs w:val="24"/>
        </w:rPr>
        <w:t xml:space="preserve">top </w:t>
      </w:r>
      <w:r w:rsidRPr="009E1CDF">
        <w:rPr>
          <w:rFonts w:ascii="Bookman Old Style" w:eastAsia="Times New Roman" w:hAnsi="Bookman Old Style" w:cs="Times New Roman"/>
          <w:color w:val="000000"/>
          <w:sz w:val="24"/>
          <w:szCs w:val="24"/>
        </w:rPr>
        <w:t>computers.</w:t>
      </w:r>
    </w:p>
    <w:p w:rsidR="002A2864" w:rsidRPr="009E1CDF" w:rsidRDefault="002A2864" w:rsidP="00BA311C">
      <w:pPr>
        <w:spacing w:before="240" w:after="120" w:line="360" w:lineRule="auto"/>
        <w:rPr>
          <w:rFonts w:ascii="Bookman Old Style" w:eastAsia="Times New Roman" w:hAnsi="Bookman Old Style" w:cs="Times New Roman"/>
          <w:color w:val="000000"/>
          <w:sz w:val="24"/>
          <w:szCs w:val="24"/>
        </w:rPr>
      </w:pPr>
      <w:r w:rsidRPr="009E1CDF">
        <w:rPr>
          <w:rFonts w:ascii="Bookman Old Style" w:eastAsia="Times New Roman" w:hAnsi="Bookman Old Style" w:cs="Times New Roman"/>
          <w:color w:val="000000"/>
          <w:sz w:val="24"/>
          <w:szCs w:val="24"/>
        </w:rPr>
        <w:t xml:space="preserve">The administration staff for the OADM DE department will require a workspace within </w:t>
      </w:r>
      <w:r w:rsidR="00B54D02">
        <w:rPr>
          <w:rFonts w:ascii="Bookman Old Style" w:eastAsia="Times New Roman" w:hAnsi="Bookman Old Style" w:cs="Times New Roman"/>
          <w:color w:val="000000"/>
          <w:sz w:val="24"/>
          <w:szCs w:val="24"/>
        </w:rPr>
        <w:t>OC</w:t>
      </w:r>
      <w:r w:rsidRPr="009E1CDF">
        <w:rPr>
          <w:rFonts w:ascii="Bookman Old Style" w:eastAsia="Times New Roman" w:hAnsi="Bookman Old Style" w:cs="Times New Roman"/>
          <w:color w:val="000000"/>
          <w:sz w:val="24"/>
          <w:szCs w:val="24"/>
        </w:rPr>
        <w:t xml:space="preserve"> in Salmon Arm. </w:t>
      </w:r>
      <w:r w:rsidR="00CF1A9D">
        <w:rPr>
          <w:rFonts w:ascii="Bookman Old Style" w:eastAsia="Times New Roman" w:hAnsi="Bookman Old Style" w:cs="Times New Roman"/>
          <w:color w:val="000000"/>
          <w:sz w:val="24"/>
          <w:szCs w:val="24"/>
        </w:rPr>
        <w:t>The</w:t>
      </w:r>
      <w:r w:rsidRPr="009E1CDF">
        <w:rPr>
          <w:rFonts w:ascii="Bookman Old Style" w:eastAsia="Times New Roman" w:hAnsi="Bookman Old Style" w:cs="Times New Roman"/>
          <w:color w:val="000000"/>
          <w:sz w:val="24"/>
          <w:szCs w:val="24"/>
        </w:rPr>
        <w:t xml:space="preserve"> existing administration office in Salmon Arm</w:t>
      </w:r>
      <w:r w:rsidR="00CF1A9D">
        <w:rPr>
          <w:rFonts w:ascii="Bookman Old Style" w:eastAsia="Times New Roman" w:hAnsi="Bookman Old Style" w:cs="Times New Roman"/>
          <w:color w:val="000000"/>
          <w:sz w:val="24"/>
          <w:szCs w:val="24"/>
        </w:rPr>
        <w:t xml:space="preserve"> presently has </w:t>
      </w:r>
      <w:r w:rsidRPr="009E1CDF">
        <w:rPr>
          <w:rFonts w:ascii="Bookman Old Style" w:eastAsia="Times New Roman" w:hAnsi="Bookman Old Style" w:cs="Times New Roman"/>
          <w:color w:val="000000"/>
          <w:sz w:val="24"/>
          <w:szCs w:val="24"/>
        </w:rPr>
        <w:t>one small office that is vacant</w:t>
      </w:r>
      <w:r w:rsidR="00324281" w:rsidRPr="009E1CDF">
        <w:rPr>
          <w:rFonts w:ascii="Bookman Old Style" w:eastAsia="Times New Roman" w:hAnsi="Bookman Old Style" w:cs="Times New Roman"/>
          <w:color w:val="000000"/>
          <w:sz w:val="24"/>
          <w:szCs w:val="24"/>
        </w:rPr>
        <w:t xml:space="preserve">. It is located in a </w:t>
      </w:r>
      <w:r w:rsidRPr="009E1CDF">
        <w:rPr>
          <w:rFonts w:ascii="Bookman Old Style" w:eastAsia="Times New Roman" w:hAnsi="Bookman Old Style" w:cs="Times New Roman"/>
          <w:color w:val="000000"/>
          <w:sz w:val="24"/>
          <w:szCs w:val="24"/>
        </w:rPr>
        <w:t xml:space="preserve">central location where all </w:t>
      </w:r>
      <w:r w:rsidR="00324281" w:rsidRPr="009E1CDF">
        <w:rPr>
          <w:rFonts w:ascii="Bookman Old Style" w:eastAsia="Times New Roman" w:hAnsi="Bookman Old Style" w:cs="Times New Roman"/>
          <w:color w:val="000000"/>
          <w:sz w:val="24"/>
          <w:szCs w:val="24"/>
        </w:rPr>
        <w:t xml:space="preserve">necessary </w:t>
      </w:r>
      <w:r w:rsidRPr="009E1CDF">
        <w:rPr>
          <w:rFonts w:ascii="Bookman Old Style" w:eastAsia="Times New Roman" w:hAnsi="Bookman Old Style" w:cs="Times New Roman"/>
          <w:color w:val="000000"/>
          <w:sz w:val="24"/>
          <w:szCs w:val="24"/>
        </w:rPr>
        <w:t xml:space="preserve">office equipment is accessible. </w:t>
      </w:r>
      <w:r w:rsidR="00CF1A9D">
        <w:rPr>
          <w:rFonts w:ascii="Bookman Old Style" w:eastAsia="Times New Roman" w:hAnsi="Bookman Old Style" w:cs="Times New Roman"/>
          <w:color w:val="000000"/>
          <w:sz w:val="24"/>
          <w:szCs w:val="24"/>
        </w:rPr>
        <w:t>T</w:t>
      </w:r>
      <w:r w:rsidRPr="009E1CDF">
        <w:rPr>
          <w:rFonts w:ascii="Bookman Old Style" w:eastAsia="Times New Roman" w:hAnsi="Bookman Old Style" w:cs="Times New Roman"/>
          <w:color w:val="000000"/>
          <w:sz w:val="24"/>
          <w:szCs w:val="24"/>
        </w:rPr>
        <w:t xml:space="preserve">he OADM department will </w:t>
      </w:r>
      <w:r w:rsidR="00CF1A9D">
        <w:rPr>
          <w:rFonts w:ascii="Bookman Old Style" w:eastAsia="Times New Roman" w:hAnsi="Bookman Old Style" w:cs="Times New Roman"/>
          <w:color w:val="000000"/>
          <w:sz w:val="24"/>
          <w:szCs w:val="24"/>
        </w:rPr>
        <w:t xml:space="preserve">be required </w:t>
      </w:r>
      <w:r w:rsidR="00823FD7">
        <w:rPr>
          <w:rFonts w:ascii="Bookman Old Style" w:eastAsia="Times New Roman" w:hAnsi="Bookman Old Style" w:cs="Times New Roman"/>
          <w:color w:val="000000"/>
          <w:sz w:val="24"/>
          <w:szCs w:val="24"/>
        </w:rPr>
        <w:t>to furnish the office with a workstation</w:t>
      </w:r>
      <w:r w:rsidR="00CF1A9D">
        <w:rPr>
          <w:rFonts w:ascii="Bookman Old Style" w:eastAsia="Times New Roman" w:hAnsi="Bookman Old Style" w:cs="Times New Roman"/>
          <w:color w:val="000000"/>
          <w:sz w:val="24"/>
          <w:szCs w:val="24"/>
        </w:rPr>
        <w:t xml:space="preserve"> ($5</w:t>
      </w:r>
      <w:r w:rsidR="00E330A1">
        <w:rPr>
          <w:rFonts w:ascii="Bookman Old Style" w:eastAsia="Times New Roman" w:hAnsi="Bookman Old Style" w:cs="Times New Roman"/>
          <w:color w:val="000000"/>
          <w:sz w:val="24"/>
          <w:szCs w:val="24"/>
        </w:rPr>
        <w:t>,</w:t>
      </w:r>
      <w:r w:rsidR="00CF1A9D">
        <w:rPr>
          <w:rFonts w:ascii="Bookman Old Style" w:eastAsia="Times New Roman" w:hAnsi="Bookman Old Style" w:cs="Times New Roman"/>
          <w:color w:val="000000"/>
          <w:sz w:val="24"/>
          <w:szCs w:val="24"/>
        </w:rPr>
        <w:t>000 includes installation) and a desktop computer ($1</w:t>
      </w:r>
      <w:r w:rsidR="00E330A1">
        <w:rPr>
          <w:rFonts w:ascii="Bookman Old Style" w:eastAsia="Times New Roman" w:hAnsi="Bookman Old Style" w:cs="Times New Roman"/>
          <w:color w:val="000000"/>
          <w:sz w:val="24"/>
          <w:szCs w:val="24"/>
        </w:rPr>
        <w:t>,</w:t>
      </w:r>
      <w:r w:rsidR="00CF1A9D">
        <w:rPr>
          <w:rFonts w:ascii="Bookman Old Style" w:eastAsia="Times New Roman" w:hAnsi="Bookman Old Style" w:cs="Times New Roman"/>
          <w:color w:val="000000"/>
          <w:sz w:val="24"/>
          <w:szCs w:val="24"/>
        </w:rPr>
        <w:t>200).</w:t>
      </w:r>
      <w:r w:rsidRPr="009E1CDF">
        <w:rPr>
          <w:rFonts w:ascii="Bookman Old Style" w:eastAsia="Times New Roman" w:hAnsi="Bookman Old Style" w:cs="Times New Roman"/>
          <w:color w:val="000000"/>
          <w:sz w:val="24"/>
          <w:szCs w:val="24"/>
        </w:rPr>
        <w:t xml:space="preserve"> </w:t>
      </w:r>
    </w:p>
    <w:p w:rsidR="000633CF" w:rsidRDefault="000633CF" w:rsidP="00BA311C">
      <w:pPr>
        <w:spacing w:before="240" w:after="120" w:line="360" w:lineRule="auto"/>
        <w:rPr>
          <w:rFonts w:ascii="Bookman Old Style" w:eastAsia="Times New Roman" w:hAnsi="Bookman Old Style" w:cs="Times New Roman"/>
          <w:color w:val="000000"/>
          <w:sz w:val="24"/>
          <w:szCs w:val="24"/>
        </w:rPr>
      </w:pPr>
      <w:r w:rsidRPr="009E1CDF">
        <w:rPr>
          <w:rFonts w:ascii="Bookman Old Style" w:eastAsia="Times New Roman" w:hAnsi="Bookman Old Style" w:cs="Times New Roman"/>
          <w:color w:val="000000"/>
          <w:sz w:val="24"/>
          <w:szCs w:val="24"/>
        </w:rPr>
        <w:t xml:space="preserve">Office space </w:t>
      </w:r>
      <w:r w:rsidR="00324281" w:rsidRPr="009E1CDF">
        <w:rPr>
          <w:rFonts w:ascii="Bookman Old Style" w:eastAsia="Times New Roman" w:hAnsi="Bookman Old Style" w:cs="Times New Roman"/>
          <w:color w:val="000000"/>
          <w:sz w:val="24"/>
          <w:szCs w:val="24"/>
        </w:rPr>
        <w:t xml:space="preserve">and laptop computers are </w:t>
      </w:r>
      <w:r w:rsidR="009E1CDF" w:rsidRPr="009E1CDF">
        <w:rPr>
          <w:rFonts w:ascii="Bookman Old Style" w:eastAsia="Times New Roman" w:hAnsi="Bookman Old Style" w:cs="Times New Roman"/>
          <w:color w:val="000000"/>
          <w:sz w:val="24"/>
          <w:szCs w:val="24"/>
        </w:rPr>
        <w:t>currently</w:t>
      </w:r>
      <w:r w:rsidR="00324281" w:rsidRPr="009E1CDF">
        <w:rPr>
          <w:rFonts w:ascii="Bookman Old Style" w:eastAsia="Times New Roman" w:hAnsi="Bookman Old Style" w:cs="Times New Roman"/>
          <w:color w:val="000000"/>
          <w:sz w:val="24"/>
          <w:szCs w:val="24"/>
        </w:rPr>
        <w:t xml:space="preserve"> assigned to the present staff which includes the chairperson, o</w:t>
      </w:r>
      <w:r w:rsidR="00CF1A9D">
        <w:rPr>
          <w:rFonts w:ascii="Bookman Old Style" w:eastAsia="Times New Roman" w:hAnsi="Bookman Old Style" w:cs="Times New Roman"/>
          <w:color w:val="000000"/>
          <w:sz w:val="24"/>
          <w:szCs w:val="24"/>
        </w:rPr>
        <w:t>nline coordinator, and the part-</w:t>
      </w:r>
      <w:r w:rsidR="00324281" w:rsidRPr="009E1CDF">
        <w:rPr>
          <w:rFonts w:ascii="Bookman Old Style" w:eastAsia="Times New Roman" w:hAnsi="Bookman Old Style" w:cs="Times New Roman"/>
          <w:color w:val="000000"/>
          <w:sz w:val="24"/>
          <w:szCs w:val="24"/>
        </w:rPr>
        <w:t>time and full-time designers/</w:t>
      </w:r>
      <w:r w:rsidRPr="009E1CDF">
        <w:rPr>
          <w:rFonts w:ascii="Bookman Old Style" w:eastAsia="Times New Roman" w:hAnsi="Bookman Old Style" w:cs="Times New Roman"/>
          <w:color w:val="000000"/>
          <w:sz w:val="24"/>
          <w:szCs w:val="24"/>
        </w:rPr>
        <w:t>instructor</w:t>
      </w:r>
      <w:r w:rsidR="00324281" w:rsidRPr="009E1CDF">
        <w:rPr>
          <w:rFonts w:ascii="Bookman Old Style" w:eastAsia="Times New Roman" w:hAnsi="Bookman Old Style" w:cs="Times New Roman"/>
          <w:color w:val="000000"/>
          <w:sz w:val="24"/>
          <w:szCs w:val="24"/>
        </w:rPr>
        <w:t xml:space="preserve">s. Offices </w:t>
      </w:r>
      <w:r w:rsidR="00CF1A9D">
        <w:rPr>
          <w:rFonts w:ascii="Bookman Old Style" w:eastAsia="Times New Roman" w:hAnsi="Bookman Old Style" w:cs="Times New Roman"/>
          <w:color w:val="000000"/>
          <w:sz w:val="24"/>
          <w:szCs w:val="24"/>
        </w:rPr>
        <w:t>for new instructors are not necessary (</w:t>
      </w:r>
      <w:r w:rsidR="00823FD7">
        <w:rPr>
          <w:rFonts w:ascii="Bookman Old Style" w:eastAsia="Times New Roman" w:hAnsi="Bookman Old Style" w:cs="Times New Roman"/>
          <w:color w:val="000000"/>
          <w:sz w:val="24"/>
          <w:szCs w:val="24"/>
        </w:rPr>
        <w:t>they will work</w:t>
      </w:r>
      <w:r w:rsidR="00CF1A9D">
        <w:rPr>
          <w:rFonts w:ascii="Bookman Old Style" w:eastAsia="Times New Roman" w:hAnsi="Bookman Old Style" w:cs="Times New Roman"/>
          <w:color w:val="000000"/>
          <w:sz w:val="24"/>
          <w:szCs w:val="24"/>
        </w:rPr>
        <w:t xml:space="preserve"> </w:t>
      </w:r>
      <w:r w:rsidR="00E330A1">
        <w:rPr>
          <w:rFonts w:ascii="Bookman Old Style" w:eastAsia="Times New Roman" w:hAnsi="Bookman Old Style" w:cs="Times New Roman"/>
          <w:color w:val="000000"/>
          <w:sz w:val="24"/>
          <w:szCs w:val="24"/>
        </w:rPr>
        <w:t xml:space="preserve">from </w:t>
      </w:r>
      <w:r w:rsidR="00CF1A9D">
        <w:rPr>
          <w:rFonts w:ascii="Bookman Old Style" w:eastAsia="Times New Roman" w:hAnsi="Bookman Old Style" w:cs="Times New Roman"/>
          <w:color w:val="000000"/>
          <w:sz w:val="24"/>
          <w:szCs w:val="24"/>
        </w:rPr>
        <w:t xml:space="preserve">remote areas); </w:t>
      </w:r>
      <w:r w:rsidR="00324281" w:rsidRPr="009E1CDF">
        <w:rPr>
          <w:rFonts w:ascii="Bookman Old Style" w:eastAsia="Times New Roman" w:hAnsi="Bookman Old Style" w:cs="Times New Roman"/>
          <w:color w:val="000000"/>
          <w:sz w:val="24"/>
          <w:szCs w:val="24"/>
        </w:rPr>
        <w:t xml:space="preserve">however, if </w:t>
      </w:r>
      <w:r w:rsidR="00CF1A9D">
        <w:rPr>
          <w:rFonts w:ascii="Bookman Old Style" w:eastAsia="Times New Roman" w:hAnsi="Bookman Old Style" w:cs="Times New Roman"/>
          <w:color w:val="000000"/>
          <w:sz w:val="24"/>
          <w:szCs w:val="24"/>
        </w:rPr>
        <w:t>required</w:t>
      </w:r>
      <w:r w:rsidR="00324281" w:rsidRPr="009E1CDF">
        <w:rPr>
          <w:rFonts w:ascii="Bookman Old Style" w:eastAsia="Times New Roman" w:hAnsi="Bookman Old Style" w:cs="Times New Roman"/>
          <w:color w:val="000000"/>
          <w:sz w:val="24"/>
          <w:szCs w:val="24"/>
        </w:rPr>
        <w:t xml:space="preserve"> new </w:t>
      </w:r>
      <w:r w:rsidR="00CF1A9D">
        <w:rPr>
          <w:rFonts w:ascii="Bookman Old Style" w:eastAsia="Times New Roman" w:hAnsi="Bookman Old Style" w:cs="Times New Roman"/>
          <w:color w:val="000000"/>
          <w:sz w:val="24"/>
          <w:szCs w:val="24"/>
        </w:rPr>
        <w:t>instructors</w:t>
      </w:r>
      <w:r w:rsidR="00324281" w:rsidRPr="009E1CDF">
        <w:rPr>
          <w:rFonts w:ascii="Bookman Old Style" w:eastAsia="Times New Roman" w:hAnsi="Bookman Old Style" w:cs="Times New Roman"/>
          <w:color w:val="000000"/>
          <w:sz w:val="24"/>
          <w:szCs w:val="24"/>
        </w:rPr>
        <w:t xml:space="preserve"> can share office space with the present staff</w:t>
      </w:r>
      <w:r w:rsidRPr="009E1CDF">
        <w:rPr>
          <w:rFonts w:ascii="Bookman Old Style" w:eastAsia="Times New Roman" w:hAnsi="Bookman Old Style" w:cs="Times New Roman"/>
          <w:color w:val="000000"/>
          <w:sz w:val="24"/>
          <w:szCs w:val="24"/>
        </w:rPr>
        <w:t xml:space="preserve">. </w:t>
      </w:r>
      <w:r w:rsidR="00324281" w:rsidRPr="009E1CDF">
        <w:rPr>
          <w:rFonts w:ascii="Bookman Old Style" w:eastAsia="Times New Roman" w:hAnsi="Bookman Old Style" w:cs="Times New Roman"/>
          <w:color w:val="000000"/>
          <w:sz w:val="24"/>
          <w:szCs w:val="24"/>
        </w:rPr>
        <w:t>Each new hire will need appropriate hardware; therefore, four laptops will be needed</w:t>
      </w:r>
      <w:r w:rsidR="009E1CDF" w:rsidRPr="009E1CDF">
        <w:rPr>
          <w:rFonts w:ascii="Bookman Old Style" w:eastAsia="Times New Roman" w:hAnsi="Bookman Old Style" w:cs="Times New Roman"/>
          <w:color w:val="000000"/>
          <w:sz w:val="24"/>
          <w:szCs w:val="24"/>
        </w:rPr>
        <w:t xml:space="preserve"> amounting to $4,000.</w:t>
      </w:r>
    </w:p>
    <w:p w:rsidR="00823FD7" w:rsidRPr="009E1CDF" w:rsidRDefault="00823FD7"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lastRenderedPageBreak/>
        <w:t xml:space="preserve">Classroom/lab space will be necessary to accommodate students who are enrolled in the blended learning environment. Presently, each campus throughout the Okanagan </w:t>
      </w:r>
      <w:r w:rsidR="00E330A1">
        <w:rPr>
          <w:rFonts w:ascii="Bookman Old Style" w:eastAsia="Times New Roman" w:hAnsi="Bookman Old Style" w:cs="Times New Roman"/>
          <w:color w:val="000000"/>
          <w:sz w:val="24"/>
          <w:szCs w:val="24"/>
        </w:rPr>
        <w:t>V</w:t>
      </w:r>
      <w:r>
        <w:rPr>
          <w:rFonts w:ascii="Bookman Old Style" w:eastAsia="Times New Roman" w:hAnsi="Bookman Old Style" w:cs="Times New Roman"/>
          <w:color w:val="000000"/>
          <w:sz w:val="24"/>
          <w:szCs w:val="24"/>
        </w:rPr>
        <w:t xml:space="preserve">alley has a designated OADM computer classroom/lab space. The costs associated with each lab will be shared between the OADM </w:t>
      </w:r>
      <w:r w:rsidR="00E330A1">
        <w:rPr>
          <w:rFonts w:ascii="Bookman Old Style" w:eastAsia="Times New Roman" w:hAnsi="Bookman Old Style" w:cs="Times New Roman"/>
          <w:color w:val="000000"/>
          <w:sz w:val="24"/>
          <w:szCs w:val="24"/>
        </w:rPr>
        <w:t>f</w:t>
      </w:r>
      <w:r>
        <w:rPr>
          <w:rFonts w:ascii="Bookman Old Style" w:eastAsia="Times New Roman" w:hAnsi="Bookman Old Style" w:cs="Times New Roman"/>
          <w:color w:val="000000"/>
          <w:sz w:val="24"/>
          <w:szCs w:val="24"/>
        </w:rPr>
        <w:t>-2-</w:t>
      </w:r>
      <w:r w:rsidR="00E330A1">
        <w:rPr>
          <w:rFonts w:ascii="Bookman Old Style" w:eastAsia="Times New Roman" w:hAnsi="Bookman Old Style" w:cs="Times New Roman"/>
          <w:color w:val="000000"/>
          <w:sz w:val="24"/>
          <w:szCs w:val="24"/>
        </w:rPr>
        <w:t>f</w:t>
      </w:r>
      <w:r>
        <w:rPr>
          <w:rFonts w:ascii="Bookman Old Style" w:eastAsia="Times New Roman" w:hAnsi="Bookman Old Style" w:cs="Times New Roman"/>
          <w:color w:val="000000"/>
          <w:sz w:val="24"/>
          <w:szCs w:val="24"/>
        </w:rPr>
        <w:t xml:space="preserve"> environment and OADM DE unit which is an estimated amount of $2</w:t>
      </w:r>
      <w:r w:rsidR="00E330A1">
        <w:rPr>
          <w:rFonts w:ascii="Bookman Old Style" w:eastAsia="Times New Roman" w:hAnsi="Bookman Old Style" w:cs="Times New Roman"/>
          <w:color w:val="000000"/>
          <w:sz w:val="24"/>
          <w:szCs w:val="24"/>
        </w:rPr>
        <w:t>,</w:t>
      </w:r>
      <w:r>
        <w:rPr>
          <w:rFonts w:ascii="Bookman Old Style" w:eastAsia="Times New Roman" w:hAnsi="Bookman Old Style" w:cs="Times New Roman"/>
          <w:color w:val="000000"/>
          <w:sz w:val="24"/>
          <w:szCs w:val="24"/>
        </w:rPr>
        <w:t>000 per month.</w:t>
      </w:r>
    </w:p>
    <w:p w:rsidR="00EC3D28" w:rsidRDefault="00EC3D28" w:rsidP="00BA311C">
      <w:pPr>
        <w:pStyle w:val="Heading2"/>
        <w:spacing w:before="240" w:after="120"/>
      </w:pPr>
      <w:r>
        <w:t>Information and Communications Technology Requirements</w:t>
      </w:r>
    </w:p>
    <w:p w:rsidR="000A20AB" w:rsidRDefault="004936ED" w:rsidP="00BA311C">
      <w:pPr>
        <w:spacing w:before="240" w:after="120" w:line="360" w:lineRule="auto"/>
        <w:rPr>
          <w:rFonts w:ascii="Bookman Old Style" w:eastAsia="Times New Roman" w:hAnsi="Bookman Old Style" w:cs="Times New Roman"/>
          <w:color w:val="000000"/>
          <w:sz w:val="24"/>
          <w:szCs w:val="24"/>
        </w:rPr>
      </w:pPr>
      <w:r w:rsidRPr="000A20AB">
        <w:rPr>
          <w:rFonts w:ascii="Bookman Old Style" w:eastAsia="Times New Roman" w:hAnsi="Bookman Old Style" w:cs="Times New Roman"/>
          <w:color w:val="000000"/>
          <w:sz w:val="24"/>
          <w:szCs w:val="24"/>
        </w:rPr>
        <w:t>Information, Communic</w:t>
      </w:r>
      <w:r w:rsidR="00AD2CBC">
        <w:rPr>
          <w:rFonts w:ascii="Bookman Old Style" w:eastAsia="Times New Roman" w:hAnsi="Bookman Old Style" w:cs="Times New Roman"/>
          <w:color w:val="000000"/>
          <w:sz w:val="24"/>
          <w:szCs w:val="24"/>
        </w:rPr>
        <w:t>ations and Technology (ICT) r</w:t>
      </w:r>
      <w:r w:rsidRPr="000A20AB">
        <w:rPr>
          <w:rFonts w:ascii="Bookman Old Style" w:eastAsia="Times New Roman" w:hAnsi="Bookman Old Style" w:cs="Times New Roman"/>
          <w:color w:val="000000"/>
          <w:sz w:val="24"/>
          <w:szCs w:val="24"/>
        </w:rPr>
        <w:t xml:space="preserve">equirements </w:t>
      </w:r>
      <w:r w:rsidR="005A4902" w:rsidRPr="000A20AB">
        <w:rPr>
          <w:rFonts w:ascii="Bookman Old Style" w:eastAsia="Times New Roman" w:hAnsi="Bookman Old Style" w:cs="Times New Roman"/>
          <w:color w:val="000000"/>
          <w:sz w:val="24"/>
          <w:szCs w:val="24"/>
        </w:rPr>
        <w:t>for the OADM DE unit already exi</w:t>
      </w:r>
      <w:r w:rsidR="00FB446F">
        <w:rPr>
          <w:rFonts w:ascii="Bookman Old Style" w:eastAsia="Times New Roman" w:hAnsi="Bookman Old Style" w:cs="Times New Roman"/>
          <w:color w:val="000000"/>
          <w:sz w:val="24"/>
          <w:szCs w:val="24"/>
        </w:rPr>
        <w:t>s</w:t>
      </w:r>
      <w:r w:rsidR="005A4902" w:rsidRPr="000A20AB">
        <w:rPr>
          <w:rFonts w:ascii="Bookman Old Style" w:eastAsia="Times New Roman" w:hAnsi="Bookman Old Style" w:cs="Times New Roman"/>
          <w:color w:val="000000"/>
          <w:sz w:val="24"/>
          <w:szCs w:val="24"/>
        </w:rPr>
        <w:t xml:space="preserve">t. </w:t>
      </w:r>
      <w:r w:rsidR="00823FD7">
        <w:rPr>
          <w:rFonts w:ascii="Bookman Old Style" w:eastAsia="Times New Roman" w:hAnsi="Bookman Old Style" w:cs="Times New Roman"/>
          <w:color w:val="000000"/>
          <w:sz w:val="24"/>
          <w:szCs w:val="24"/>
        </w:rPr>
        <w:t xml:space="preserve">The </w:t>
      </w:r>
      <w:r w:rsidR="00FB446F">
        <w:rPr>
          <w:rFonts w:ascii="Bookman Old Style" w:eastAsia="Times New Roman" w:hAnsi="Bookman Old Style" w:cs="Times New Roman"/>
          <w:color w:val="000000"/>
          <w:sz w:val="24"/>
          <w:szCs w:val="24"/>
        </w:rPr>
        <w:t xml:space="preserve">present </w:t>
      </w:r>
      <w:r w:rsidR="00823FD7">
        <w:rPr>
          <w:rFonts w:ascii="Bookman Old Style" w:eastAsia="Times New Roman" w:hAnsi="Bookman Old Style" w:cs="Times New Roman"/>
          <w:color w:val="000000"/>
          <w:sz w:val="24"/>
          <w:szCs w:val="24"/>
        </w:rPr>
        <w:t xml:space="preserve">infrastructure and learning management system </w:t>
      </w:r>
      <w:r w:rsidR="00FB446F">
        <w:rPr>
          <w:rFonts w:ascii="Bookman Old Style" w:eastAsia="Times New Roman" w:hAnsi="Bookman Old Style" w:cs="Times New Roman"/>
          <w:color w:val="000000"/>
          <w:sz w:val="24"/>
          <w:szCs w:val="24"/>
        </w:rPr>
        <w:t>(Moodle) to support</w:t>
      </w:r>
      <w:r w:rsidR="00823FD7">
        <w:rPr>
          <w:rFonts w:ascii="Bookman Old Style" w:eastAsia="Times New Roman" w:hAnsi="Bookman Old Style" w:cs="Times New Roman"/>
          <w:color w:val="000000"/>
          <w:sz w:val="24"/>
          <w:szCs w:val="24"/>
        </w:rPr>
        <w:t xml:space="preserve"> the OADM </w:t>
      </w:r>
      <w:r w:rsidR="000A20AB">
        <w:rPr>
          <w:rFonts w:ascii="Bookman Old Style" w:eastAsia="Times New Roman" w:hAnsi="Bookman Old Style" w:cs="Times New Roman"/>
          <w:color w:val="000000"/>
          <w:sz w:val="24"/>
          <w:szCs w:val="24"/>
        </w:rPr>
        <w:t xml:space="preserve">DE unit </w:t>
      </w:r>
      <w:r w:rsidR="00FB446F">
        <w:rPr>
          <w:rFonts w:ascii="Bookman Old Style" w:eastAsia="Times New Roman" w:hAnsi="Bookman Old Style" w:cs="Times New Roman"/>
          <w:color w:val="000000"/>
          <w:sz w:val="24"/>
          <w:szCs w:val="24"/>
        </w:rPr>
        <w:t>is adequate; therefore,</w:t>
      </w:r>
      <w:r w:rsidR="00CF1A9D">
        <w:rPr>
          <w:rFonts w:ascii="Bookman Old Style" w:eastAsia="Times New Roman" w:hAnsi="Bookman Old Style" w:cs="Times New Roman"/>
          <w:color w:val="000000"/>
          <w:sz w:val="24"/>
          <w:szCs w:val="24"/>
        </w:rPr>
        <w:t xml:space="preserve"> </w:t>
      </w:r>
      <w:r w:rsidR="00FB446F">
        <w:rPr>
          <w:rFonts w:ascii="Bookman Old Style" w:eastAsia="Times New Roman" w:hAnsi="Bookman Old Style" w:cs="Times New Roman"/>
          <w:color w:val="000000"/>
          <w:sz w:val="24"/>
          <w:szCs w:val="24"/>
        </w:rPr>
        <w:t>n</w:t>
      </w:r>
      <w:r w:rsidR="009E1CDF">
        <w:rPr>
          <w:rFonts w:ascii="Bookman Old Style" w:eastAsia="Times New Roman" w:hAnsi="Bookman Old Style" w:cs="Times New Roman"/>
          <w:color w:val="000000"/>
          <w:sz w:val="24"/>
          <w:szCs w:val="24"/>
        </w:rPr>
        <w:t>o additional resources are necessary.</w:t>
      </w:r>
    </w:p>
    <w:p w:rsidR="00EC3D28" w:rsidRDefault="00EC3D28" w:rsidP="00BA311C">
      <w:pPr>
        <w:pStyle w:val="Heading2"/>
        <w:spacing w:before="240" w:after="120"/>
      </w:pPr>
      <w:r>
        <w:t>Learning and Teaching Technology Requirements</w:t>
      </w:r>
    </w:p>
    <w:p w:rsidR="004A20E0" w:rsidRDefault="00414011"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The learning and teaching technology requirements for the OADM DE unit consists of a LMS, email support</w:t>
      </w:r>
      <w:r w:rsidR="00CF1A9D" w:rsidRPr="00CF1A9D">
        <w:rPr>
          <w:rFonts w:ascii="Bookman Old Style" w:eastAsia="Times New Roman" w:hAnsi="Bookman Old Style" w:cs="Times New Roman"/>
          <w:color w:val="000000"/>
          <w:sz w:val="24"/>
          <w:szCs w:val="24"/>
        </w:rPr>
        <w:t xml:space="preserve"> </w:t>
      </w:r>
      <w:r w:rsidR="00CF1A9D">
        <w:rPr>
          <w:rFonts w:ascii="Bookman Old Style" w:eastAsia="Times New Roman" w:hAnsi="Bookman Old Style" w:cs="Times New Roman"/>
          <w:color w:val="000000"/>
          <w:sz w:val="24"/>
          <w:szCs w:val="24"/>
        </w:rPr>
        <w:t>(students are issued an email address upon registration at OC)</w:t>
      </w:r>
      <w:r>
        <w:rPr>
          <w:rFonts w:ascii="Bookman Old Style" w:eastAsia="Times New Roman" w:hAnsi="Bookman Old Style" w:cs="Times New Roman"/>
          <w:color w:val="000000"/>
          <w:sz w:val="24"/>
          <w:szCs w:val="24"/>
        </w:rPr>
        <w:t>, social software and collaborative communication software.</w:t>
      </w:r>
      <w:r w:rsidR="004A20E0">
        <w:rPr>
          <w:rFonts w:ascii="Bookman Old Style" w:eastAsia="Times New Roman" w:hAnsi="Bookman Old Style" w:cs="Times New Roman"/>
          <w:color w:val="000000"/>
          <w:sz w:val="24"/>
          <w:szCs w:val="24"/>
        </w:rPr>
        <w:t xml:space="preserve"> </w:t>
      </w:r>
    </w:p>
    <w:p w:rsidR="00F34F21" w:rsidRDefault="00163756"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The </w:t>
      </w:r>
      <w:r w:rsidR="00F34F21">
        <w:rPr>
          <w:rFonts w:ascii="Bookman Old Style" w:eastAsia="Times New Roman" w:hAnsi="Bookman Old Style" w:cs="Times New Roman"/>
          <w:color w:val="000000"/>
          <w:sz w:val="24"/>
          <w:szCs w:val="24"/>
        </w:rPr>
        <w:t>LMS (Moodle</w:t>
      </w:r>
      <w:r>
        <w:rPr>
          <w:rFonts w:ascii="Bookman Old Style" w:eastAsia="Times New Roman" w:hAnsi="Bookman Old Style" w:cs="Times New Roman"/>
          <w:color w:val="000000"/>
          <w:sz w:val="24"/>
          <w:szCs w:val="24"/>
        </w:rPr>
        <w:t xml:space="preserve"> software) will</w:t>
      </w:r>
      <w:r w:rsidR="00F34F21">
        <w:rPr>
          <w:rFonts w:ascii="Bookman Old Style" w:eastAsia="Times New Roman" w:hAnsi="Bookman Old Style" w:cs="Times New Roman"/>
          <w:color w:val="000000"/>
          <w:sz w:val="24"/>
          <w:szCs w:val="24"/>
        </w:rPr>
        <w:t xml:space="preserve"> support learning and teaching. Moodle consists of many activity tools such as</w:t>
      </w:r>
      <w:r w:rsidR="00414011">
        <w:rPr>
          <w:rFonts w:ascii="Bookman Old Style" w:eastAsia="Times New Roman" w:hAnsi="Bookman Old Style" w:cs="Times New Roman"/>
          <w:color w:val="000000"/>
          <w:sz w:val="24"/>
          <w:szCs w:val="24"/>
        </w:rPr>
        <w:t xml:space="preserve">: </w:t>
      </w:r>
      <w:r w:rsidR="00E330A1">
        <w:rPr>
          <w:rFonts w:ascii="Bookman Old Style" w:eastAsia="Times New Roman" w:hAnsi="Bookman Old Style" w:cs="Times New Roman"/>
          <w:color w:val="000000"/>
          <w:sz w:val="24"/>
          <w:szCs w:val="24"/>
        </w:rPr>
        <w:t>l</w:t>
      </w:r>
      <w:r w:rsidR="00414011">
        <w:rPr>
          <w:rFonts w:ascii="Bookman Old Style" w:eastAsia="Times New Roman" w:hAnsi="Bookman Old Style" w:cs="Times New Roman"/>
          <w:color w:val="000000"/>
          <w:sz w:val="24"/>
          <w:szCs w:val="24"/>
        </w:rPr>
        <w:t>essons,</w:t>
      </w:r>
      <w:r w:rsidR="00F34F21">
        <w:rPr>
          <w:rFonts w:ascii="Bookman Old Style" w:eastAsia="Times New Roman" w:hAnsi="Bookman Old Style" w:cs="Times New Roman"/>
          <w:color w:val="000000"/>
          <w:sz w:val="24"/>
          <w:szCs w:val="24"/>
        </w:rPr>
        <w:t xml:space="preserve"> forums, databases, wikis, chats, surveys, assignments, quizzes, glossaries, </w:t>
      </w:r>
      <w:r w:rsidR="00FB446F">
        <w:rPr>
          <w:rFonts w:ascii="Bookman Old Style" w:eastAsia="Times New Roman" w:hAnsi="Bookman Old Style" w:cs="Times New Roman"/>
          <w:color w:val="000000"/>
          <w:sz w:val="24"/>
          <w:szCs w:val="24"/>
        </w:rPr>
        <w:t xml:space="preserve">choices, resources, and SCORM </w:t>
      </w:r>
      <w:sdt>
        <w:sdtPr>
          <w:rPr>
            <w:rFonts w:ascii="Bookman Old Style" w:eastAsia="Times New Roman" w:hAnsi="Bookman Old Style" w:cs="Times New Roman"/>
            <w:color w:val="000000"/>
            <w:sz w:val="24"/>
            <w:szCs w:val="24"/>
          </w:rPr>
          <w:id w:val="695269727"/>
          <w:citation/>
        </w:sdtPr>
        <w:sdtContent>
          <w:r w:rsidR="00FB446F">
            <w:rPr>
              <w:rFonts w:ascii="Bookman Old Style" w:eastAsia="Times New Roman" w:hAnsi="Bookman Old Style" w:cs="Times New Roman"/>
              <w:color w:val="000000"/>
              <w:sz w:val="24"/>
              <w:szCs w:val="24"/>
            </w:rPr>
            <w:fldChar w:fldCharType="begin"/>
          </w:r>
          <w:r w:rsidR="00FB446F">
            <w:rPr>
              <w:rFonts w:ascii="Bookman Old Style" w:eastAsia="Times New Roman" w:hAnsi="Bookman Old Style" w:cs="Times New Roman"/>
              <w:color w:val="000000"/>
              <w:sz w:val="24"/>
              <w:szCs w:val="24"/>
            </w:rPr>
            <w:instrText xml:space="preserve"> CITATION Moo10 \l 1033 </w:instrText>
          </w:r>
          <w:r w:rsidR="00FB446F">
            <w:rPr>
              <w:rFonts w:ascii="Bookman Old Style" w:eastAsia="Times New Roman" w:hAnsi="Bookman Old Style" w:cs="Times New Roman"/>
              <w:color w:val="000000"/>
              <w:sz w:val="24"/>
              <w:szCs w:val="24"/>
            </w:rPr>
            <w:fldChar w:fldCharType="separate"/>
          </w:r>
          <w:r w:rsidR="00B83EBA" w:rsidRPr="00B83EBA">
            <w:rPr>
              <w:rFonts w:ascii="Bookman Old Style" w:eastAsia="Times New Roman" w:hAnsi="Bookman Old Style" w:cs="Times New Roman"/>
              <w:noProof/>
              <w:color w:val="000000"/>
              <w:sz w:val="24"/>
              <w:szCs w:val="24"/>
            </w:rPr>
            <w:t>(Moodle, 2010)</w:t>
          </w:r>
          <w:r w:rsidR="00FB446F">
            <w:rPr>
              <w:rFonts w:ascii="Bookman Old Style" w:eastAsia="Times New Roman" w:hAnsi="Bookman Old Style" w:cs="Times New Roman"/>
              <w:color w:val="000000"/>
              <w:sz w:val="24"/>
              <w:szCs w:val="24"/>
            </w:rPr>
            <w:fldChar w:fldCharType="end"/>
          </w:r>
        </w:sdtContent>
      </w:sdt>
      <w:r w:rsidR="00FB446F">
        <w:rPr>
          <w:rFonts w:ascii="Bookman Old Style" w:eastAsia="Times New Roman" w:hAnsi="Bookman Old Style" w:cs="Times New Roman"/>
          <w:color w:val="000000"/>
          <w:sz w:val="24"/>
          <w:szCs w:val="24"/>
        </w:rPr>
        <w:t>.</w:t>
      </w:r>
    </w:p>
    <w:p w:rsidR="002323F4" w:rsidRDefault="000A20AB" w:rsidP="002323F4">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OADM DE unit will</w:t>
      </w:r>
      <w:r w:rsidRPr="000A20AB">
        <w:rPr>
          <w:rFonts w:ascii="Bookman Old Style" w:eastAsia="Times New Roman" w:hAnsi="Bookman Old Style" w:cs="Times New Roman"/>
          <w:color w:val="000000"/>
          <w:sz w:val="24"/>
          <w:szCs w:val="24"/>
        </w:rPr>
        <w:t xml:space="preserve"> implement a social software product. </w:t>
      </w:r>
      <w:r>
        <w:rPr>
          <w:rFonts w:ascii="Bookman Old Style" w:eastAsia="Times New Roman" w:hAnsi="Bookman Old Style" w:cs="Times New Roman"/>
          <w:color w:val="000000"/>
          <w:sz w:val="24"/>
          <w:szCs w:val="24"/>
        </w:rPr>
        <w:t>Many free social software products are available on the Internet. To reduce costs</w:t>
      </w:r>
      <w:r w:rsidR="00E330A1">
        <w:rPr>
          <w:rFonts w:ascii="Bookman Old Style" w:eastAsia="Times New Roman" w:hAnsi="Bookman Old Style" w:cs="Times New Roman"/>
          <w:color w:val="000000"/>
          <w:sz w:val="24"/>
          <w:szCs w:val="24"/>
        </w:rPr>
        <w:t>, the</w:t>
      </w:r>
      <w:r>
        <w:rPr>
          <w:rFonts w:ascii="Bookman Old Style" w:eastAsia="Times New Roman" w:hAnsi="Bookman Old Style" w:cs="Times New Roman"/>
          <w:color w:val="000000"/>
          <w:sz w:val="24"/>
          <w:szCs w:val="24"/>
        </w:rPr>
        <w:t xml:space="preserve"> OADM DE unit will evaluate free social software product</w:t>
      </w:r>
      <w:r w:rsidR="009E1CDF">
        <w:rPr>
          <w:rFonts w:ascii="Bookman Old Style" w:eastAsia="Times New Roman" w:hAnsi="Bookman Old Style" w:cs="Times New Roman"/>
          <w:color w:val="000000"/>
          <w:sz w:val="24"/>
          <w:szCs w:val="24"/>
        </w:rPr>
        <w:t>s and determine a product that is adequate</w:t>
      </w:r>
      <w:r>
        <w:rPr>
          <w:rFonts w:ascii="Bookman Old Style" w:eastAsia="Times New Roman" w:hAnsi="Bookman Old Style" w:cs="Times New Roman"/>
          <w:color w:val="000000"/>
          <w:sz w:val="24"/>
          <w:szCs w:val="24"/>
        </w:rPr>
        <w:t xml:space="preserve"> to support and foster the social needs of the students. </w:t>
      </w:r>
      <w:r w:rsidR="00FB446F">
        <w:rPr>
          <w:rFonts w:ascii="Bookman Old Style" w:eastAsia="Times New Roman" w:hAnsi="Bookman Old Style" w:cs="Times New Roman"/>
          <w:color w:val="000000"/>
          <w:sz w:val="24"/>
          <w:szCs w:val="24"/>
        </w:rPr>
        <w:t>In addition, f</w:t>
      </w:r>
      <w:r>
        <w:rPr>
          <w:rFonts w:ascii="Bookman Old Style" w:eastAsia="Times New Roman" w:hAnsi="Bookman Old Style" w:cs="Times New Roman"/>
          <w:color w:val="000000"/>
          <w:sz w:val="24"/>
          <w:szCs w:val="24"/>
        </w:rPr>
        <w:t>uture software considerations may include Adobe Connect which is designed for collaborative communication</w:t>
      </w:r>
      <w:r w:rsidR="00D204C7">
        <w:rPr>
          <w:rFonts w:ascii="Bookman Old Style" w:eastAsia="Times New Roman" w:hAnsi="Bookman Old Style" w:cs="Times New Roman"/>
          <w:color w:val="000000"/>
          <w:sz w:val="24"/>
          <w:szCs w:val="24"/>
        </w:rPr>
        <w:t>.</w:t>
      </w:r>
    </w:p>
    <w:p w:rsidR="00163756" w:rsidRPr="000A20AB" w:rsidRDefault="002323F4" w:rsidP="002323F4">
      <w:pPr>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br w:type="page"/>
      </w:r>
    </w:p>
    <w:p w:rsidR="00EC3D28" w:rsidRDefault="00EC3D28" w:rsidP="00BA311C">
      <w:pPr>
        <w:pStyle w:val="Heading1"/>
        <w:spacing w:before="240" w:after="120"/>
      </w:pPr>
      <w:bookmarkStart w:id="9" w:name="_Toc321490776"/>
      <w:r>
        <w:lastRenderedPageBreak/>
        <w:t>Financial Plan</w:t>
      </w:r>
      <w:bookmarkEnd w:id="9"/>
    </w:p>
    <w:p w:rsidR="00EC3D28" w:rsidRDefault="00EC3D28" w:rsidP="00BA311C">
      <w:pPr>
        <w:pStyle w:val="Heading2"/>
        <w:spacing w:before="240" w:after="120"/>
      </w:pPr>
      <w:r>
        <w:t>Start-Up Projections</w:t>
      </w:r>
    </w:p>
    <w:p w:rsidR="00B871D7" w:rsidRDefault="00B871D7" w:rsidP="00BA311C">
      <w:pPr>
        <w:spacing w:before="240" w:after="120" w:line="360" w:lineRule="auto"/>
        <w:rPr>
          <w:rFonts w:ascii="Bookman Old Style" w:eastAsia="Times New Roman" w:hAnsi="Bookman Old Style" w:cs="Times New Roman"/>
          <w:color w:val="000000"/>
          <w:sz w:val="24"/>
          <w:szCs w:val="24"/>
        </w:rPr>
      </w:pPr>
      <w:r w:rsidRPr="00B871D7">
        <w:rPr>
          <w:rFonts w:ascii="Bookman Old Style" w:eastAsia="Times New Roman" w:hAnsi="Bookman Old Style" w:cs="Times New Roman"/>
          <w:color w:val="000000"/>
          <w:sz w:val="24"/>
          <w:szCs w:val="24"/>
        </w:rPr>
        <w:t>The start-up projections for t</w:t>
      </w:r>
      <w:r w:rsidR="00196E34" w:rsidRPr="00B871D7">
        <w:rPr>
          <w:rFonts w:ascii="Bookman Old Style" w:eastAsia="Times New Roman" w:hAnsi="Bookman Old Style" w:cs="Times New Roman"/>
          <w:color w:val="000000"/>
          <w:sz w:val="24"/>
          <w:szCs w:val="24"/>
        </w:rPr>
        <w:t xml:space="preserve">he OADM DE unit </w:t>
      </w:r>
      <w:r w:rsidRPr="00B871D7">
        <w:rPr>
          <w:rFonts w:ascii="Bookman Old Style" w:eastAsia="Times New Roman" w:hAnsi="Bookman Old Style" w:cs="Times New Roman"/>
          <w:color w:val="000000"/>
          <w:sz w:val="24"/>
          <w:szCs w:val="24"/>
        </w:rPr>
        <w:t xml:space="preserve">include the addition of personnel, </w:t>
      </w:r>
      <w:r w:rsidR="00CF1A9D" w:rsidRPr="00B871D7">
        <w:rPr>
          <w:rFonts w:ascii="Bookman Old Style" w:eastAsia="Times New Roman" w:hAnsi="Bookman Old Style" w:cs="Times New Roman"/>
          <w:color w:val="000000"/>
          <w:sz w:val="24"/>
          <w:szCs w:val="24"/>
        </w:rPr>
        <w:t>infrastructure</w:t>
      </w:r>
      <w:r w:rsidRPr="00B871D7">
        <w:rPr>
          <w:rFonts w:ascii="Bookman Old Style" w:eastAsia="Times New Roman" w:hAnsi="Bookman Old Style" w:cs="Times New Roman"/>
          <w:color w:val="000000"/>
          <w:sz w:val="24"/>
          <w:szCs w:val="24"/>
        </w:rPr>
        <w:t xml:space="preserve">, marketing, </w:t>
      </w:r>
      <w:r w:rsidR="008215FB">
        <w:rPr>
          <w:rFonts w:ascii="Bookman Old Style" w:eastAsia="Times New Roman" w:hAnsi="Bookman Old Style" w:cs="Times New Roman"/>
          <w:color w:val="000000"/>
          <w:sz w:val="24"/>
          <w:szCs w:val="24"/>
        </w:rPr>
        <w:t xml:space="preserve">and </w:t>
      </w:r>
      <w:r w:rsidRPr="00B871D7">
        <w:rPr>
          <w:rFonts w:ascii="Bookman Old Style" w:eastAsia="Times New Roman" w:hAnsi="Bookman Old Style" w:cs="Times New Roman"/>
          <w:color w:val="000000"/>
          <w:sz w:val="24"/>
          <w:szCs w:val="24"/>
        </w:rPr>
        <w:t>production cos</w:t>
      </w:r>
      <w:r w:rsidR="001F75F9">
        <w:rPr>
          <w:rFonts w:ascii="Bookman Old Style" w:eastAsia="Times New Roman" w:hAnsi="Bookman Old Style" w:cs="Times New Roman"/>
          <w:color w:val="000000"/>
          <w:sz w:val="24"/>
          <w:szCs w:val="24"/>
        </w:rPr>
        <w:t>ts</w:t>
      </w:r>
      <w:r w:rsidR="00CD250A">
        <w:rPr>
          <w:rFonts w:ascii="Bookman Old Style" w:eastAsia="Times New Roman" w:hAnsi="Bookman Old Style" w:cs="Times New Roman"/>
          <w:color w:val="000000"/>
          <w:sz w:val="24"/>
          <w:szCs w:val="24"/>
        </w:rPr>
        <w:t xml:space="preserve"> by utilizing </w:t>
      </w:r>
      <w:r w:rsidR="00CD250A" w:rsidRPr="00CD250A">
        <w:rPr>
          <w:rFonts w:ascii="Bookman Old Style" w:eastAsia="Times New Roman" w:hAnsi="Bookman Old Style" w:cs="Times New Roman"/>
          <w:noProof/>
          <w:color w:val="000000"/>
          <w:sz w:val="24"/>
          <w:szCs w:val="24"/>
        </w:rPr>
        <w:t xml:space="preserve">(Taylor, Parker III, &amp; Tebeaux </w:t>
      </w:r>
      <w:r w:rsidR="00CD250A">
        <w:rPr>
          <w:rFonts w:ascii="Bookman Old Style" w:eastAsia="Times New Roman" w:hAnsi="Bookman Old Style" w:cs="Times New Roman"/>
          <w:noProof/>
          <w:color w:val="000000"/>
          <w:sz w:val="24"/>
          <w:szCs w:val="24"/>
        </w:rPr>
        <w:t>(</w:t>
      </w:r>
      <w:r w:rsidR="00CD250A" w:rsidRPr="00CD250A">
        <w:rPr>
          <w:rFonts w:ascii="Bookman Old Style" w:eastAsia="Times New Roman" w:hAnsi="Bookman Old Style" w:cs="Times New Roman"/>
          <w:noProof/>
          <w:color w:val="000000"/>
          <w:sz w:val="24"/>
          <w:szCs w:val="24"/>
        </w:rPr>
        <w:t>2011)</w:t>
      </w:r>
      <w:r w:rsidR="00CD250A">
        <w:rPr>
          <w:rFonts w:ascii="Bookman Old Style" w:eastAsia="Times New Roman" w:hAnsi="Bookman Old Style" w:cs="Times New Roman"/>
          <w:noProof/>
          <w:color w:val="000000"/>
          <w:sz w:val="24"/>
          <w:szCs w:val="24"/>
        </w:rPr>
        <w:t xml:space="preserve"> costing structure</w:t>
      </w:r>
      <w:r w:rsidR="008215FB">
        <w:rPr>
          <w:rFonts w:ascii="Bookman Old Style" w:eastAsia="Times New Roman" w:hAnsi="Bookman Old Style" w:cs="Times New Roman"/>
          <w:color w:val="000000"/>
          <w:sz w:val="24"/>
          <w:szCs w:val="24"/>
        </w:rPr>
        <w:t xml:space="preserve">. </w:t>
      </w:r>
      <w:r w:rsidR="00CD250A">
        <w:rPr>
          <w:rFonts w:ascii="Bookman Old Style" w:eastAsia="Times New Roman" w:hAnsi="Bookman Old Style" w:cs="Times New Roman"/>
          <w:color w:val="000000"/>
          <w:sz w:val="24"/>
          <w:szCs w:val="24"/>
        </w:rPr>
        <w:t>It is important to note that v</w:t>
      </w:r>
      <w:r w:rsidR="008215FB">
        <w:rPr>
          <w:rFonts w:ascii="Bookman Old Style" w:eastAsia="Times New Roman" w:hAnsi="Bookman Old Style" w:cs="Times New Roman"/>
          <w:color w:val="000000"/>
          <w:sz w:val="24"/>
          <w:szCs w:val="24"/>
        </w:rPr>
        <w:t xml:space="preserve">arious start-up costs </w:t>
      </w:r>
      <w:r w:rsidR="001F75F9">
        <w:rPr>
          <w:rFonts w:ascii="Bookman Old Style" w:eastAsia="Times New Roman" w:hAnsi="Bookman Old Style" w:cs="Times New Roman"/>
          <w:color w:val="000000"/>
          <w:sz w:val="24"/>
          <w:szCs w:val="24"/>
        </w:rPr>
        <w:t xml:space="preserve">will </w:t>
      </w:r>
      <w:r w:rsidR="003F0591">
        <w:rPr>
          <w:rFonts w:ascii="Bookman Old Style" w:eastAsia="Times New Roman" w:hAnsi="Bookman Old Style" w:cs="Times New Roman"/>
          <w:color w:val="000000"/>
          <w:sz w:val="24"/>
          <w:szCs w:val="24"/>
        </w:rPr>
        <w:t>be absorbed by</w:t>
      </w:r>
      <w:r w:rsidR="001F75F9">
        <w:rPr>
          <w:rFonts w:ascii="Bookman Old Style" w:eastAsia="Times New Roman" w:hAnsi="Bookman Old Style" w:cs="Times New Roman"/>
          <w:color w:val="000000"/>
          <w:sz w:val="24"/>
          <w:szCs w:val="24"/>
        </w:rPr>
        <w:t xml:space="preserve"> existing resources, such as IT </w:t>
      </w:r>
      <w:r w:rsidR="003F0591">
        <w:rPr>
          <w:rFonts w:ascii="Bookman Old Style" w:eastAsia="Times New Roman" w:hAnsi="Bookman Old Style" w:cs="Times New Roman"/>
          <w:color w:val="000000"/>
          <w:sz w:val="24"/>
          <w:szCs w:val="24"/>
        </w:rPr>
        <w:t>support</w:t>
      </w:r>
      <w:r w:rsidR="001F75F9">
        <w:rPr>
          <w:rFonts w:ascii="Bookman Old Style" w:eastAsia="Times New Roman" w:hAnsi="Bookman Old Style" w:cs="Times New Roman"/>
          <w:color w:val="000000"/>
          <w:sz w:val="24"/>
          <w:szCs w:val="24"/>
        </w:rPr>
        <w:t xml:space="preserve">, counseling, </w:t>
      </w:r>
      <w:r w:rsidR="00CD250A">
        <w:rPr>
          <w:rFonts w:ascii="Bookman Old Style" w:eastAsia="Times New Roman" w:hAnsi="Bookman Old Style" w:cs="Times New Roman"/>
          <w:color w:val="000000"/>
          <w:sz w:val="24"/>
          <w:szCs w:val="24"/>
        </w:rPr>
        <w:t xml:space="preserve">HR, payroll and </w:t>
      </w:r>
      <w:r w:rsidR="00E330A1">
        <w:rPr>
          <w:rFonts w:ascii="Bookman Old Style" w:eastAsia="Times New Roman" w:hAnsi="Bookman Old Style" w:cs="Times New Roman"/>
          <w:color w:val="000000"/>
          <w:sz w:val="24"/>
          <w:szCs w:val="24"/>
        </w:rPr>
        <w:t>R</w:t>
      </w:r>
      <w:r w:rsidR="001F75F9">
        <w:rPr>
          <w:rFonts w:ascii="Bookman Old Style" w:eastAsia="Times New Roman" w:hAnsi="Bookman Old Style" w:cs="Times New Roman"/>
          <w:color w:val="000000"/>
          <w:sz w:val="24"/>
          <w:szCs w:val="24"/>
        </w:rPr>
        <w:t>egistrar support</w:t>
      </w:r>
      <w:r w:rsidR="008215FB">
        <w:rPr>
          <w:rFonts w:ascii="Bookman Old Style" w:eastAsia="Times New Roman" w:hAnsi="Bookman Old Style" w:cs="Times New Roman"/>
          <w:color w:val="000000"/>
          <w:sz w:val="24"/>
          <w:szCs w:val="24"/>
        </w:rPr>
        <w:t xml:space="preserve">. </w:t>
      </w:r>
      <w:r w:rsidR="00794701">
        <w:rPr>
          <w:rFonts w:ascii="Bookman Old Style" w:eastAsia="Times New Roman" w:hAnsi="Bookman Old Style" w:cs="Times New Roman"/>
          <w:color w:val="000000"/>
          <w:sz w:val="24"/>
          <w:szCs w:val="24"/>
        </w:rPr>
        <w:t>However, these indirect costs are incorporated into the start-up projections.</w:t>
      </w:r>
      <w:r w:rsidR="000C2BCF">
        <w:rPr>
          <w:rFonts w:ascii="Bookman Old Style" w:eastAsia="Times New Roman" w:hAnsi="Bookman Old Style" w:cs="Times New Roman"/>
          <w:color w:val="000000"/>
          <w:sz w:val="24"/>
          <w:szCs w:val="24"/>
        </w:rPr>
        <w:t xml:space="preserve"> </w:t>
      </w:r>
      <w:hyperlink w:anchor="_Appendix_D_-" w:history="1">
        <w:r w:rsidR="000C2BCF" w:rsidRPr="00E56E9E">
          <w:rPr>
            <w:rStyle w:val="Hyperlink"/>
            <w:rFonts w:ascii="Bookman Old Style" w:eastAsia="Times New Roman" w:hAnsi="Bookman Old Style" w:cs="Times New Roman"/>
            <w:sz w:val="24"/>
            <w:szCs w:val="24"/>
          </w:rPr>
          <w:t>(See Appendix D)</w:t>
        </w:r>
      </w:hyperlink>
      <w:r w:rsidR="00450B5A">
        <w:rPr>
          <w:rFonts w:ascii="Bookman Old Style" w:eastAsia="Times New Roman" w:hAnsi="Bookman Old Style" w:cs="Times New Roman"/>
          <w:color w:val="000000"/>
          <w:sz w:val="24"/>
          <w:szCs w:val="24"/>
        </w:rPr>
        <w:t xml:space="preserve"> </w:t>
      </w:r>
    </w:p>
    <w:p w:rsidR="008215FB" w:rsidRDefault="008215FB"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Personnel </w:t>
      </w:r>
      <w:r w:rsidR="00AC1361">
        <w:rPr>
          <w:rFonts w:ascii="Bookman Old Style" w:eastAsia="Times New Roman" w:hAnsi="Bookman Old Style" w:cs="Times New Roman"/>
          <w:color w:val="000000"/>
          <w:sz w:val="24"/>
          <w:szCs w:val="24"/>
        </w:rPr>
        <w:t>and wages</w:t>
      </w:r>
      <w:r w:rsidR="00301CB5">
        <w:rPr>
          <w:rFonts w:ascii="Bookman Old Style" w:eastAsia="Times New Roman" w:hAnsi="Bookman Old Style" w:cs="Times New Roman"/>
          <w:color w:val="000000"/>
          <w:sz w:val="24"/>
          <w:szCs w:val="24"/>
        </w:rPr>
        <w:t>– Hire f</w:t>
      </w:r>
      <w:r>
        <w:rPr>
          <w:rFonts w:ascii="Bookman Old Style" w:eastAsia="Times New Roman" w:hAnsi="Bookman Old Style" w:cs="Times New Roman"/>
          <w:color w:val="000000"/>
          <w:sz w:val="24"/>
          <w:szCs w:val="24"/>
        </w:rPr>
        <w:t xml:space="preserve">our new part-time instructors. Costs associated with the new employees </w:t>
      </w:r>
      <w:r w:rsidR="00AC1361">
        <w:rPr>
          <w:rFonts w:ascii="Bookman Old Style" w:eastAsia="Times New Roman" w:hAnsi="Bookman Old Style" w:cs="Times New Roman"/>
          <w:color w:val="000000"/>
          <w:sz w:val="24"/>
          <w:szCs w:val="24"/>
        </w:rPr>
        <w:t xml:space="preserve">and an increase workload for existing marketing staff, IT, counseling, registrars, and management support </w:t>
      </w:r>
      <w:r>
        <w:rPr>
          <w:rFonts w:ascii="Bookman Old Style" w:eastAsia="Times New Roman" w:hAnsi="Bookman Old Style" w:cs="Times New Roman"/>
          <w:color w:val="000000"/>
          <w:sz w:val="24"/>
          <w:szCs w:val="24"/>
        </w:rPr>
        <w:t xml:space="preserve">will include salary, benefits, </w:t>
      </w:r>
      <w:r w:rsidR="00AD2CBC">
        <w:rPr>
          <w:rFonts w:ascii="Bookman Old Style" w:eastAsia="Times New Roman" w:hAnsi="Bookman Old Style" w:cs="Times New Roman"/>
          <w:color w:val="000000"/>
          <w:sz w:val="24"/>
          <w:szCs w:val="24"/>
        </w:rPr>
        <w:t>WCB</w:t>
      </w:r>
      <w:r>
        <w:rPr>
          <w:rFonts w:ascii="Bookman Old Style" w:eastAsia="Times New Roman" w:hAnsi="Bookman Old Style" w:cs="Times New Roman"/>
          <w:color w:val="000000"/>
          <w:sz w:val="24"/>
          <w:szCs w:val="24"/>
        </w:rPr>
        <w:t xml:space="preserve"> premiums, </w:t>
      </w:r>
      <w:r w:rsidR="00E90DE3">
        <w:rPr>
          <w:rFonts w:ascii="Bookman Old Style" w:eastAsia="Times New Roman" w:hAnsi="Bookman Old Style" w:cs="Times New Roman"/>
          <w:color w:val="000000"/>
          <w:sz w:val="24"/>
          <w:szCs w:val="24"/>
        </w:rPr>
        <w:t>employer’s</w:t>
      </w:r>
      <w:r>
        <w:rPr>
          <w:rFonts w:ascii="Bookman Old Style" w:eastAsia="Times New Roman" w:hAnsi="Bookman Old Style" w:cs="Times New Roman"/>
          <w:color w:val="000000"/>
          <w:sz w:val="24"/>
          <w:szCs w:val="24"/>
        </w:rPr>
        <w:t xml:space="preserve"> portion of statutory deductions as well as the administration costs as</w:t>
      </w:r>
      <w:r w:rsidR="00AD2CBC">
        <w:rPr>
          <w:rFonts w:ascii="Bookman Old Style" w:eastAsia="Times New Roman" w:hAnsi="Bookman Old Style" w:cs="Times New Roman"/>
          <w:color w:val="000000"/>
          <w:sz w:val="24"/>
          <w:szCs w:val="24"/>
        </w:rPr>
        <w:t>sociated in hiring the personnel and professional</w:t>
      </w:r>
      <w:r w:rsidR="00990CCA">
        <w:rPr>
          <w:rFonts w:ascii="Bookman Old Style" w:eastAsia="Times New Roman" w:hAnsi="Bookman Old Style" w:cs="Times New Roman"/>
          <w:color w:val="000000"/>
          <w:sz w:val="24"/>
          <w:szCs w:val="24"/>
        </w:rPr>
        <w:t xml:space="preserve"> development costs.</w:t>
      </w:r>
    </w:p>
    <w:p w:rsidR="008215FB" w:rsidRDefault="008215FB"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Infrastructure – The infrastructure costs associated with the implementation of the </w:t>
      </w:r>
      <w:r w:rsidR="00AC1361">
        <w:rPr>
          <w:rFonts w:ascii="Bookman Old Style" w:eastAsia="Times New Roman" w:hAnsi="Bookman Old Style" w:cs="Times New Roman"/>
          <w:color w:val="000000"/>
          <w:sz w:val="24"/>
          <w:szCs w:val="24"/>
        </w:rPr>
        <w:t xml:space="preserve">OADM </w:t>
      </w:r>
      <w:r>
        <w:rPr>
          <w:rFonts w:ascii="Bookman Old Style" w:eastAsia="Times New Roman" w:hAnsi="Bookman Old Style" w:cs="Times New Roman"/>
          <w:color w:val="000000"/>
          <w:sz w:val="24"/>
          <w:szCs w:val="24"/>
        </w:rPr>
        <w:t>DE unit include</w:t>
      </w:r>
      <w:r w:rsidR="00794701">
        <w:rPr>
          <w:rFonts w:ascii="Bookman Old Style" w:eastAsia="Times New Roman" w:hAnsi="Bookman Old Style" w:cs="Times New Roman"/>
          <w:color w:val="000000"/>
          <w:sz w:val="24"/>
          <w:szCs w:val="24"/>
        </w:rPr>
        <w:t xml:space="preserve"> the purchase of </w:t>
      </w:r>
      <w:r>
        <w:rPr>
          <w:rFonts w:ascii="Bookman Old Style" w:eastAsia="Times New Roman" w:hAnsi="Bookman Old Style" w:cs="Times New Roman"/>
          <w:color w:val="000000"/>
          <w:sz w:val="24"/>
          <w:szCs w:val="24"/>
        </w:rPr>
        <w:t xml:space="preserve">furniture, hardware (computers), </w:t>
      </w:r>
      <w:r w:rsidR="00E90DE3">
        <w:rPr>
          <w:rFonts w:ascii="Bookman Old Style" w:eastAsia="Times New Roman" w:hAnsi="Bookman Old Style" w:cs="Times New Roman"/>
          <w:color w:val="000000"/>
          <w:sz w:val="24"/>
          <w:szCs w:val="24"/>
        </w:rPr>
        <w:t>overhead of new office space</w:t>
      </w:r>
      <w:r w:rsidR="00AC1361">
        <w:rPr>
          <w:rFonts w:ascii="Bookman Old Style" w:eastAsia="Times New Roman" w:hAnsi="Bookman Old Style" w:cs="Times New Roman"/>
          <w:color w:val="000000"/>
          <w:sz w:val="24"/>
          <w:szCs w:val="24"/>
        </w:rPr>
        <w:t xml:space="preserve"> and computer labs/classroom</w:t>
      </w:r>
      <w:r w:rsidR="00E90DE3">
        <w:rPr>
          <w:rFonts w:ascii="Bookman Old Style" w:eastAsia="Times New Roman" w:hAnsi="Bookman Old Style" w:cs="Times New Roman"/>
          <w:color w:val="000000"/>
          <w:sz w:val="24"/>
          <w:szCs w:val="24"/>
        </w:rPr>
        <w:t>, and software</w:t>
      </w:r>
      <w:r w:rsidR="00CC5C9B">
        <w:rPr>
          <w:rFonts w:ascii="Bookman Old Style" w:eastAsia="Times New Roman" w:hAnsi="Bookman Old Style" w:cs="Times New Roman"/>
          <w:color w:val="000000"/>
          <w:sz w:val="24"/>
          <w:szCs w:val="24"/>
        </w:rPr>
        <w:t xml:space="preserve"> </w:t>
      </w:r>
      <w:r w:rsidR="00794701">
        <w:rPr>
          <w:rFonts w:ascii="Bookman Old Style" w:eastAsia="Times New Roman" w:hAnsi="Bookman Old Style" w:cs="Times New Roman"/>
          <w:color w:val="000000"/>
          <w:sz w:val="24"/>
          <w:szCs w:val="24"/>
        </w:rPr>
        <w:t>licensing</w:t>
      </w:r>
      <w:r w:rsidR="00CC5C9B">
        <w:rPr>
          <w:rFonts w:ascii="Bookman Old Style" w:eastAsia="Times New Roman" w:hAnsi="Bookman Old Style" w:cs="Times New Roman"/>
          <w:color w:val="000000"/>
          <w:sz w:val="24"/>
          <w:szCs w:val="24"/>
        </w:rPr>
        <w:t>.</w:t>
      </w:r>
      <w:r w:rsidR="00794701">
        <w:rPr>
          <w:rFonts w:ascii="Bookman Old Style" w:eastAsia="Times New Roman" w:hAnsi="Bookman Old Style" w:cs="Times New Roman"/>
          <w:color w:val="000000"/>
          <w:sz w:val="24"/>
          <w:szCs w:val="24"/>
        </w:rPr>
        <w:t xml:space="preserve"> IT is funded at an institutional level; however, OADM DE unit has projected a cost for usage of its services and software. </w:t>
      </w:r>
    </w:p>
    <w:p w:rsidR="00E90DE3" w:rsidRDefault="00E90DE3"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Marketing – Costs associated with marketing include travel to promote the DE unit at various educational events, creation of various publications and advertisements, and promotional items. </w:t>
      </w:r>
    </w:p>
    <w:p w:rsidR="00E90DE3" w:rsidRDefault="00990CCA" w:rsidP="00BA311C">
      <w:pPr>
        <w:spacing w:before="240" w:after="120" w:line="36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Production</w:t>
      </w:r>
      <w:r w:rsidR="00E90DE3">
        <w:rPr>
          <w:rFonts w:ascii="Bookman Old Style" w:eastAsia="Times New Roman" w:hAnsi="Bookman Old Style" w:cs="Times New Roman"/>
          <w:color w:val="000000"/>
          <w:sz w:val="24"/>
          <w:szCs w:val="24"/>
        </w:rPr>
        <w:t xml:space="preserve"> - Costs associated with production include office supplies, usage of office equipment,</w:t>
      </w:r>
      <w:r w:rsidR="00794701">
        <w:rPr>
          <w:rFonts w:ascii="Bookman Old Style" w:eastAsia="Times New Roman" w:hAnsi="Bookman Old Style" w:cs="Times New Roman"/>
          <w:color w:val="000000"/>
          <w:sz w:val="24"/>
          <w:szCs w:val="24"/>
        </w:rPr>
        <w:t xml:space="preserve"> consultant fees </w:t>
      </w:r>
      <w:r w:rsidR="00794701" w:rsidRPr="00990CCA">
        <w:rPr>
          <w:rFonts w:ascii="Bookman Old Style" w:eastAsia="Times New Roman" w:hAnsi="Bookman Old Style" w:cs="Times New Roman"/>
          <w:color w:val="000000"/>
          <w:sz w:val="24"/>
          <w:szCs w:val="24"/>
        </w:rPr>
        <w:t>to validate or review your s</w:t>
      </w:r>
      <w:r>
        <w:rPr>
          <w:rFonts w:ascii="Bookman Old Style" w:eastAsia="Times New Roman" w:hAnsi="Bookman Old Style" w:cs="Times New Roman"/>
          <w:color w:val="000000"/>
          <w:sz w:val="24"/>
          <w:szCs w:val="24"/>
        </w:rPr>
        <w:t>trategic plan and business plan, wages associated with designing online courses.</w:t>
      </w:r>
    </w:p>
    <w:p w:rsidR="00B35C66" w:rsidRDefault="00B35C66" w:rsidP="00BA311C">
      <w:pPr>
        <w:pStyle w:val="Heading2"/>
        <w:spacing w:before="240" w:after="120"/>
      </w:pPr>
      <w:r>
        <w:t>Cash Flow Projections</w:t>
      </w:r>
    </w:p>
    <w:p w:rsidR="00DC6D90" w:rsidRPr="00F8131C" w:rsidRDefault="00B35C66" w:rsidP="00BA311C">
      <w:pPr>
        <w:spacing w:before="240" w:after="120" w:line="360" w:lineRule="auto"/>
        <w:rPr>
          <w:rFonts w:ascii="Bookman Old Style" w:eastAsia="Times New Roman" w:hAnsi="Bookman Old Style" w:cs="Times New Roman"/>
          <w:color w:val="000000"/>
          <w:sz w:val="24"/>
          <w:szCs w:val="24"/>
        </w:rPr>
      </w:pPr>
      <w:r w:rsidRPr="00DC6D90">
        <w:rPr>
          <w:rFonts w:ascii="Bookman Old Style" w:eastAsia="Times New Roman" w:hAnsi="Bookman Old Style" w:cs="Times New Roman"/>
          <w:color w:val="000000"/>
          <w:sz w:val="24"/>
          <w:szCs w:val="24"/>
        </w:rPr>
        <w:t>The cash flow projection for the OADM DE department measure</w:t>
      </w:r>
      <w:r w:rsidR="00AC1361">
        <w:rPr>
          <w:rFonts w:ascii="Bookman Old Style" w:eastAsia="Times New Roman" w:hAnsi="Bookman Old Style" w:cs="Times New Roman"/>
          <w:color w:val="000000"/>
          <w:sz w:val="24"/>
          <w:szCs w:val="24"/>
        </w:rPr>
        <w:t>s</w:t>
      </w:r>
      <w:r w:rsidRPr="00DC6D90">
        <w:rPr>
          <w:rFonts w:ascii="Bookman Old Style" w:eastAsia="Times New Roman" w:hAnsi="Bookman Old Style" w:cs="Times New Roman"/>
          <w:color w:val="000000"/>
          <w:sz w:val="24"/>
          <w:szCs w:val="24"/>
        </w:rPr>
        <w:t xml:space="preserve"> the </w:t>
      </w:r>
      <w:r w:rsidR="00AC1361">
        <w:rPr>
          <w:rFonts w:ascii="Bookman Old Style" w:eastAsia="Times New Roman" w:hAnsi="Bookman Old Style" w:cs="Times New Roman"/>
          <w:color w:val="000000"/>
          <w:sz w:val="24"/>
          <w:szCs w:val="24"/>
        </w:rPr>
        <w:t>OADM DE</w:t>
      </w:r>
      <w:r w:rsidRPr="00DC6D90">
        <w:rPr>
          <w:rFonts w:ascii="Bookman Old Style" w:eastAsia="Times New Roman" w:hAnsi="Bookman Old Style" w:cs="Times New Roman"/>
          <w:color w:val="000000"/>
          <w:sz w:val="24"/>
          <w:szCs w:val="24"/>
        </w:rPr>
        <w:t xml:space="preserve"> unit</w:t>
      </w:r>
      <w:r>
        <w:rPr>
          <w:rFonts w:ascii="Bookman Old Style" w:eastAsia="Times New Roman" w:hAnsi="Bookman Old Style" w:cs="Times New Roman"/>
          <w:color w:val="000000"/>
          <w:sz w:val="24"/>
          <w:szCs w:val="24"/>
        </w:rPr>
        <w:t>’</w:t>
      </w:r>
      <w:r w:rsidRPr="00DC6D90">
        <w:rPr>
          <w:rFonts w:ascii="Bookman Old Style" w:eastAsia="Times New Roman" w:hAnsi="Bookman Old Style" w:cs="Times New Roman"/>
          <w:color w:val="000000"/>
          <w:sz w:val="24"/>
          <w:szCs w:val="24"/>
        </w:rPr>
        <w:t xml:space="preserve">s financial health. The projection provided ensures that expenditures do </w:t>
      </w:r>
      <w:r w:rsidRPr="00DC6D90">
        <w:rPr>
          <w:rFonts w:ascii="Bookman Old Style" w:eastAsia="Times New Roman" w:hAnsi="Bookman Old Style" w:cs="Times New Roman"/>
          <w:color w:val="000000"/>
          <w:sz w:val="24"/>
          <w:szCs w:val="24"/>
        </w:rPr>
        <w:lastRenderedPageBreak/>
        <w:t>not exceed revenues and that there is sufficient cash</w:t>
      </w:r>
      <w:r w:rsidR="00144FF6">
        <w:rPr>
          <w:rFonts w:ascii="Bookman Old Style" w:eastAsia="Times New Roman" w:hAnsi="Bookman Old Style" w:cs="Times New Roman"/>
          <w:color w:val="000000"/>
          <w:sz w:val="24"/>
          <w:szCs w:val="24"/>
        </w:rPr>
        <w:t xml:space="preserve"> </w:t>
      </w:r>
      <w:r w:rsidR="00AC1361">
        <w:rPr>
          <w:rFonts w:ascii="Bookman Old Style" w:eastAsia="Times New Roman" w:hAnsi="Bookman Old Style" w:cs="Times New Roman"/>
          <w:color w:val="000000"/>
          <w:sz w:val="24"/>
          <w:szCs w:val="24"/>
        </w:rPr>
        <w:t>flow</w:t>
      </w:r>
      <w:r w:rsidRPr="00DC6D90">
        <w:rPr>
          <w:rFonts w:ascii="Bookman Old Style" w:eastAsia="Times New Roman" w:hAnsi="Bookman Old Style" w:cs="Times New Roman"/>
          <w:color w:val="000000"/>
          <w:sz w:val="24"/>
          <w:szCs w:val="24"/>
        </w:rPr>
        <w:t xml:space="preserve"> to cover </w:t>
      </w:r>
      <w:r w:rsidR="00AC1361">
        <w:rPr>
          <w:rFonts w:ascii="Bookman Old Style" w:eastAsia="Times New Roman" w:hAnsi="Bookman Old Style" w:cs="Times New Roman"/>
          <w:color w:val="000000"/>
          <w:sz w:val="24"/>
          <w:szCs w:val="24"/>
        </w:rPr>
        <w:t>expenses over the</w:t>
      </w:r>
      <w:r w:rsidRPr="00DC6D90">
        <w:rPr>
          <w:rFonts w:ascii="Bookman Old Style" w:eastAsia="Times New Roman" w:hAnsi="Bookman Old Style" w:cs="Times New Roman"/>
          <w:color w:val="000000"/>
          <w:sz w:val="24"/>
          <w:szCs w:val="24"/>
        </w:rPr>
        <w:t xml:space="preserve"> next five years.  </w:t>
      </w:r>
      <w:r w:rsidR="00AC1361">
        <w:rPr>
          <w:rFonts w:ascii="Bookman Old Style" w:eastAsia="Times New Roman" w:hAnsi="Bookman Old Style" w:cs="Times New Roman"/>
          <w:color w:val="000000"/>
          <w:sz w:val="24"/>
          <w:szCs w:val="24"/>
        </w:rPr>
        <w:t xml:space="preserve">It has been estimated that the OADM </w:t>
      </w:r>
      <w:r w:rsidRPr="00DC6D90">
        <w:rPr>
          <w:rFonts w:ascii="Bookman Old Style" w:eastAsia="Times New Roman" w:hAnsi="Bookman Old Style" w:cs="Times New Roman"/>
          <w:color w:val="000000"/>
          <w:sz w:val="24"/>
          <w:szCs w:val="24"/>
        </w:rPr>
        <w:t xml:space="preserve">DE unit </w:t>
      </w:r>
      <w:r w:rsidR="00AC1361">
        <w:rPr>
          <w:rFonts w:ascii="Bookman Old Style" w:eastAsia="Times New Roman" w:hAnsi="Bookman Old Style" w:cs="Times New Roman"/>
          <w:color w:val="000000"/>
          <w:sz w:val="24"/>
          <w:szCs w:val="24"/>
        </w:rPr>
        <w:t xml:space="preserve">requires initial investment of $500,000 </w:t>
      </w:r>
      <w:r w:rsidRPr="00DC6D90">
        <w:rPr>
          <w:rFonts w:ascii="Bookman Old Style" w:eastAsia="Times New Roman" w:hAnsi="Bookman Old Style" w:cs="Times New Roman"/>
          <w:color w:val="000000"/>
          <w:sz w:val="24"/>
          <w:szCs w:val="24"/>
        </w:rPr>
        <w:t xml:space="preserve">to </w:t>
      </w:r>
      <w:r w:rsidR="00AC1361">
        <w:rPr>
          <w:rFonts w:ascii="Bookman Old Style" w:eastAsia="Times New Roman" w:hAnsi="Bookman Old Style" w:cs="Times New Roman"/>
          <w:color w:val="000000"/>
          <w:sz w:val="24"/>
          <w:szCs w:val="24"/>
        </w:rPr>
        <w:t xml:space="preserve">support </w:t>
      </w:r>
      <w:r w:rsidRPr="00DC6D90">
        <w:rPr>
          <w:rFonts w:ascii="Bookman Old Style" w:eastAsia="Times New Roman" w:hAnsi="Bookman Old Style" w:cs="Times New Roman"/>
          <w:color w:val="000000"/>
          <w:sz w:val="24"/>
          <w:szCs w:val="24"/>
        </w:rPr>
        <w:t>startup</w:t>
      </w:r>
      <w:r w:rsidR="00AC1361">
        <w:rPr>
          <w:rFonts w:ascii="Bookman Old Style" w:eastAsia="Times New Roman" w:hAnsi="Bookman Old Style" w:cs="Times New Roman"/>
          <w:color w:val="000000"/>
          <w:sz w:val="24"/>
          <w:szCs w:val="24"/>
        </w:rPr>
        <w:t xml:space="preserve"> costs</w:t>
      </w:r>
      <w:r w:rsidR="002323F4">
        <w:rPr>
          <w:rFonts w:ascii="Bookman Old Style" w:eastAsia="Times New Roman" w:hAnsi="Bookman Old Style" w:cs="Times New Roman"/>
          <w:color w:val="000000"/>
          <w:sz w:val="24"/>
          <w:szCs w:val="24"/>
        </w:rPr>
        <w:t xml:space="preserve"> and $7,967 for the purchase of assets</w:t>
      </w:r>
      <w:r w:rsidR="00AC1361">
        <w:rPr>
          <w:rFonts w:ascii="Bookman Old Style" w:eastAsia="Times New Roman" w:hAnsi="Bookman Old Style" w:cs="Times New Roman"/>
          <w:color w:val="000000"/>
          <w:sz w:val="24"/>
          <w:szCs w:val="24"/>
        </w:rPr>
        <w:t>.</w:t>
      </w:r>
      <w:r w:rsidRPr="00DC6D90">
        <w:rPr>
          <w:rFonts w:ascii="Bookman Old Style" w:eastAsia="Times New Roman" w:hAnsi="Bookman Old Style" w:cs="Times New Roman"/>
          <w:color w:val="000000"/>
          <w:sz w:val="24"/>
          <w:szCs w:val="24"/>
        </w:rPr>
        <w:t xml:space="preserve"> </w:t>
      </w:r>
      <w:hyperlink w:anchor="_Appendix_F_–" w:history="1">
        <w:r w:rsidR="000C2BCF" w:rsidRPr="00E56E9E">
          <w:rPr>
            <w:rStyle w:val="Hyperlink"/>
            <w:rFonts w:ascii="Bookman Old Style" w:eastAsia="Times New Roman" w:hAnsi="Bookman Old Style" w:cs="Times New Roman"/>
            <w:sz w:val="24"/>
            <w:szCs w:val="24"/>
          </w:rPr>
          <w:t>(See Appendix F</w:t>
        </w:r>
        <w:r w:rsidR="00F8131C" w:rsidRPr="00E56E9E">
          <w:rPr>
            <w:rStyle w:val="Hyperlink"/>
            <w:rFonts w:ascii="Bookman Old Style" w:eastAsia="Times New Roman" w:hAnsi="Bookman Old Style" w:cs="Times New Roman"/>
            <w:sz w:val="24"/>
            <w:szCs w:val="24"/>
          </w:rPr>
          <w:t>)</w:t>
        </w:r>
      </w:hyperlink>
    </w:p>
    <w:p w:rsidR="005D10A5" w:rsidRDefault="00EC3D28" w:rsidP="00BA311C">
      <w:pPr>
        <w:pStyle w:val="Heading2"/>
        <w:spacing w:before="240" w:after="120"/>
      </w:pPr>
      <w:r>
        <w:t>Revenue Projections</w:t>
      </w:r>
    </w:p>
    <w:p w:rsidR="00196E34" w:rsidRPr="00F8131C" w:rsidRDefault="00196E34" w:rsidP="00BA311C">
      <w:pPr>
        <w:spacing w:before="240" w:after="120" w:line="360" w:lineRule="auto"/>
        <w:rPr>
          <w:rFonts w:ascii="Bookman Old Style" w:eastAsia="Times New Roman" w:hAnsi="Bookman Old Style" w:cs="Arial"/>
          <w:color w:val="000000"/>
          <w:sz w:val="24"/>
          <w:szCs w:val="24"/>
        </w:rPr>
      </w:pPr>
      <w:r w:rsidRPr="00F8131C">
        <w:rPr>
          <w:rFonts w:ascii="Bookman Old Style" w:eastAsia="Times New Roman" w:hAnsi="Bookman Old Style" w:cs="Arial"/>
          <w:color w:val="000000"/>
          <w:sz w:val="24"/>
          <w:szCs w:val="24"/>
        </w:rPr>
        <w:t>The OADM DE unit has identified its potential r</w:t>
      </w:r>
      <w:r w:rsidR="00D5700F">
        <w:rPr>
          <w:rFonts w:ascii="Bookman Old Style" w:eastAsia="Times New Roman" w:hAnsi="Bookman Old Style" w:cs="Arial"/>
          <w:color w:val="000000"/>
          <w:sz w:val="24"/>
          <w:szCs w:val="24"/>
        </w:rPr>
        <w:t>evenues and revenue targets over the next five years of operations</w:t>
      </w:r>
      <w:r w:rsidR="00F8131C" w:rsidRPr="00F8131C">
        <w:rPr>
          <w:rFonts w:ascii="Bookman Old Style" w:eastAsia="Times New Roman" w:hAnsi="Bookman Old Style" w:cs="Arial"/>
          <w:color w:val="000000"/>
          <w:sz w:val="24"/>
          <w:szCs w:val="24"/>
        </w:rPr>
        <w:t xml:space="preserve">. </w:t>
      </w:r>
      <w:r w:rsidRPr="00F8131C">
        <w:rPr>
          <w:rFonts w:ascii="Bookman Old Style" w:eastAsia="Times New Roman" w:hAnsi="Bookman Old Style" w:cs="Arial"/>
          <w:color w:val="000000"/>
          <w:sz w:val="24"/>
          <w:szCs w:val="24"/>
        </w:rPr>
        <w:t>These estimate</w:t>
      </w:r>
      <w:r w:rsidR="00AC1361">
        <w:rPr>
          <w:rFonts w:ascii="Bookman Old Style" w:eastAsia="Times New Roman" w:hAnsi="Bookman Old Style" w:cs="Arial"/>
          <w:color w:val="000000"/>
          <w:sz w:val="24"/>
          <w:szCs w:val="24"/>
        </w:rPr>
        <w:t>d</w:t>
      </w:r>
      <w:r w:rsidRPr="00F8131C">
        <w:rPr>
          <w:rFonts w:ascii="Bookman Old Style" w:eastAsia="Times New Roman" w:hAnsi="Bookman Old Style" w:cs="Arial"/>
          <w:color w:val="000000"/>
          <w:sz w:val="24"/>
          <w:szCs w:val="24"/>
        </w:rPr>
        <w:t xml:space="preserve"> sales reflect our individual certificate programs growth</w:t>
      </w:r>
      <w:r w:rsidR="00AC1361">
        <w:rPr>
          <w:rFonts w:ascii="Bookman Old Style" w:eastAsia="Times New Roman" w:hAnsi="Bookman Old Style" w:cs="Arial"/>
          <w:color w:val="000000"/>
          <w:sz w:val="24"/>
          <w:szCs w:val="24"/>
        </w:rPr>
        <w:t>, foc</w:t>
      </w:r>
      <w:r w:rsidR="00FC5E9F">
        <w:rPr>
          <w:rFonts w:ascii="Bookman Old Style" w:eastAsia="Times New Roman" w:hAnsi="Bookman Old Style" w:cs="Arial"/>
          <w:color w:val="000000"/>
          <w:sz w:val="24"/>
          <w:szCs w:val="24"/>
        </w:rPr>
        <w:t xml:space="preserve">using on volume </w:t>
      </w:r>
      <w:r w:rsidR="00D5700F">
        <w:rPr>
          <w:rFonts w:ascii="Bookman Old Style" w:eastAsia="Times New Roman" w:hAnsi="Bookman Old Style" w:cs="Arial"/>
          <w:color w:val="000000"/>
          <w:sz w:val="24"/>
          <w:szCs w:val="24"/>
        </w:rPr>
        <w:t>as outlined in the</w:t>
      </w:r>
      <w:r w:rsidR="00D5700F" w:rsidRPr="00D5700F">
        <w:t xml:space="preserve"> </w:t>
      </w:r>
      <w:hyperlink w:anchor="_Detailed_Sales_Projections" w:history="1">
        <w:r w:rsidR="00D5700F" w:rsidRPr="00D5700F">
          <w:rPr>
            <w:rStyle w:val="Hyperlink"/>
            <w:rFonts w:ascii="Bookman Old Style" w:eastAsia="Times New Roman" w:hAnsi="Bookman Old Style" w:cs="Arial"/>
            <w:sz w:val="24"/>
            <w:szCs w:val="24"/>
          </w:rPr>
          <w:t>Detailed Sales Projections</w:t>
        </w:r>
      </w:hyperlink>
      <w:r w:rsidR="00D5700F">
        <w:rPr>
          <w:rFonts w:ascii="Bookman Old Style" w:eastAsia="Times New Roman" w:hAnsi="Bookman Old Style" w:cs="Arial"/>
          <w:color w:val="000000"/>
          <w:sz w:val="24"/>
          <w:szCs w:val="24"/>
        </w:rPr>
        <w:t xml:space="preserve"> section of this report</w:t>
      </w:r>
      <w:r w:rsidRPr="00F8131C">
        <w:rPr>
          <w:rFonts w:ascii="Bookman Old Style" w:eastAsia="Times New Roman" w:hAnsi="Bookman Old Style" w:cs="Arial"/>
          <w:color w:val="000000"/>
          <w:sz w:val="24"/>
          <w:szCs w:val="24"/>
        </w:rPr>
        <w:t>.</w:t>
      </w:r>
      <w:r w:rsidR="00AC1361" w:rsidRPr="00AC1361">
        <w:rPr>
          <w:rFonts w:ascii="Bookman Old Style" w:eastAsia="Times New Roman" w:hAnsi="Bookman Old Style" w:cs="Arial"/>
          <w:color w:val="000000"/>
          <w:sz w:val="24"/>
          <w:szCs w:val="24"/>
        </w:rPr>
        <w:t xml:space="preserve"> </w:t>
      </w:r>
      <w:hyperlink w:anchor="_Appendix_C_–" w:history="1">
        <w:r w:rsidR="00AC1361" w:rsidRPr="00E56E9E">
          <w:rPr>
            <w:rStyle w:val="Hyperlink"/>
            <w:rFonts w:ascii="Bookman Old Style" w:eastAsia="Times New Roman" w:hAnsi="Bookman Old Style" w:cs="Arial"/>
            <w:sz w:val="24"/>
            <w:szCs w:val="24"/>
          </w:rPr>
          <w:t>(See Appendix C)</w:t>
        </w:r>
      </w:hyperlink>
    </w:p>
    <w:p w:rsidR="00EC3D28" w:rsidRDefault="00EC3D28" w:rsidP="00BA311C">
      <w:pPr>
        <w:pStyle w:val="Heading2"/>
        <w:spacing w:before="240" w:after="120"/>
      </w:pPr>
      <w:r>
        <w:t>Source of Start-Up Funds</w:t>
      </w:r>
    </w:p>
    <w:p w:rsidR="00450B5A" w:rsidRPr="00BB739E" w:rsidRDefault="00450B5A" w:rsidP="00BA311C">
      <w:pPr>
        <w:spacing w:before="240" w:after="120" w:line="360" w:lineRule="auto"/>
        <w:rPr>
          <w:rFonts w:ascii="Bookman Old Style" w:eastAsia="Times New Roman" w:hAnsi="Bookman Old Style" w:cs="Arial"/>
          <w:color w:val="000000"/>
          <w:sz w:val="24"/>
          <w:szCs w:val="24"/>
        </w:rPr>
      </w:pPr>
      <w:r w:rsidRPr="00BB739E">
        <w:rPr>
          <w:rFonts w:ascii="Bookman Old Style" w:eastAsia="Times New Roman" w:hAnsi="Bookman Old Style" w:cs="Arial"/>
          <w:color w:val="000000"/>
          <w:sz w:val="24"/>
          <w:szCs w:val="24"/>
        </w:rPr>
        <w:t>OADM DE unit requires $</w:t>
      </w:r>
      <w:r w:rsidR="00BB739E">
        <w:rPr>
          <w:rFonts w:ascii="Bookman Old Style" w:eastAsia="Times New Roman" w:hAnsi="Bookman Old Style" w:cs="Arial"/>
          <w:color w:val="000000"/>
          <w:sz w:val="24"/>
          <w:szCs w:val="24"/>
        </w:rPr>
        <w:t>500,000</w:t>
      </w:r>
      <w:r w:rsidRPr="00BB739E">
        <w:rPr>
          <w:rFonts w:ascii="Bookman Old Style" w:eastAsia="Times New Roman" w:hAnsi="Bookman Old Style" w:cs="Arial"/>
          <w:color w:val="000000"/>
          <w:sz w:val="24"/>
          <w:szCs w:val="24"/>
        </w:rPr>
        <w:t xml:space="preserve"> </w:t>
      </w:r>
      <w:r w:rsidR="00BB739E">
        <w:rPr>
          <w:rFonts w:ascii="Bookman Old Style" w:eastAsia="Times New Roman" w:hAnsi="Bookman Old Style" w:cs="Arial"/>
          <w:color w:val="000000"/>
          <w:sz w:val="24"/>
          <w:szCs w:val="24"/>
        </w:rPr>
        <w:t>in</w:t>
      </w:r>
      <w:r w:rsidRPr="00BB739E">
        <w:rPr>
          <w:rFonts w:ascii="Bookman Old Style" w:eastAsia="Times New Roman" w:hAnsi="Bookman Old Style" w:cs="Arial"/>
          <w:color w:val="000000"/>
          <w:sz w:val="24"/>
          <w:szCs w:val="24"/>
        </w:rPr>
        <w:t xml:space="preserve"> start-up</w:t>
      </w:r>
      <w:r w:rsidR="00BB739E">
        <w:rPr>
          <w:rFonts w:ascii="Bookman Old Style" w:eastAsia="Times New Roman" w:hAnsi="Bookman Old Style" w:cs="Arial"/>
          <w:color w:val="000000"/>
          <w:sz w:val="24"/>
          <w:szCs w:val="24"/>
        </w:rPr>
        <w:t xml:space="preserve"> funds</w:t>
      </w:r>
      <w:r w:rsidR="002323F4">
        <w:rPr>
          <w:rFonts w:ascii="Bookman Old Style" w:eastAsia="Times New Roman" w:hAnsi="Bookman Old Style" w:cs="Arial"/>
          <w:color w:val="000000"/>
          <w:sz w:val="24"/>
          <w:szCs w:val="24"/>
        </w:rPr>
        <w:t xml:space="preserve"> and $7,967 to purchase assets. The </w:t>
      </w:r>
      <w:proofErr w:type="gramStart"/>
      <w:r w:rsidR="002323F4">
        <w:rPr>
          <w:rFonts w:ascii="Bookman Old Style" w:eastAsia="Times New Roman" w:hAnsi="Bookman Old Style" w:cs="Arial"/>
          <w:color w:val="000000"/>
          <w:sz w:val="24"/>
          <w:szCs w:val="24"/>
        </w:rPr>
        <w:t>source for these costs come</w:t>
      </w:r>
      <w:proofErr w:type="gramEnd"/>
      <w:r w:rsidR="002323F4">
        <w:rPr>
          <w:rFonts w:ascii="Bookman Old Style" w:eastAsia="Times New Roman" w:hAnsi="Bookman Old Style" w:cs="Arial"/>
          <w:color w:val="000000"/>
          <w:sz w:val="24"/>
          <w:szCs w:val="24"/>
        </w:rPr>
        <w:t xml:space="preserve"> from </w:t>
      </w:r>
      <w:r w:rsidR="00BB739E">
        <w:rPr>
          <w:rFonts w:ascii="Bookman Old Style" w:eastAsia="Times New Roman" w:hAnsi="Bookman Old Style" w:cs="Arial"/>
          <w:color w:val="000000"/>
          <w:sz w:val="24"/>
          <w:szCs w:val="24"/>
        </w:rPr>
        <w:t>OC’s base funding</w:t>
      </w:r>
      <w:r w:rsidRPr="00BB739E">
        <w:rPr>
          <w:rFonts w:ascii="Bookman Old Style" w:eastAsia="Times New Roman" w:hAnsi="Bookman Old Style" w:cs="Arial"/>
          <w:color w:val="000000"/>
          <w:sz w:val="24"/>
          <w:szCs w:val="24"/>
        </w:rPr>
        <w:t xml:space="preserve">. </w:t>
      </w:r>
      <w:r w:rsidR="00BB739E">
        <w:rPr>
          <w:rFonts w:ascii="Bookman Old Style" w:eastAsia="Times New Roman" w:hAnsi="Bookman Old Style" w:cs="Arial"/>
          <w:color w:val="000000"/>
          <w:sz w:val="24"/>
          <w:szCs w:val="24"/>
        </w:rPr>
        <w:t>The majority</w:t>
      </w:r>
      <w:r w:rsidR="00BB739E" w:rsidRPr="00BB739E">
        <w:rPr>
          <w:rFonts w:ascii="Bookman Old Style" w:eastAsia="Times New Roman" w:hAnsi="Bookman Old Style" w:cs="Arial"/>
          <w:color w:val="000000"/>
          <w:sz w:val="24"/>
          <w:szCs w:val="24"/>
        </w:rPr>
        <w:t xml:space="preserve"> of the start</w:t>
      </w:r>
      <w:r w:rsidRPr="00BB739E">
        <w:rPr>
          <w:rFonts w:ascii="Bookman Old Style" w:eastAsia="Times New Roman" w:hAnsi="Bookman Old Style" w:cs="Arial"/>
          <w:color w:val="000000"/>
          <w:sz w:val="24"/>
          <w:szCs w:val="24"/>
        </w:rPr>
        <w:t xml:space="preserve">–up funds are required to pay staff for developing and designing the courses. </w:t>
      </w:r>
      <w:r w:rsidR="00A20F61" w:rsidRPr="00BB739E">
        <w:rPr>
          <w:rFonts w:ascii="Bookman Old Style" w:eastAsia="Times New Roman" w:hAnsi="Bookman Old Style" w:cs="Arial"/>
          <w:color w:val="000000"/>
          <w:sz w:val="24"/>
          <w:szCs w:val="24"/>
        </w:rPr>
        <w:t>Th</w:t>
      </w:r>
      <w:r w:rsidR="00BB739E">
        <w:rPr>
          <w:rFonts w:ascii="Bookman Old Style" w:eastAsia="Times New Roman" w:hAnsi="Bookman Old Style" w:cs="Arial"/>
          <w:color w:val="000000"/>
          <w:sz w:val="24"/>
          <w:szCs w:val="24"/>
        </w:rPr>
        <w:t>e break-</w:t>
      </w:r>
      <w:r w:rsidR="00A20F61" w:rsidRPr="00BB739E">
        <w:rPr>
          <w:rFonts w:ascii="Bookman Old Style" w:eastAsia="Times New Roman" w:hAnsi="Bookman Old Style" w:cs="Arial"/>
          <w:color w:val="000000"/>
          <w:sz w:val="24"/>
          <w:szCs w:val="24"/>
        </w:rPr>
        <w:t xml:space="preserve">even point is estimated to be </w:t>
      </w:r>
      <w:r w:rsidR="00BB739E">
        <w:rPr>
          <w:rFonts w:ascii="Bookman Old Style" w:eastAsia="Times New Roman" w:hAnsi="Bookman Old Style" w:cs="Arial"/>
          <w:color w:val="000000"/>
          <w:sz w:val="24"/>
          <w:szCs w:val="24"/>
        </w:rPr>
        <w:t xml:space="preserve">at the beginning of the second year </w:t>
      </w:r>
      <w:r w:rsidR="00A20F61" w:rsidRPr="00BB739E">
        <w:rPr>
          <w:rFonts w:ascii="Bookman Old Style" w:eastAsia="Times New Roman" w:hAnsi="Bookman Old Style" w:cs="Arial"/>
          <w:color w:val="000000"/>
          <w:sz w:val="24"/>
          <w:szCs w:val="24"/>
        </w:rPr>
        <w:t>of operation.</w:t>
      </w:r>
      <w:r w:rsidR="00BB739E">
        <w:rPr>
          <w:rFonts w:ascii="Bookman Old Style" w:eastAsia="Times New Roman" w:hAnsi="Bookman Old Style" w:cs="Arial"/>
          <w:color w:val="000000"/>
          <w:sz w:val="24"/>
          <w:szCs w:val="24"/>
        </w:rPr>
        <w:t xml:space="preserve"> </w:t>
      </w:r>
      <w:hyperlink w:anchor="_Appendix_E_–" w:history="1">
        <w:proofErr w:type="gramStart"/>
        <w:r w:rsidR="00BB739E" w:rsidRPr="00E56E9E">
          <w:rPr>
            <w:rStyle w:val="Hyperlink"/>
            <w:rFonts w:ascii="Bookman Old Style" w:eastAsia="Times New Roman" w:hAnsi="Bookman Old Style" w:cs="Arial"/>
            <w:sz w:val="24"/>
            <w:szCs w:val="24"/>
          </w:rPr>
          <w:t>(See Appendix E)</w:t>
        </w:r>
      </w:hyperlink>
      <w:r w:rsidR="002323F4">
        <w:rPr>
          <w:rFonts w:ascii="Bookman Old Style" w:eastAsia="Times New Roman" w:hAnsi="Bookman Old Style" w:cs="Arial"/>
          <w:color w:val="000000"/>
          <w:sz w:val="24"/>
          <w:szCs w:val="24"/>
        </w:rPr>
        <w:t>.</w:t>
      </w:r>
      <w:proofErr w:type="gramEnd"/>
    </w:p>
    <w:p w:rsidR="00EC3D28" w:rsidRDefault="00EC3D28" w:rsidP="00BA311C">
      <w:pPr>
        <w:pStyle w:val="Heading1"/>
        <w:spacing w:before="240" w:after="120"/>
      </w:pPr>
      <w:bookmarkStart w:id="10" w:name="_Toc321490777"/>
      <w:r>
        <w:t>Performance Management Plan</w:t>
      </w:r>
      <w:bookmarkEnd w:id="10"/>
    </w:p>
    <w:p w:rsidR="00EC3D28" w:rsidRDefault="00EC3D28" w:rsidP="00BA311C">
      <w:pPr>
        <w:pStyle w:val="Heading2"/>
        <w:spacing w:before="240" w:after="120"/>
      </w:pPr>
      <w:r>
        <w:t>Overview of Performance Management Approach</w:t>
      </w:r>
    </w:p>
    <w:p w:rsidR="002164FF" w:rsidRDefault="002164FF" w:rsidP="00BA311C">
      <w:pPr>
        <w:spacing w:before="240" w:after="120" w:line="360" w:lineRule="auto"/>
        <w:rPr>
          <w:rFonts w:ascii="Bookman Old Style" w:eastAsia="Times New Roman" w:hAnsi="Bookman Old Style" w:cs="Arial"/>
          <w:color w:val="000000"/>
          <w:sz w:val="24"/>
          <w:szCs w:val="24"/>
        </w:rPr>
      </w:pPr>
      <w:r w:rsidRPr="00BE5AFC">
        <w:rPr>
          <w:rFonts w:ascii="Bookman Old Style" w:eastAsia="Times New Roman" w:hAnsi="Bookman Old Style" w:cs="Arial"/>
          <w:color w:val="000000"/>
          <w:sz w:val="24"/>
          <w:szCs w:val="24"/>
        </w:rPr>
        <w:t>To monitor the OADM DE unit’s multi-year goals and to ensure we meet our goals</w:t>
      </w:r>
      <w:r>
        <w:rPr>
          <w:rFonts w:ascii="Bookman Old Style" w:eastAsia="Times New Roman" w:hAnsi="Bookman Old Style" w:cs="Arial"/>
          <w:color w:val="000000"/>
          <w:sz w:val="24"/>
          <w:szCs w:val="24"/>
        </w:rPr>
        <w:t xml:space="preserve"> and our commitment to our stakeholders</w:t>
      </w:r>
      <w:r w:rsidRPr="00BE5AFC">
        <w:rPr>
          <w:rFonts w:ascii="Bookman Old Style" w:eastAsia="Times New Roman" w:hAnsi="Bookman Old Style" w:cs="Arial"/>
          <w:color w:val="000000"/>
          <w:sz w:val="24"/>
          <w:szCs w:val="24"/>
        </w:rPr>
        <w:t>,</w:t>
      </w:r>
      <w:r>
        <w:rPr>
          <w:rFonts w:ascii="Bookman Old Style" w:eastAsia="Times New Roman" w:hAnsi="Bookman Old Style" w:cs="Arial"/>
          <w:color w:val="000000"/>
          <w:sz w:val="24"/>
          <w:szCs w:val="24"/>
        </w:rPr>
        <w:t xml:space="preserve"> key performance indicators currently exists in both </w:t>
      </w:r>
      <w:r w:rsidRPr="00EC63C1">
        <w:rPr>
          <w:rFonts w:ascii="Bookman Old Style" w:eastAsia="Times New Roman" w:hAnsi="Bookman Old Style" w:cs="Arial"/>
          <w:color w:val="000000"/>
          <w:sz w:val="24"/>
          <w:szCs w:val="24"/>
        </w:rPr>
        <w:t xml:space="preserve">quantitative and qualitative </w:t>
      </w:r>
      <w:r>
        <w:rPr>
          <w:rFonts w:ascii="Bookman Old Style" w:eastAsia="Times New Roman" w:hAnsi="Bookman Old Style" w:cs="Arial"/>
          <w:color w:val="000000"/>
          <w:sz w:val="24"/>
          <w:szCs w:val="24"/>
        </w:rPr>
        <w:t xml:space="preserve">formats. OC has developed a variety of institution wide surveys and reports to include: </w:t>
      </w:r>
    </w:p>
    <w:p w:rsidR="002164FF" w:rsidRPr="00BE5AFC" w:rsidRDefault="002164FF" w:rsidP="00BA311C">
      <w:pPr>
        <w:pStyle w:val="ListParagraph"/>
        <w:numPr>
          <w:ilvl w:val="0"/>
          <w:numId w:val="2"/>
        </w:numPr>
        <w:spacing w:before="240" w:after="120" w:line="360" w:lineRule="auto"/>
        <w:rPr>
          <w:rFonts w:ascii="Bookman Old Style" w:eastAsia="Times New Roman" w:hAnsi="Bookman Old Style" w:cs="Arial"/>
          <w:color w:val="000000"/>
          <w:sz w:val="24"/>
          <w:szCs w:val="24"/>
        </w:rPr>
      </w:pPr>
      <w:r w:rsidRPr="00BE5AFC">
        <w:rPr>
          <w:rFonts w:ascii="Bookman Old Style" w:eastAsia="Times New Roman" w:hAnsi="Bookman Old Style" w:cs="Arial"/>
          <w:color w:val="000000"/>
          <w:sz w:val="24"/>
          <w:szCs w:val="24"/>
        </w:rPr>
        <w:t>Student Outcomes Survey - surveys students employed in jobs related to their training and their transfer experience</w:t>
      </w:r>
    </w:p>
    <w:p w:rsidR="002164FF" w:rsidRDefault="002164FF" w:rsidP="00BA311C">
      <w:pPr>
        <w:pStyle w:val="ListParagraph"/>
        <w:numPr>
          <w:ilvl w:val="0"/>
          <w:numId w:val="2"/>
        </w:numPr>
        <w:spacing w:before="240" w:after="120" w:line="360" w:lineRule="auto"/>
        <w:rPr>
          <w:rFonts w:ascii="Bookman Old Style" w:eastAsia="Times New Roman" w:hAnsi="Bookman Old Style" w:cs="Arial"/>
          <w:color w:val="000000"/>
          <w:sz w:val="24"/>
          <w:szCs w:val="24"/>
        </w:rPr>
      </w:pPr>
      <w:r w:rsidRPr="00BE5AFC">
        <w:rPr>
          <w:rFonts w:ascii="Bookman Old Style" w:eastAsia="Times New Roman" w:hAnsi="Bookman Old Style" w:cs="Arial"/>
          <w:color w:val="000000"/>
          <w:sz w:val="24"/>
          <w:szCs w:val="24"/>
        </w:rPr>
        <w:t>Student Satisfaction Survey - designed to indicate if students recommend OC and Employee Satisfaction which is completed by the staff at OC</w:t>
      </w:r>
      <w:r>
        <w:rPr>
          <w:rFonts w:ascii="Bookman Old Style" w:eastAsia="Times New Roman" w:hAnsi="Bookman Old Style" w:cs="Arial"/>
          <w:color w:val="000000"/>
          <w:sz w:val="24"/>
          <w:szCs w:val="24"/>
        </w:rPr>
        <w:t>.</w:t>
      </w:r>
    </w:p>
    <w:p w:rsidR="002164FF" w:rsidRDefault="002164FF" w:rsidP="00BA311C">
      <w:pPr>
        <w:pStyle w:val="ListParagraph"/>
        <w:numPr>
          <w:ilvl w:val="0"/>
          <w:numId w:val="2"/>
        </w:num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Student population report - the Registrar’s office provides student population and student transfer reports to each department.</w:t>
      </w:r>
    </w:p>
    <w:p w:rsidR="002164FF" w:rsidRPr="004B6FC5" w:rsidRDefault="002164FF" w:rsidP="00BA311C">
      <w:pPr>
        <w:pStyle w:val="ListParagraph"/>
        <w:numPr>
          <w:ilvl w:val="0"/>
          <w:numId w:val="2"/>
        </w:num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lastRenderedPageBreak/>
        <w:t>Comparative financial reports - the Finance department provides a report that compares financial performance to budgeted forecasts.</w:t>
      </w:r>
    </w:p>
    <w:p w:rsidR="002164FF" w:rsidRDefault="00D5700F" w:rsidP="00BA311C">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In addition</w:t>
      </w:r>
      <w:r w:rsidR="002164FF">
        <w:rPr>
          <w:rFonts w:ascii="Bookman Old Style" w:eastAsia="Times New Roman" w:hAnsi="Bookman Old Style" w:cs="Arial"/>
          <w:color w:val="000000"/>
          <w:sz w:val="24"/>
          <w:szCs w:val="24"/>
        </w:rPr>
        <w:t xml:space="preserve"> to college wide surveys and reports, the </w:t>
      </w:r>
      <w:r>
        <w:rPr>
          <w:rFonts w:ascii="Bookman Old Style" w:eastAsia="Times New Roman" w:hAnsi="Bookman Old Style" w:cs="Arial"/>
          <w:color w:val="000000"/>
          <w:sz w:val="24"/>
          <w:szCs w:val="24"/>
        </w:rPr>
        <w:t xml:space="preserve">OADM </w:t>
      </w:r>
      <w:r w:rsidR="002164FF">
        <w:rPr>
          <w:rFonts w:ascii="Bookman Old Style" w:eastAsia="Times New Roman" w:hAnsi="Bookman Old Style" w:cs="Arial"/>
          <w:color w:val="000000"/>
          <w:sz w:val="24"/>
          <w:szCs w:val="24"/>
        </w:rPr>
        <w:t>DE unit will include a student’s satisfaction survey at the end of each course</w:t>
      </w:r>
      <w:r w:rsidR="0004514F">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Furthermore</w:t>
      </w:r>
      <w:r w:rsidR="0004514F">
        <w:rPr>
          <w:rFonts w:ascii="Bookman Old Style" w:eastAsia="Times New Roman" w:hAnsi="Bookman Old Style" w:cs="Arial"/>
          <w:color w:val="000000"/>
          <w:sz w:val="24"/>
          <w:szCs w:val="24"/>
        </w:rPr>
        <w:t xml:space="preserve">, businesses </w:t>
      </w:r>
      <w:r w:rsidR="002164FF">
        <w:rPr>
          <w:rFonts w:ascii="Bookman Old Style" w:eastAsia="Times New Roman" w:hAnsi="Bookman Old Style" w:cs="Arial"/>
          <w:color w:val="000000"/>
          <w:sz w:val="24"/>
          <w:szCs w:val="24"/>
        </w:rPr>
        <w:t xml:space="preserve">that place a practicum student at their organization will complete a survey that indicates the skills and abilities of the student. </w:t>
      </w:r>
    </w:p>
    <w:p w:rsidR="00D5700F" w:rsidRDefault="00EC3D28" w:rsidP="00BA311C">
      <w:pPr>
        <w:pStyle w:val="Heading2"/>
        <w:spacing w:before="240" w:after="120"/>
      </w:pPr>
      <w:r>
        <w:t>Balanced Scorecard</w:t>
      </w:r>
    </w:p>
    <w:p w:rsidR="00EC3D28" w:rsidRPr="00D5700F" w:rsidRDefault="00D5700F" w:rsidP="00BA311C">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To ensure success, the</w:t>
      </w:r>
      <w:r w:rsidRPr="00D5700F">
        <w:rPr>
          <w:rFonts w:ascii="Bookman Old Style" w:eastAsia="Times New Roman" w:hAnsi="Bookman Old Style" w:cs="Arial"/>
          <w:color w:val="000000"/>
          <w:sz w:val="24"/>
          <w:szCs w:val="24"/>
        </w:rPr>
        <w:t xml:space="preserve"> OADM DE unit </w:t>
      </w:r>
      <w:r>
        <w:rPr>
          <w:rFonts w:ascii="Bookman Old Style" w:eastAsia="Times New Roman" w:hAnsi="Bookman Old Style" w:cs="Arial"/>
          <w:color w:val="000000"/>
          <w:sz w:val="24"/>
          <w:szCs w:val="24"/>
        </w:rPr>
        <w:t>employs</w:t>
      </w:r>
      <w:r w:rsidRPr="00D5700F">
        <w:rPr>
          <w:rFonts w:ascii="Bookman Old Style" w:eastAsia="Times New Roman" w:hAnsi="Bookman Old Style" w:cs="Arial"/>
          <w:color w:val="000000"/>
          <w:sz w:val="24"/>
          <w:szCs w:val="24"/>
        </w:rPr>
        <w:t xml:space="preserve"> four key perspectives that measure achievement</w:t>
      </w:r>
      <w:r w:rsidR="00144FF6">
        <w:rPr>
          <w:rFonts w:ascii="Bookman Old Style" w:eastAsia="Times New Roman" w:hAnsi="Bookman Old Style" w:cs="Arial"/>
          <w:color w:val="000000"/>
          <w:sz w:val="24"/>
          <w:szCs w:val="24"/>
        </w:rPr>
        <w:t xml:space="preserve"> and provides opportunities for feedback and change. Each perspective (financial, customer, internal business process, and learning and growth) is </w:t>
      </w:r>
      <w:r w:rsidRPr="00D5700F">
        <w:rPr>
          <w:rFonts w:ascii="Bookman Old Style" w:eastAsia="Times New Roman" w:hAnsi="Bookman Old Style" w:cs="Arial"/>
          <w:color w:val="000000"/>
          <w:sz w:val="24"/>
          <w:szCs w:val="24"/>
        </w:rPr>
        <w:t>considered in the ba</w:t>
      </w:r>
      <w:r w:rsidR="00144FF6">
        <w:rPr>
          <w:rFonts w:ascii="Bookman Old Style" w:eastAsia="Times New Roman" w:hAnsi="Bookman Old Style" w:cs="Arial"/>
          <w:color w:val="000000"/>
          <w:sz w:val="24"/>
          <w:szCs w:val="24"/>
        </w:rPr>
        <w:t xml:space="preserve">lanced scorecard provided </w:t>
      </w:r>
      <w:r w:rsidR="00A6104B" w:rsidRPr="00B83EBA">
        <w:rPr>
          <w:rFonts w:ascii="Bookman Old Style" w:eastAsia="Times New Roman" w:hAnsi="Bookman Old Style" w:cs="Arial"/>
          <w:noProof/>
          <w:color w:val="000000"/>
          <w:sz w:val="24"/>
          <w:szCs w:val="24"/>
        </w:rPr>
        <w:t xml:space="preserve">(Powley, </w:t>
      </w:r>
      <w:r w:rsidR="00A6104B">
        <w:rPr>
          <w:rFonts w:ascii="Bookman Old Style" w:eastAsia="Times New Roman" w:hAnsi="Bookman Old Style" w:cs="Arial"/>
          <w:noProof/>
          <w:color w:val="000000"/>
          <w:sz w:val="24"/>
          <w:szCs w:val="24"/>
        </w:rPr>
        <w:t>2012b</w:t>
      </w:r>
      <w:r w:rsidR="00A6104B" w:rsidRPr="00B83EBA">
        <w:rPr>
          <w:rFonts w:ascii="Bookman Old Style" w:eastAsia="Times New Roman" w:hAnsi="Bookman Old Style" w:cs="Arial"/>
          <w:noProof/>
          <w:color w:val="000000"/>
          <w:sz w:val="24"/>
          <w:szCs w:val="24"/>
        </w:rPr>
        <w:t>)</w:t>
      </w:r>
      <w:r w:rsidR="00144FF6">
        <w:rPr>
          <w:rFonts w:ascii="Bookman Old Style" w:eastAsia="Times New Roman" w:hAnsi="Bookman Old Style" w:cs="Arial"/>
          <w:color w:val="000000"/>
          <w:sz w:val="24"/>
          <w:szCs w:val="24"/>
        </w:rPr>
        <w:t>.</w:t>
      </w:r>
    </w:p>
    <w:tbl>
      <w:tblPr>
        <w:tblStyle w:val="MediumGrid2-Accent2"/>
        <w:tblpPr w:leftFromText="180" w:rightFromText="180" w:vertAnchor="text" w:horzAnchor="margin" w:tblpY="218"/>
        <w:tblW w:w="9648" w:type="dxa"/>
        <w:tblLayout w:type="fixed"/>
        <w:tblLook w:val="0620" w:firstRow="1" w:lastRow="0" w:firstColumn="0" w:lastColumn="0" w:noHBand="1" w:noVBand="1"/>
      </w:tblPr>
      <w:tblGrid>
        <w:gridCol w:w="2538"/>
        <w:gridCol w:w="2160"/>
        <w:gridCol w:w="2520"/>
        <w:gridCol w:w="2430"/>
      </w:tblGrid>
      <w:tr w:rsidR="000C0886" w:rsidRPr="00380CBE" w:rsidTr="00B67D35">
        <w:trPr>
          <w:cnfStyle w:val="100000000000" w:firstRow="1" w:lastRow="0" w:firstColumn="0" w:lastColumn="0" w:oddVBand="0" w:evenVBand="0" w:oddHBand="0" w:evenHBand="0" w:firstRowFirstColumn="0" w:firstRowLastColumn="0" w:lastRowFirstColumn="0" w:lastRowLastColumn="0"/>
          <w:trHeight w:val="293"/>
        </w:trPr>
        <w:tc>
          <w:tcPr>
            <w:tcW w:w="9648" w:type="dxa"/>
            <w:gridSpan w:val="4"/>
          </w:tcPr>
          <w:p w:rsidR="000C0886" w:rsidRPr="00B67D35" w:rsidRDefault="000C0886" w:rsidP="000C0886">
            <w:pPr>
              <w:jc w:val="center"/>
              <w:rPr>
                <w:rFonts w:ascii="Bookman Old Style" w:hAnsi="Bookman Old Style" w:cstheme="minorHAnsi"/>
                <w:color w:val="1D1B11" w:themeColor="background2" w:themeShade="1A"/>
                <w:sz w:val="24"/>
                <w:szCs w:val="24"/>
              </w:rPr>
            </w:pPr>
            <w:r w:rsidRPr="00B67D35">
              <w:rPr>
                <w:rFonts w:ascii="Bookman Old Style" w:hAnsi="Bookman Old Style" w:cstheme="minorHAnsi"/>
                <w:color w:val="1D1B11" w:themeColor="background2" w:themeShade="1A"/>
                <w:sz w:val="24"/>
                <w:szCs w:val="24"/>
              </w:rPr>
              <w:t>Financial</w:t>
            </w:r>
          </w:p>
        </w:tc>
      </w:tr>
      <w:tr w:rsidR="000C0886" w:rsidRPr="00380CBE" w:rsidTr="00B67D35">
        <w:trPr>
          <w:trHeight w:val="293"/>
        </w:trPr>
        <w:tc>
          <w:tcPr>
            <w:tcW w:w="9648" w:type="dxa"/>
            <w:gridSpan w:val="4"/>
          </w:tcPr>
          <w:p w:rsidR="000C0886" w:rsidRPr="00B67D35" w:rsidRDefault="000C0886" w:rsidP="000C0886">
            <w:pPr>
              <w:jc w:val="center"/>
              <w:rPr>
                <w:rFonts w:ascii="Bookman Old Style" w:hAnsi="Bookman Old Style" w:cstheme="minorHAnsi"/>
                <w:b/>
                <w:color w:val="1D1B11" w:themeColor="background2" w:themeShade="1A"/>
                <w:sz w:val="24"/>
                <w:szCs w:val="24"/>
              </w:rPr>
            </w:pPr>
            <w:r w:rsidRPr="00B67D35">
              <w:rPr>
                <w:rFonts w:ascii="Bookman Old Style" w:hAnsi="Bookman Old Style" w:cstheme="minorHAnsi"/>
                <w:b/>
                <w:color w:val="1D1B11" w:themeColor="background2" w:themeShade="1A"/>
                <w:sz w:val="24"/>
                <w:szCs w:val="24"/>
              </w:rPr>
              <w:t>How do stakeholders/investors view us?</w:t>
            </w:r>
          </w:p>
        </w:tc>
      </w:tr>
      <w:tr w:rsidR="00B67D35" w:rsidRPr="00380CBE" w:rsidTr="00B67D35">
        <w:trPr>
          <w:trHeight w:val="301"/>
        </w:trPr>
        <w:tc>
          <w:tcPr>
            <w:tcW w:w="2538"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Objectives</w:t>
            </w:r>
          </w:p>
        </w:tc>
        <w:tc>
          <w:tcPr>
            <w:tcW w:w="2160"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Measures</w:t>
            </w:r>
          </w:p>
        </w:tc>
        <w:tc>
          <w:tcPr>
            <w:tcW w:w="2520"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Targets</w:t>
            </w:r>
          </w:p>
        </w:tc>
        <w:tc>
          <w:tcPr>
            <w:tcW w:w="2430"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Initiatives</w:t>
            </w:r>
          </w:p>
        </w:tc>
      </w:tr>
      <w:tr w:rsidR="000C0886" w:rsidRPr="00380CBE" w:rsidTr="00B67D35">
        <w:trPr>
          <w:trHeight w:val="781"/>
        </w:trPr>
        <w:tc>
          <w:tcPr>
            <w:tcW w:w="2538"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Establish financial projections for startup.</w:t>
            </w:r>
          </w:p>
        </w:tc>
        <w:tc>
          <w:tcPr>
            <w:tcW w:w="216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Start-up costs adhere to the projections.</w:t>
            </w:r>
          </w:p>
        </w:tc>
        <w:tc>
          <w:tcPr>
            <w:tcW w:w="252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December 2012</w:t>
            </w:r>
          </w:p>
        </w:tc>
        <w:tc>
          <w:tcPr>
            <w:tcW w:w="243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Create reasonable startup projections.</w:t>
            </w:r>
          </w:p>
        </w:tc>
      </w:tr>
      <w:tr w:rsidR="00B67D35" w:rsidRPr="00380CBE" w:rsidTr="00B67D35">
        <w:trPr>
          <w:trHeight w:val="781"/>
        </w:trPr>
        <w:tc>
          <w:tcPr>
            <w:tcW w:w="2538"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Establish financial projections for future growth and contribute financially to the institution.</w:t>
            </w:r>
          </w:p>
        </w:tc>
        <w:tc>
          <w:tcPr>
            <w:tcW w:w="216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Compare actual to budgeted amounts on a yearly basis.</w:t>
            </w:r>
          </w:p>
        </w:tc>
        <w:tc>
          <w:tcPr>
            <w:tcW w:w="252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December 2017</w:t>
            </w:r>
          </w:p>
        </w:tc>
        <w:tc>
          <w:tcPr>
            <w:tcW w:w="243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Adhere to existing projections. Stay within budgeted amounts.</w:t>
            </w:r>
          </w:p>
        </w:tc>
      </w:tr>
      <w:tr w:rsidR="000C0886" w:rsidRPr="00380CBE" w:rsidTr="00B67D35">
        <w:trPr>
          <w:trHeight w:val="781"/>
        </w:trPr>
        <w:tc>
          <w:tcPr>
            <w:tcW w:w="2538"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Increase enrollment.</w:t>
            </w:r>
          </w:p>
        </w:tc>
        <w:tc>
          <w:tcPr>
            <w:tcW w:w="216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Actual registrations.</w:t>
            </w:r>
          </w:p>
        </w:tc>
        <w:tc>
          <w:tcPr>
            <w:tcW w:w="252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Increase in enrollments of 25% in the first year and 10 % in the subsequent years.</w:t>
            </w:r>
          </w:p>
        </w:tc>
        <w:tc>
          <w:tcPr>
            <w:tcW w:w="2430"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Employ marketing plan.</w:t>
            </w:r>
          </w:p>
        </w:tc>
      </w:tr>
    </w:tbl>
    <w:p w:rsidR="000C0886" w:rsidRDefault="000C0886" w:rsidP="000C0886"/>
    <w:tbl>
      <w:tblPr>
        <w:tblStyle w:val="MediumGrid2-Accent2"/>
        <w:tblpPr w:leftFromText="180" w:rightFromText="180" w:vertAnchor="text" w:horzAnchor="margin" w:tblpY="31"/>
        <w:tblW w:w="9648" w:type="dxa"/>
        <w:tblLayout w:type="fixed"/>
        <w:tblLook w:val="0620" w:firstRow="1" w:lastRow="0" w:firstColumn="0" w:lastColumn="0" w:noHBand="1" w:noVBand="1"/>
      </w:tblPr>
      <w:tblGrid>
        <w:gridCol w:w="2718"/>
        <w:gridCol w:w="2610"/>
        <w:gridCol w:w="1890"/>
        <w:gridCol w:w="2430"/>
      </w:tblGrid>
      <w:tr w:rsidR="00380CBE" w:rsidRPr="00380CBE" w:rsidTr="00B67D35">
        <w:trPr>
          <w:cnfStyle w:val="100000000000" w:firstRow="1" w:lastRow="0" w:firstColumn="0" w:lastColumn="0" w:oddVBand="0" w:evenVBand="0" w:oddHBand="0" w:evenHBand="0" w:firstRowFirstColumn="0" w:firstRowLastColumn="0" w:lastRowFirstColumn="0" w:lastRowLastColumn="0"/>
          <w:trHeight w:val="341"/>
        </w:trPr>
        <w:tc>
          <w:tcPr>
            <w:tcW w:w="9648" w:type="dxa"/>
            <w:gridSpan w:val="4"/>
          </w:tcPr>
          <w:p w:rsidR="00380CBE" w:rsidRPr="00B67D35" w:rsidRDefault="00380CBE" w:rsidP="00380CBE">
            <w:pPr>
              <w:jc w:val="center"/>
              <w:rPr>
                <w:rFonts w:ascii="Bookman Old Style" w:hAnsi="Bookman Old Style" w:cstheme="minorHAnsi"/>
                <w:b w:val="0"/>
                <w:color w:val="1D1B11" w:themeColor="background2" w:themeShade="1A"/>
                <w:sz w:val="24"/>
                <w:szCs w:val="24"/>
              </w:rPr>
            </w:pPr>
            <w:r w:rsidRPr="00B67D35">
              <w:rPr>
                <w:rFonts w:ascii="Bookman Old Style" w:hAnsi="Bookman Old Style" w:cstheme="minorHAnsi"/>
                <w:b w:val="0"/>
                <w:color w:val="1D1B11" w:themeColor="background2" w:themeShade="1A"/>
                <w:sz w:val="24"/>
                <w:szCs w:val="24"/>
              </w:rPr>
              <w:t>Business Process</w:t>
            </w:r>
          </w:p>
        </w:tc>
      </w:tr>
      <w:tr w:rsidR="00380CBE" w:rsidRPr="00380CBE" w:rsidTr="00B67D35">
        <w:trPr>
          <w:trHeight w:val="341"/>
        </w:trPr>
        <w:tc>
          <w:tcPr>
            <w:tcW w:w="9648" w:type="dxa"/>
            <w:gridSpan w:val="4"/>
          </w:tcPr>
          <w:p w:rsidR="00380CBE" w:rsidRPr="00B67D35" w:rsidRDefault="00380CBE" w:rsidP="00B67D35">
            <w:pPr>
              <w:jc w:val="center"/>
              <w:rPr>
                <w:rFonts w:ascii="Bookman Old Style" w:hAnsi="Bookman Old Style" w:cstheme="minorHAnsi"/>
                <w:b/>
                <w:color w:val="1D1B11" w:themeColor="background2" w:themeShade="1A"/>
                <w:sz w:val="24"/>
                <w:szCs w:val="24"/>
              </w:rPr>
            </w:pPr>
            <w:r w:rsidRPr="00B67D35">
              <w:rPr>
                <w:rFonts w:ascii="Bookman Old Style" w:hAnsi="Bookman Old Style" w:cstheme="minorHAnsi"/>
                <w:b/>
                <w:color w:val="1D1B11" w:themeColor="background2" w:themeShade="1A"/>
                <w:sz w:val="24"/>
                <w:szCs w:val="24"/>
              </w:rPr>
              <w:t>What do we need to do well?</w:t>
            </w:r>
          </w:p>
        </w:tc>
      </w:tr>
      <w:tr w:rsidR="00B67D35" w:rsidRPr="00380CBE" w:rsidTr="00B67D35">
        <w:trPr>
          <w:trHeight w:val="351"/>
        </w:trPr>
        <w:tc>
          <w:tcPr>
            <w:tcW w:w="2718" w:type="dxa"/>
            <w:vAlign w:val="center"/>
          </w:tcPr>
          <w:p w:rsidR="00380CBE" w:rsidRPr="00B67D35" w:rsidRDefault="00380CBE"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Objectives</w:t>
            </w:r>
          </w:p>
        </w:tc>
        <w:tc>
          <w:tcPr>
            <w:tcW w:w="2610" w:type="dxa"/>
            <w:vAlign w:val="center"/>
          </w:tcPr>
          <w:p w:rsidR="00380CBE" w:rsidRPr="00B67D35" w:rsidRDefault="00380CBE"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Measures</w:t>
            </w:r>
          </w:p>
        </w:tc>
        <w:tc>
          <w:tcPr>
            <w:tcW w:w="1890" w:type="dxa"/>
            <w:vAlign w:val="center"/>
          </w:tcPr>
          <w:p w:rsidR="00380CBE" w:rsidRPr="00B67D35" w:rsidRDefault="00380CBE"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Targets</w:t>
            </w:r>
          </w:p>
        </w:tc>
        <w:tc>
          <w:tcPr>
            <w:tcW w:w="2430" w:type="dxa"/>
            <w:vAlign w:val="center"/>
          </w:tcPr>
          <w:p w:rsidR="00380CBE" w:rsidRPr="00B67D35" w:rsidRDefault="00380CBE"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Initiatives</w:t>
            </w:r>
          </w:p>
        </w:tc>
      </w:tr>
      <w:tr w:rsidR="00B67D35" w:rsidRPr="00380CBE" w:rsidTr="00B67D35">
        <w:trPr>
          <w:trHeight w:val="778"/>
        </w:trPr>
        <w:tc>
          <w:tcPr>
            <w:tcW w:w="2718" w:type="dxa"/>
          </w:tcPr>
          <w:p w:rsidR="00380CBE" w:rsidRPr="00380CBE" w:rsidRDefault="00380CBE" w:rsidP="00380CBE">
            <w:pPr>
              <w:rPr>
                <w:rFonts w:ascii="Bookman Old Style" w:hAnsi="Bookman Old Style" w:cstheme="minorHAnsi"/>
                <w:sz w:val="20"/>
                <w:szCs w:val="20"/>
              </w:rPr>
            </w:pPr>
            <w:r w:rsidRPr="00380CBE">
              <w:rPr>
                <w:rFonts w:ascii="Bookman Old Style" w:hAnsi="Bookman Old Style" w:cstheme="minorHAnsi"/>
                <w:sz w:val="20"/>
                <w:szCs w:val="20"/>
              </w:rPr>
              <w:t>Produce state-</w:t>
            </w:r>
            <w:r w:rsidR="00847BFA">
              <w:rPr>
                <w:rFonts w:ascii="Bookman Old Style" w:hAnsi="Bookman Old Style" w:cstheme="minorHAnsi"/>
                <w:sz w:val="20"/>
                <w:szCs w:val="20"/>
              </w:rPr>
              <w:t>o</w:t>
            </w:r>
            <w:r w:rsidRPr="00380CBE">
              <w:rPr>
                <w:rFonts w:ascii="Bookman Old Style" w:hAnsi="Bookman Old Style" w:cstheme="minorHAnsi"/>
                <w:sz w:val="20"/>
                <w:szCs w:val="20"/>
              </w:rPr>
              <w:t xml:space="preserve">f-the-art/trend online courses. </w:t>
            </w:r>
          </w:p>
        </w:tc>
        <w:tc>
          <w:tcPr>
            <w:tcW w:w="2610" w:type="dxa"/>
          </w:tcPr>
          <w:p w:rsidR="00380CBE" w:rsidRPr="00380CBE" w:rsidRDefault="00C07B79" w:rsidP="00380CBE">
            <w:pPr>
              <w:rPr>
                <w:rFonts w:ascii="Bookman Old Style" w:hAnsi="Bookman Old Style" w:cstheme="minorHAnsi"/>
                <w:sz w:val="20"/>
                <w:szCs w:val="20"/>
              </w:rPr>
            </w:pPr>
            <w:r>
              <w:rPr>
                <w:rFonts w:ascii="Bookman Old Style" w:hAnsi="Bookman Old Style" w:cstheme="minorHAnsi"/>
                <w:sz w:val="20"/>
                <w:szCs w:val="20"/>
              </w:rPr>
              <w:t>Course, institutions, and business surveys.</w:t>
            </w:r>
          </w:p>
        </w:tc>
        <w:tc>
          <w:tcPr>
            <w:tcW w:w="1890" w:type="dxa"/>
          </w:tcPr>
          <w:p w:rsidR="00380CBE" w:rsidRPr="00380CBE" w:rsidRDefault="00C07B79" w:rsidP="00380CBE">
            <w:pPr>
              <w:rPr>
                <w:rFonts w:ascii="Bookman Old Style" w:hAnsi="Bookman Old Style" w:cstheme="minorHAnsi"/>
                <w:sz w:val="20"/>
                <w:szCs w:val="20"/>
              </w:rPr>
            </w:pPr>
            <w:r>
              <w:rPr>
                <w:rFonts w:ascii="Bookman Old Style" w:hAnsi="Bookman Old Style" w:cstheme="minorHAnsi"/>
                <w:sz w:val="20"/>
                <w:szCs w:val="20"/>
              </w:rPr>
              <w:t>December 2012</w:t>
            </w:r>
          </w:p>
        </w:tc>
        <w:tc>
          <w:tcPr>
            <w:tcW w:w="2430" w:type="dxa"/>
          </w:tcPr>
          <w:p w:rsidR="00380CBE" w:rsidRPr="00380CBE" w:rsidRDefault="00847BFA" w:rsidP="00380CBE">
            <w:pPr>
              <w:rPr>
                <w:rFonts w:ascii="Bookman Old Style" w:hAnsi="Bookman Old Style" w:cstheme="minorHAnsi"/>
                <w:sz w:val="20"/>
                <w:szCs w:val="20"/>
              </w:rPr>
            </w:pPr>
            <w:r>
              <w:rPr>
                <w:rFonts w:ascii="Bookman Old Style" w:hAnsi="Bookman Old Style" w:cstheme="minorHAnsi"/>
                <w:sz w:val="20"/>
                <w:szCs w:val="20"/>
              </w:rPr>
              <w:t>Ensure continuity of courses.</w:t>
            </w:r>
            <w:r w:rsidR="00B67D35">
              <w:rPr>
                <w:rFonts w:ascii="Bookman Old Style" w:hAnsi="Bookman Old Style" w:cstheme="minorHAnsi"/>
                <w:sz w:val="20"/>
                <w:szCs w:val="20"/>
              </w:rPr>
              <w:t xml:space="preserve"> Research current trends.</w:t>
            </w:r>
          </w:p>
        </w:tc>
      </w:tr>
      <w:tr w:rsidR="00B67D35" w:rsidRPr="00380CBE" w:rsidTr="00B67D35">
        <w:trPr>
          <w:trHeight w:val="607"/>
        </w:trPr>
        <w:tc>
          <w:tcPr>
            <w:tcW w:w="2718" w:type="dxa"/>
          </w:tcPr>
          <w:p w:rsidR="00380CBE" w:rsidRPr="00B67D35" w:rsidRDefault="00380CBE" w:rsidP="00380CBE">
            <w:pPr>
              <w:rPr>
                <w:rFonts w:ascii="Bookman Old Style" w:hAnsi="Bookman Old Style" w:cstheme="minorHAnsi"/>
                <w:sz w:val="20"/>
                <w:szCs w:val="20"/>
              </w:rPr>
            </w:pPr>
            <w:r w:rsidRPr="00380CBE">
              <w:rPr>
                <w:rFonts w:ascii="Bookman Old Style" w:hAnsi="Bookman Old Style" w:cstheme="minorHAnsi"/>
                <w:sz w:val="20"/>
                <w:szCs w:val="20"/>
              </w:rPr>
              <w:t>Develop intuitive courses.</w:t>
            </w:r>
          </w:p>
        </w:tc>
        <w:tc>
          <w:tcPr>
            <w:tcW w:w="2610" w:type="dxa"/>
          </w:tcPr>
          <w:p w:rsidR="00380CBE" w:rsidRPr="00380CBE" w:rsidRDefault="00C07B79" w:rsidP="00380CBE">
            <w:pPr>
              <w:rPr>
                <w:rFonts w:ascii="Bookman Old Style" w:hAnsi="Bookman Old Style" w:cstheme="minorHAnsi"/>
                <w:sz w:val="20"/>
                <w:szCs w:val="20"/>
              </w:rPr>
            </w:pPr>
            <w:r>
              <w:rPr>
                <w:rFonts w:ascii="Bookman Old Style" w:hAnsi="Bookman Old Style" w:cstheme="minorHAnsi"/>
                <w:sz w:val="20"/>
                <w:szCs w:val="20"/>
              </w:rPr>
              <w:t>Student survey</w:t>
            </w:r>
          </w:p>
        </w:tc>
        <w:tc>
          <w:tcPr>
            <w:tcW w:w="1890" w:type="dxa"/>
          </w:tcPr>
          <w:p w:rsidR="00380CBE" w:rsidRPr="00380CBE" w:rsidRDefault="00C07B79" w:rsidP="00380CBE">
            <w:pPr>
              <w:rPr>
                <w:rFonts w:ascii="Bookman Old Style" w:hAnsi="Bookman Old Style" w:cstheme="minorHAnsi"/>
                <w:sz w:val="20"/>
                <w:szCs w:val="20"/>
              </w:rPr>
            </w:pPr>
            <w:r>
              <w:rPr>
                <w:rFonts w:ascii="Bookman Old Style" w:hAnsi="Bookman Old Style" w:cstheme="minorHAnsi"/>
                <w:sz w:val="20"/>
                <w:szCs w:val="20"/>
              </w:rPr>
              <w:t>December 2012</w:t>
            </w:r>
          </w:p>
        </w:tc>
        <w:tc>
          <w:tcPr>
            <w:tcW w:w="2430" w:type="dxa"/>
          </w:tcPr>
          <w:p w:rsidR="00380CBE" w:rsidRPr="00380CBE" w:rsidRDefault="00847BFA" w:rsidP="00380CBE">
            <w:pPr>
              <w:rPr>
                <w:rFonts w:ascii="Bookman Old Style" w:hAnsi="Bookman Old Style" w:cstheme="minorHAnsi"/>
                <w:sz w:val="20"/>
                <w:szCs w:val="20"/>
              </w:rPr>
            </w:pPr>
            <w:r>
              <w:rPr>
                <w:rFonts w:ascii="Bookman Old Style" w:hAnsi="Bookman Old Style" w:cstheme="minorHAnsi"/>
                <w:sz w:val="20"/>
                <w:szCs w:val="20"/>
              </w:rPr>
              <w:t>Employ designer expertise in course design.</w:t>
            </w:r>
          </w:p>
        </w:tc>
      </w:tr>
      <w:tr w:rsidR="00B67D35" w:rsidRPr="00380CBE" w:rsidTr="00B67D35">
        <w:trPr>
          <w:trHeight w:val="909"/>
        </w:trPr>
        <w:tc>
          <w:tcPr>
            <w:tcW w:w="2718" w:type="dxa"/>
          </w:tcPr>
          <w:p w:rsidR="00380CBE" w:rsidRPr="00380CBE" w:rsidRDefault="00380CBE" w:rsidP="00380CBE">
            <w:pPr>
              <w:rPr>
                <w:rFonts w:ascii="Bookman Old Style" w:hAnsi="Bookman Old Style" w:cstheme="minorHAnsi"/>
                <w:sz w:val="20"/>
                <w:szCs w:val="20"/>
              </w:rPr>
            </w:pPr>
            <w:r w:rsidRPr="00380CBE">
              <w:rPr>
                <w:rFonts w:ascii="Bookman Old Style" w:hAnsi="Bookman Old Style" w:cstheme="minorHAnsi"/>
                <w:sz w:val="20"/>
                <w:szCs w:val="20"/>
              </w:rPr>
              <w:t>Deliver quality instruction.</w:t>
            </w:r>
          </w:p>
        </w:tc>
        <w:tc>
          <w:tcPr>
            <w:tcW w:w="2610" w:type="dxa"/>
          </w:tcPr>
          <w:p w:rsidR="00380CBE" w:rsidRPr="00380CBE" w:rsidRDefault="00C07B79" w:rsidP="00380CBE">
            <w:pPr>
              <w:rPr>
                <w:rFonts w:ascii="Bookman Old Style" w:hAnsi="Bookman Old Style" w:cstheme="minorHAnsi"/>
                <w:sz w:val="20"/>
                <w:szCs w:val="20"/>
              </w:rPr>
            </w:pPr>
            <w:r>
              <w:rPr>
                <w:rFonts w:ascii="Bookman Old Style" w:hAnsi="Bookman Old Style" w:cstheme="minorHAnsi"/>
                <w:sz w:val="20"/>
                <w:szCs w:val="20"/>
              </w:rPr>
              <w:t>Student survey</w:t>
            </w:r>
          </w:p>
        </w:tc>
        <w:tc>
          <w:tcPr>
            <w:tcW w:w="1890" w:type="dxa"/>
          </w:tcPr>
          <w:p w:rsidR="00380CBE" w:rsidRPr="00380CBE" w:rsidRDefault="00C07B79" w:rsidP="00380CBE">
            <w:pPr>
              <w:rPr>
                <w:rFonts w:ascii="Bookman Old Style" w:hAnsi="Bookman Old Style" w:cstheme="minorHAnsi"/>
                <w:sz w:val="20"/>
                <w:szCs w:val="20"/>
              </w:rPr>
            </w:pPr>
            <w:r>
              <w:rPr>
                <w:rFonts w:ascii="Bookman Old Style" w:hAnsi="Bookman Old Style" w:cstheme="minorHAnsi"/>
                <w:sz w:val="20"/>
                <w:szCs w:val="20"/>
              </w:rPr>
              <w:t>Ongoing</w:t>
            </w:r>
          </w:p>
        </w:tc>
        <w:tc>
          <w:tcPr>
            <w:tcW w:w="2430" w:type="dxa"/>
          </w:tcPr>
          <w:p w:rsidR="00380CBE" w:rsidRPr="00380CBE" w:rsidRDefault="00847BFA" w:rsidP="00380CBE">
            <w:pPr>
              <w:rPr>
                <w:rFonts w:ascii="Bookman Old Style" w:hAnsi="Bookman Old Style" w:cstheme="minorHAnsi"/>
                <w:sz w:val="20"/>
                <w:szCs w:val="20"/>
              </w:rPr>
            </w:pPr>
            <w:r>
              <w:rPr>
                <w:rFonts w:ascii="Bookman Old Style" w:hAnsi="Bookman Old Style" w:cstheme="minorHAnsi"/>
                <w:sz w:val="20"/>
                <w:szCs w:val="20"/>
              </w:rPr>
              <w:t>Outline instructor expectations.</w:t>
            </w:r>
          </w:p>
        </w:tc>
      </w:tr>
    </w:tbl>
    <w:p w:rsidR="000C0886" w:rsidRDefault="000C0886" w:rsidP="000C0886"/>
    <w:tbl>
      <w:tblPr>
        <w:tblStyle w:val="MediumGrid2-Accent2"/>
        <w:tblpPr w:leftFromText="180" w:rightFromText="180" w:vertAnchor="text" w:horzAnchor="margin" w:tblpY="187"/>
        <w:tblW w:w="9648" w:type="dxa"/>
        <w:tblLook w:val="0620" w:firstRow="1" w:lastRow="0" w:firstColumn="0" w:lastColumn="0" w:noHBand="1" w:noVBand="1"/>
      </w:tblPr>
      <w:tblGrid>
        <w:gridCol w:w="2808"/>
        <w:gridCol w:w="2340"/>
        <w:gridCol w:w="2070"/>
        <w:gridCol w:w="2430"/>
      </w:tblGrid>
      <w:tr w:rsidR="000C0886" w:rsidRPr="00380CBE" w:rsidTr="00B67D35">
        <w:trPr>
          <w:cnfStyle w:val="100000000000" w:firstRow="1" w:lastRow="0" w:firstColumn="0" w:lastColumn="0" w:oddVBand="0" w:evenVBand="0" w:oddHBand="0" w:evenHBand="0" w:firstRowFirstColumn="0" w:firstRowLastColumn="0" w:lastRowFirstColumn="0" w:lastRowLastColumn="0"/>
          <w:trHeight w:val="359"/>
        </w:trPr>
        <w:tc>
          <w:tcPr>
            <w:tcW w:w="9648" w:type="dxa"/>
            <w:gridSpan w:val="4"/>
          </w:tcPr>
          <w:p w:rsidR="000C0886" w:rsidRPr="00B67D35" w:rsidRDefault="000C0886" w:rsidP="000C0886">
            <w:pPr>
              <w:jc w:val="center"/>
              <w:rPr>
                <w:rFonts w:ascii="Bookman Old Style" w:hAnsi="Bookman Old Style" w:cstheme="minorHAnsi"/>
                <w:b w:val="0"/>
                <w:color w:val="1D1B11" w:themeColor="background2" w:themeShade="1A"/>
                <w:sz w:val="24"/>
                <w:szCs w:val="24"/>
              </w:rPr>
            </w:pPr>
            <w:r w:rsidRPr="00B67D35">
              <w:rPr>
                <w:rFonts w:ascii="Bookman Old Style" w:hAnsi="Bookman Old Style" w:cstheme="minorHAnsi"/>
                <w:b w:val="0"/>
                <w:color w:val="1D1B11" w:themeColor="background2" w:themeShade="1A"/>
                <w:sz w:val="24"/>
                <w:szCs w:val="24"/>
              </w:rPr>
              <w:t>Growth and Learning</w:t>
            </w:r>
          </w:p>
        </w:tc>
      </w:tr>
      <w:tr w:rsidR="000C0886" w:rsidRPr="00380CBE" w:rsidTr="00B67D35">
        <w:trPr>
          <w:trHeight w:val="359"/>
        </w:trPr>
        <w:tc>
          <w:tcPr>
            <w:tcW w:w="9648" w:type="dxa"/>
            <w:gridSpan w:val="4"/>
          </w:tcPr>
          <w:p w:rsidR="000C0886" w:rsidRPr="00B67D35" w:rsidRDefault="000C0886" w:rsidP="000C0886">
            <w:pPr>
              <w:jc w:val="center"/>
              <w:rPr>
                <w:rFonts w:ascii="Bookman Old Style" w:hAnsi="Bookman Old Style" w:cstheme="minorHAnsi"/>
                <w:b/>
                <w:color w:val="1D1B11" w:themeColor="background2" w:themeShade="1A"/>
                <w:sz w:val="24"/>
                <w:szCs w:val="24"/>
              </w:rPr>
            </w:pPr>
            <w:r w:rsidRPr="00B67D35">
              <w:rPr>
                <w:rFonts w:ascii="Bookman Old Style" w:hAnsi="Bookman Old Style" w:cstheme="minorHAnsi"/>
                <w:b/>
                <w:color w:val="1D1B11" w:themeColor="background2" w:themeShade="1A"/>
                <w:sz w:val="24"/>
                <w:szCs w:val="24"/>
              </w:rPr>
              <w:t>How do we improve and create value?</w:t>
            </w:r>
          </w:p>
        </w:tc>
      </w:tr>
      <w:tr w:rsidR="000C0886" w:rsidRPr="00380CBE" w:rsidTr="00B67D35">
        <w:trPr>
          <w:trHeight w:val="368"/>
        </w:trPr>
        <w:tc>
          <w:tcPr>
            <w:tcW w:w="2808"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Objectives</w:t>
            </w:r>
          </w:p>
        </w:tc>
        <w:tc>
          <w:tcPr>
            <w:tcW w:w="2340"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Measures</w:t>
            </w:r>
          </w:p>
        </w:tc>
        <w:tc>
          <w:tcPr>
            <w:tcW w:w="2070"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Targets</w:t>
            </w:r>
          </w:p>
        </w:tc>
        <w:tc>
          <w:tcPr>
            <w:tcW w:w="2430" w:type="dxa"/>
            <w:vAlign w:val="center"/>
          </w:tcPr>
          <w:p w:rsidR="000C0886" w:rsidRPr="00B67D35" w:rsidRDefault="000C0886"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Initiatives</w:t>
            </w:r>
          </w:p>
        </w:tc>
      </w:tr>
      <w:tr w:rsidR="000C0886" w:rsidRPr="00380CBE" w:rsidTr="00B67D35">
        <w:trPr>
          <w:trHeight w:val="956"/>
        </w:trPr>
        <w:tc>
          <w:tcPr>
            <w:tcW w:w="2808"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Provide an adequate number of quality instructors.</w:t>
            </w:r>
          </w:p>
        </w:tc>
        <w:tc>
          <w:tcPr>
            <w:tcW w:w="2340" w:type="dxa"/>
          </w:tcPr>
          <w:p w:rsidR="000C0886" w:rsidRPr="00380CBE" w:rsidRDefault="00847BFA" w:rsidP="000C0886">
            <w:pPr>
              <w:rPr>
                <w:rFonts w:ascii="Bookman Old Style" w:hAnsi="Bookman Old Style" w:cstheme="minorHAnsi"/>
                <w:sz w:val="20"/>
                <w:szCs w:val="20"/>
              </w:rPr>
            </w:pPr>
            <w:r>
              <w:rPr>
                <w:rFonts w:ascii="Bookman Old Style" w:hAnsi="Bookman Old Style" w:cstheme="minorHAnsi"/>
                <w:sz w:val="20"/>
                <w:szCs w:val="20"/>
              </w:rPr>
              <w:t>Hire part-time staff</w:t>
            </w:r>
            <w:r w:rsidR="00B67D35">
              <w:rPr>
                <w:rFonts w:ascii="Bookman Old Style" w:hAnsi="Bookman Old Style" w:cstheme="minorHAnsi"/>
                <w:sz w:val="20"/>
                <w:szCs w:val="20"/>
              </w:rPr>
              <w:t>.</w:t>
            </w:r>
          </w:p>
        </w:tc>
        <w:tc>
          <w:tcPr>
            <w:tcW w:w="2070" w:type="dxa"/>
          </w:tcPr>
          <w:p w:rsidR="000C0886" w:rsidRPr="00380CBE" w:rsidRDefault="00847BFA" w:rsidP="000C0886">
            <w:pPr>
              <w:rPr>
                <w:rFonts w:ascii="Bookman Old Style" w:hAnsi="Bookman Old Style" w:cstheme="minorHAnsi"/>
                <w:sz w:val="20"/>
                <w:szCs w:val="20"/>
              </w:rPr>
            </w:pPr>
            <w:r>
              <w:rPr>
                <w:rFonts w:ascii="Bookman Old Style" w:hAnsi="Bookman Old Style" w:cstheme="minorHAnsi"/>
                <w:sz w:val="20"/>
                <w:szCs w:val="20"/>
              </w:rPr>
              <w:t>November 2012</w:t>
            </w:r>
          </w:p>
        </w:tc>
        <w:tc>
          <w:tcPr>
            <w:tcW w:w="2430" w:type="dxa"/>
          </w:tcPr>
          <w:p w:rsidR="000C0886" w:rsidRPr="00380CBE" w:rsidRDefault="00B67D35" w:rsidP="000C0886">
            <w:pPr>
              <w:rPr>
                <w:rFonts w:ascii="Bookman Old Style" w:hAnsi="Bookman Old Style" w:cstheme="minorHAnsi"/>
                <w:sz w:val="20"/>
                <w:szCs w:val="20"/>
              </w:rPr>
            </w:pPr>
            <w:r>
              <w:rPr>
                <w:rFonts w:ascii="Bookman Old Style" w:hAnsi="Bookman Old Style" w:cstheme="minorHAnsi"/>
                <w:sz w:val="20"/>
                <w:szCs w:val="20"/>
              </w:rPr>
              <w:t>Create job description.</w:t>
            </w:r>
          </w:p>
        </w:tc>
      </w:tr>
      <w:tr w:rsidR="000C0886" w:rsidRPr="00380CBE" w:rsidTr="00B67D35">
        <w:trPr>
          <w:trHeight w:val="956"/>
        </w:trPr>
        <w:tc>
          <w:tcPr>
            <w:tcW w:w="2808" w:type="dxa"/>
          </w:tcPr>
          <w:p w:rsidR="000C0886" w:rsidRPr="00380CBE" w:rsidRDefault="000C0886" w:rsidP="000C0886">
            <w:pPr>
              <w:rPr>
                <w:rFonts w:ascii="Bookman Old Style" w:hAnsi="Bookman Old Style" w:cstheme="minorHAnsi"/>
                <w:sz w:val="20"/>
                <w:szCs w:val="20"/>
              </w:rPr>
            </w:pPr>
            <w:r w:rsidRPr="00380CBE">
              <w:rPr>
                <w:rFonts w:ascii="Bookman Old Style" w:hAnsi="Bookman Old Style" w:cstheme="minorHAnsi"/>
                <w:sz w:val="20"/>
                <w:szCs w:val="20"/>
              </w:rPr>
              <w:t xml:space="preserve">Provide ongoing professional </w:t>
            </w:r>
            <w:r w:rsidR="00C07B79" w:rsidRPr="00380CBE">
              <w:rPr>
                <w:rFonts w:ascii="Bookman Old Style" w:hAnsi="Bookman Old Style" w:cstheme="minorHAnsi"/>
                <w:sz w:val="20"/>
                <w:szCs w:val="20"/>
              </w:rPr>
              <w:t>development</w:t>
            </w:r>
            <w:r w:rsidRPr="00380CBE">
              <w:rPr>
                <w:rFonts w:ascii="Bookman Old Style" w:hAnsi="Bookman Old Style" w:cstheme="minorHAnsi"/>
                <w:sz w:val="20"/>
                <w:szCs w:val="20"/>
              </w:rPr>
              <w:t>.</w:t>
            </w:r>
          </w:p>
        </w:tc>
        <w:tc>
          <w:tcPr>
            <w:tcW w:w="2340" w:type="dxa"/>
          </w:tcPr>
          <w:p w:rsidR="000C0886" w:rsidRPr="00380CBE" w:rsidRDefault="00C07B79" w:rsidP="000C0886">
            <w:pPr>
              <w:rPr>
                <w:rFonts w:ascii="Bookman Old Style" w:hAnsi="Bookman Old Style" w:cstheme="minorHAnsi"/>
                <w:sz w:val="20"/>
                <w:szCs w:val="20"/>
              </w:rPr>
            </w:pPr>
            <w:r>
              <w:rPr>
                <w:rFonts w:ascii="Bookman Old Style" w:hAnsi="Bookman Old Style" w:cstheme="minorHAnsi"/>
                <w:sz w:val="20"/>
                <w:szCs w:val="20"/>
              </w:rPr>
              <w:t>Instructor</w:t>
            </w:r>
            <w:r w:rsidR="00B67D35">
              <w:rPr>
                <w:rFonts w:ascii="Bookman Old Style" w:hAnsi="Bookman Old Style" w:cstheme="minorHAnsi"/>
                <w:sz w:val="20"/>
                <w:szCs w:val="20"/>
              </w:rPr>
              <w:t>’</w:t>
            </w:r>
            <w:r>
              <w:rPr>
                <w:rFonts w:ascii="Bookman Old Style" w:hAnsi="Bookman Old Style" w:cstheme="minorHAnsi"/>
                <w:sz w:val="20"/>
                <w:szCs w:val="20"/>
              </w:rPr>
              <w:t>s report on PD development.</w:t>
            </w:r>
          </w:p>
        </w:tc>
        <w:tc>
          <w:tcPr>
            <w:tcW w:w="2070" w:type="dxa"/>
          </w:tcPr>
          <w:p w:rsidR="000C0886" w:rsidRPr="00380CBE" w:rsidRDefault="00C07B79" w:rsidP="000C0886">
            <w:pPr>
              <w:rPr>
                <w:rFonts w:ascii="Bookman Old Style" w:hAnsi="Bookman Old Style" w:cstheme="minorHAnsi"/>
                <w:sz w:val="20"/>
                <w:szCs w:val="20"/>
              </w:rPr>
            </w:pPr>
            <w:r>
              <w:rPr>
                <w:rFonts w:ascii="Bookman Old Style" w:hAnsi="Bookman Old Style" w:cstheme="minorHAnsi"/>
                <w:sz w:val="20"/>
                <w:szCs w:val="20"/>
              </w:rPr>
              <w:t>Ongoing, provide quality, experienced instructors.</w:t>
            </w:r>
          </w:p>
        </w:tc>
        <w:tc>
          <w:tcPr>
            <w:tcW w:w="2430" w:type="dxa"/>
          </w:tcPr>
          <w:p w:rsidR="000C0886" w:rsidRPr="00380CBE" w:rsidRDefault="00C07B79" w:rsidP="000C0886">
            <w:pPr>
              <w:rPr>
                <w:rFonts w:ascii="Bookman Old Style" w:hAnsi="Bookman Old Style" w:cstheme="minorHAnsi"/>
                <w:sz w:val="20"/>
                <w:szCs w:val="20"/>
              </w:rPr>
            </w:pPr>
            <w:r>
              <w:rPr>
                <w:rFonts w:ascii="Bookman Old Style" w:hAnsi="Bookman Old Style" w:cstheme="minorHAnsi"/>
                <w:sz w:val="20"/>
                <w:szCs w:val="20"/>
              </w:rPr>
              <w:t>Promote PD activities</w:t>
            </w:r>
            <w:r w:rsidR="00B67D35">
              <w:rPr>
                <w:rFonts w:ascii="Bookman Old Style" w:hAnsi="Bookman Old Style" w:cstheme="minorHAnsi"/>
                <w:sz w:val="20"/>
                <w:szCs w:val="20"/>
              </w:rPr>
              <w:t>.</w:t>
            </w:r>
          </w:p>
        </w:tc>
      </w:tr>
      <w:tr w:rsidR="000C0886" w:rsidRPr="00380CBE" w:rsidTr="00B67D35">
        <w:trPr>
          <w:trHeight w:val="956"/>
        </w:trPr>
        <w:tc>
          <w:tcPr>
            <w:tcW w:w="2808" w:type="dxa"/>
          </w:tcPr>
          <w:p w:rsidR="000C0886" w:rsidRPr="00380CBE" w:rsidRDefault="00C07B79" w:rsidP="000C0886">
            <w:pPr>
              <w:rPr>
                <w:rFonts w:ascii="Bookman Old Style" w:hAnsi="Bookman Old Style" w:cstheme="minorHAnsi"/>
                <w:sz w:val="20"/>
                <w:szCs w:val="20"/>
              </w:rPr>
            </w:pPr>
            <w:r w:rsidRPr="00380CBE">
              <w:rPr>
                <w:rFonts w:ascii="Bookman Old Style" w:hAnsi="Bookman Old Style" w:cstheme="minorHAnsi"/>
                <w:sz w:val="20"/>
                <w:szCs w:val="20"/>
              </w:rPr>
              <w:t>Establish</w:t>
            </w:r>
            <w:r w:rsidR="000C0886" w:rsidRPr="00380CBE">
              <w:rPr>
                <w:rFonts w:ascii="Bookman Old Style" w:hAnsi="Bookman Old Style" w:cstheme="minorHAnsi"/>
                <w:sz w:val="20"/>
                <w:szCs w:val="20"/>
              </w:rPr>
              <w:t xml:space="preserve"> a HR Policy</w:t>
            </w:r>
            <w:r w:rsidR="00B67D35">
              <w:rPr>
                <w:rFonts w:ascii="Bookman Old Style" w:hAnsi="Bookman Old Style" w:cstheme="minorHAnsi"/>
                <w:sz w:val="20"/>
                <w:szCs w:val="20"/>
              </w:rPr>
              <w:t>.</w:t>
            </w:r>
          </w:p>
        </w:tc>
        <w:tc>
          <w:tcPr>
            <w:tcW w:w="2340" w:type="dxa"/>
          </w:tcPr>
          <w:p w:rsidR="000C0886" w:rsidRPr="00380CBE" w:rsidRDefault="00C07B79" w:rsidP="00C07B79">
            <w:pPr>
              <w:rPr>
                <w:rFonts w:ascii="Bookman Old Style" w:hAnsi="Bookman Old Style" w:cstheme="minorHAnsi"/>
                <w:sz w:val="20"/>
                <w:szCs w:val="20"/>
              </w:rPr>
            </w:pPr>
            <w:r>
              <w:rPr>
                <w:rFonts w:ascii="Bookman Old Style" w:hAnsi="Bookman Old Style" w:cstheme="minorHAnsi"/>
                <w:sz w:val="20"/>
                <w:szCs w:val="20"/>
              </w:rPr>
              <w:t>Produce adequate HR policy</w:t>
            </w:r>
            <w:r w:rsidR="00B67D35">
              <w:rPr>
                <w:rFonts w:ascii="Bookman Old Style" w:hAnsi="Bookman Old Style" w:cstheme="minorHAnsi"/>
                <w:sz w:val="20"/>
                <w:szCs w:val="20"/>
              </w:rPr>
              <w:t>.</w:t>
            </w:r>
          </w:p>
        </w:tc>
        <w:tc>
          <w:tcPr>
            <w:tcW w:w="2070" w:type="dxa"/>
          </w:tcPr>
          <w:p w:rsidR="000C0886" w:rsidRPr="00380CBE" w:rsidRDefault="00C07B79" w:rsidP="000C0886">
            <w:pPr>
              <w:rPr>
                <w:rFonts w:ascii="Bookman Old Style" w:hAnsi="Bookman Old Style" w:cstheme="minorHAnsi"/>
                <w:sz w:val="20"/>
                <w:szCs w:val="20"/>
              </w:rPr>
            </w:pPr>
            <w:r>
              <w:rPr>
                <w:rFonts w:ascii="Bookman Old Style" w:hAnsi="Bookman Old Style" w:cstheme="minorHAnsi"/>
                <w:sz w:val="20"/>
                <w:szCs w:val="20"/>
              </w:rPr>
              <w:t>December 2012</w:t>
            </w:r>
          </w:p>
        </w:tc>
        <w:tc>
          <w:tcPr>
            <w:tcW w:w="2430" w:type="dxa"/>
          </w:tcPr>
          <w:p w:rsidR="000C0886" w:rsidRPr="00380CBE" w:rsidRDefault="00C07B79" w:rsidP="000C0886">
            <w:pPr>
              <w:rPr>
                <w:rFonts w:ascii="Bookman Old Style" w:hAnsi="Bookman Old Style" w:cstheme="minorHAnsi"/>
                <w:sz w:val="20"/>
                <w:szCs w:val="20"/>
              </w:rPr>
            </w:pPr>
            <w:r>
              <w:rPr>
                <w:rFonts w:ascii="Bookman Old Style" w:hAnsi="Bookman Old Style" w:cstheme="minorHAnsi"/>
                <w:sz w:val="20"/>
                <w:szCs w:val="20"/>
              </w:rPr>
              <w:t>Recruit HR committee members.</w:t>
            </w:r>
          </w:p>
        </w:tc>
      </w:tr>
    </w:tbl>
    <w:p w:rsidR="000C0886" w:rsidRDefault="000C0886" w:rsidP="000C0886"/>
    <w:tbl>
      <w:tblPr>
        <w:tblStyle w:val="MediumGrid2-Accent2"/>
        <w:tblpPr w:leftFromText="180" w:rightFromText="180" w:vertAnchor="text" w:horzAnchor="margin" w:tblpY="109"/>
        <w:tblW w:w="9648" w:type="dxa"/>
        <w:tblLayout w:type="fixed"/>
        <w:tblLook w:val="0620" w:firstRow="1" w:lastRow="0" w:firstColumn="0" w:lastColumn="0" w:noHBand="1" w:noVBand="1"/>
      </w:tblPr>
      <w:tblGrid>
        <w:gridCol w:w="2178"/>
        <w:gridCol w:w="2520"/>
        <w:gridCol w:w="2520"/>
        <w:gridCol w:w="2430"/>
      </w:tblGrid>
      <w:tr w:rsidR="00CB78FC" w:rsidRPr="00380CBE" w:rsidTr="00B67D35">
        <w:trPr>
          <w:cnfStyle w:val="100000000000" w:firstRow="1" w:lastRow="0" w:firstColumn="0" w:lastColumn="0" w:oddVBand="0" w:evenVBand="0" w:oddHBand="0" w:evenHBand="0" w:firstRowFirstColumn="0" w:firstRowLastColumn="0" w:lastRowFirstColumn="0" w:lastRowLastColumn="0"/>
          <w:trHeight w:val="251"/>
        </w:trPr>
        <w:tc>
          <w:tcPr>
            <w:tcW w:w="9648" w:type="dxa"/>
            <w:gridSpan w:val="4"/>
          </w:tcPr>
          <w:p w:rsidR="00CB78FC" w:rsidRPr="00B67D35" w:rsidRDefault="00CB78FC" w:rsidP="00CB78FC">
            <w:pPr>
              <w:jc w:val="center"/>
              <w:rPr>
                <w:rFonts w:ascii="Bookman Old Style" w:hAnsi="Bookman Old Style" w:cstheme="minorHAnsi"/>
                <w:b w:val="0"/>
                <w:color w:val="1D1B11" w:themeColor="background2" w:themeShade="1A"/>
                <w:sz w:val="24"/>
                <w:szCs w:val="24"/>
              </w:rPr>
            </w:pPr>
            <w:r w:rsidRPr="00B67D35">
              <w:rPr>
                <w:rFonts w:ascii="Bookman Old Style" w:hAnsi="Bookman Old Style" w:cstheme="minorHAnsi"/>
                <w:b w:val="0"/>
                <w:color w:val="1D1B11" w:themeColor="background2" w:themeShade="1A"/>
                <w:sz w:val="24"/>
                <w:szCs w:val="24"/>
              </w:rPr>
              <w:t>Customer</w:t>
            </w:r>
          </w:p>
        </w:tc>
      </w:tr>
      <w:tr w:rsidR="00CB78FC" w:rsidRPr="00380CBE" w:rsidTr="00B67D35">
        <w:trPr>
          <w:trHeight w:val="251"/>
        </w:trPr>
        <w:tc>
          <w:tcPr>
            <w:tcW w:w="9648" w:type="dxa"/>
            <w:gridSpan w:val="4"/>
          </w:tcPr>
          <w:p w:rsidR="00CB78FC" w:rsidRPr="00B67D35" w:rsidRDefault="00CB78FC" w:rsidP="00CB78FC">
            <w:pPr>
              <w:jc w:val="center"/>
              <w:rPr>
                <w:rFonts w:ascii="Bookman Old Style" w:hAnsi="Bookman Old Style" w:cstheme="minorHAnsi"/>
                <w:b/>
                <w:color w:val="1D1B11" w:themeColor="background2" w:themeShade="1A"/>
                <w:sz w:val="24"/>
                <w:szCs w:val="24"/>
              </w:rPr>
            </w:pPr>
            <w:r w:rsidRPr="00B67D35">
              <w:rPr>
                <w:rFonts w:ascii="Bookman Old Style" w:hAnsi="Bookman Old Style" w:cstheme="minorHAnsi"/>
                <w:b/>
                <w:color w:val="1D1B11" w:themeColor="background2" w:themeShade="1A"/>
                <w:sz w:val="24"/>
                <w:szCs w:val="24"/>
              </w:rPr>
              <w:t>How do our customers view us?</w:t>
            </w:r>
          </w:p>
        </w:tc>
      </w:tr>
      <w:tr w:rsidR="00CB78FC" w:rsidRPr="00380CBE" w:rsidTr="00B67D35">
        <w:trPr>
          <w:trHeight w:val="257"/>
        </w:trPr>
        <w:tc>
          <w:tcPr>
            <w:tcW w:w="2178" w:type="dxa"/>
            <w:vAlign w:val="center"/>
          </w:tcPr>
          <w:p w:rsidR="00CB78FC" w:rsidRPr="00B67D35" w:rsidRDefault="00CB78FC"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Objectives</w:t>
            </w:r>
          </w:p>
        </w:tc>
        <w:tc>
          <w:tcPr>
            <w:tcW w:w="2520" w:type="dxa"/>
            <w:vAlign w:val="center"/>
          </w:tcPr>
          <w:p w:rsidR="00CB78FC" w:rsidRPr="00B67D35" w:rsidRDefault="00CB78FC"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Measures</w:t>
            </w:r>
          </w:p>
        </w:tc>
        <w:tc>
          <w:tcPr>
            <w:tcW w:w="2520" w:type="dxa"/>
            <w:vAlign w:val="center"/>
          </w:tcPr>
          <w:p w:rsidR="00CB78FC" w:rsidRPr="00B67D35" w:rsidRDefault="00CB78FC"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Targets</w:t>
            </w:r>
          </w:p>
        </w:tc>
        <w:tc>
          <w:tcPr>
            <w:tcW w:w="2430" w:type="dxa"/>
            <w:vAlign w:val="center"/>
          </w:tcPr>
          <w:p w:rsidR="00CB78FC" w:rsidRPr="00B67D35" w:rsidRDefault="00CB78FC" w:rsidP="00B67D35">
            <w:pPr>
              <w:jc w:val="center"/>
              <w:rPr>
                <w:rFonts w:ascii="Bookman Old Style" w:hAnsi="Bookman Old Style" w:cstheme="minorHAnsi"/>
                <w:b/>
                <w:sz w:val="20"/>
                <w:szCs w:val="20"/>
              </w:rPr>
            </w:pPr>
            <w:r w:rsidRPr="00B67D35">
              <w:rPr>
                <w:rFonts w:ascii="Bookman Old Style" w:hAnsi="Bookman Old Style" w:cstheme="minorHAnsi"/>
                <w:b/>
                <w:sz w:val="20"/>
                <w:szCs w:val="20"/>
              </w:rPr>
              <w:t>Initiatives</w:t>
            </w:r>
          </w:p>
        </w:tc>
      </w:tr>
      <w:tr w:rsidR="00CB78FC" w:rsidRPr="00380CBE" w:rsidTr="00B67D35">
        <w:trPr>
          <w:trHeight w:val="669"/>
        </w:trPr>
        <w:tc>
          <w:tcPr>
            <w:tcW w:w="2178"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Provide quality instruction.</w:t>
            </w:r>
          </w:p>
        </w:tc>
        <w:tc>
          <w:tcPr>
            <w:tcW w:w="2520" w:type="dxa"/>
          </w:tcPr>
          <w:p w:rsidR="00CB78FC" w:rsidRPr="00380CBE" w:rsidRDefault="00C07B79" w:rsidP="00CB78FC">
            <w:pPr>
              <w:rPr>
                <w:rFonts w:ascii="Bookman Old Style" w:hAnsi="Bookman Old Style" w:cstheme="minorHAnsi"/>
                <w:sz w:val="20"/>
                <w:szCs w:val="20"/>
              </w:rPr>
            </w:pPr>
            <w:r>
              <w:rPr>
                <w:rFonts w:ascii="Bookman Old Style" w:hAnsi="Bookman Old Style" w:cstheme="minorHAnsi"/>
                <w:sz w:val="20"/>
                <w:szCs w:val="20"/>
              </w:rPr>
              <w:t>Student Survey</w:t>
            </w:r>
          </w:p>
        </w:tc>
        <w:tc>
          <w:tcPr>
            <w:tcW w:w="252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95% student satisfaction in all programs.</w:t>
            </w:r>
          </w:p>
        </w:tc>
        <w:tc>
          <w:tcPr>
            <w:tcW w:w="243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PD development for all instructors.</w:t>
            </w:r>
          </w:p>
        </w:tc>
      </w:tr>
      <w:tr w:rsidR="00CB78FC" w:rsidRPr="00380CBE" w:rsidTr="00B67D35">
        <w:trPr>
          <w:trHeight w:val="669"/>
        </w:trPr>
        <w:tc>
          <w:tcPr>
            <w:tcW w:w="2178"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Offer a variety of state of the art, quality courses.</w:t>
            </w:r>
          </w:p>
        </w:tc>
        <w:tc>
          <w:tcPr>
            <w:tcW w:w="2520" w:type="dxa"/>
          </w:tcPr>
          <w:p w:rsidR="00CB78FC" w:rsidRPr="00380CBE" w:rsidRDefault="00C07B79" w:rsidP="00CB78FC">
            <w:pPr>
              <w:rPr>
                <w:rFonts w:ascii="Bookman Old Style" w:hAnsi="Bookman Old Style" w:cstheme="minorHAnsi"/>
                <w:sz w:val="20"/>
                <w:szCs w:val="20"/>
              </w:rPr>
            </w:pPr>
            <w:r>
              <w:rPr>
                <w:rFonts w:ascii="Bookman Old Style" w:hAnsi="Bookman Old Style" w:cstheme="minorHAnsi"/>
                <w:sz w:val="20"/>
                <w:szCs w:val="20"/>
              </w:rPr>
              <w:t>Student</w:t>
            </w:r>
            <w:r w:rsidR="00CB78FC" w:rsidRPr="00380CBE">
              <w:rPr>
                <w:rFonts w:ascii="Bookman Old Style" w:hAnsi="Bookman Old Style" w:cstheme="minorHAnsi"/>
                <w:sz w:val="20"/>
                <w:szCs w:val="20"/>
              </w:rPr>
              <w:t xml:space="preserve"> Survey</w:t>
            </w:r>
          </w:p>
        </w:tc>
        <w:tc>
          <w:tcPr>
            <w:tcW w:w="252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95% student satisfaction in all programs.</w:t>
            </w:r>
          </w:p>
        </w:tc>
        <w:tc>
          <w:tcPr>
            <w:tcW w:w="243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Incorporate new technologies into courses.</w:t>
            </w:r>
          </w:p>
        </w:tc>
      </w:tr>
      <w:tr w:rsidR="00CB78FC" w:rsidRPr="00380CBE" w:rsidTr="00B67D35">
        <w:trPr>
          <w:trHeight w:val="669"/>
        </w:trPr>
        <w:tc>
          <w:tcPr>
            <w:tcW w:w="2178"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Competitive course pricing.</w:t>
            </w:r>
          </w:p>
        </w:tc>
        <w:tc>
          <w:tcPr>
            <w:tcW w:w="252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Increased enrollments</w:t>
            </w:r>
            <w:r w:rsidR="00B67D35">
              <w:rPr>
                <w:rFonts w:ascii="Bookman Old Style" w:hAnsi="Bookman Old Style" w:cstheme="minorHAnsi"/>
                <w:sz w:val="20"/>
                <w:szCs w:val="20"/>
              </w:rPr>
              <w:t>.</w:t>
            </w:r>
          </w:p>
        </w:tc>
        <w:tc>
          <w:tcPr>
            <w:tcW w:w="252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Increase in enrollments of 25% in the first year and 10 % in the subsequent years.</w:t>
            </w:r>
          </w:p>
        </w:tc>
        <w:tc>
          <w:tcPr>
            <w:tcW w:w="243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Research competition pricing.</w:t>
            </w:r>
          </w:p>
        </w:tc>
      </w:tr>
      <w:tr w:rsidR="00CB78FC" w:rsidRPr="00380CBE" w:rsidTr="00B67D35">
        <w:trPr>
          <w:trHeight w:val="669"/>
        </w:trPr>
        <w:tc>
          <w:tcPr>
            <w:tcW w:w="2178"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Flexible admission and course delivery.</w:t>
            </w:r>
          </w:p>
        </w:tc>
        <w:tc>
          <w:tcPr>
            <w:tcW w:w="252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Increased enrollments.</w:t>
            </w:r>
          </w:p>
        </w:tc>
        <w:tc>
          <w:tcPr>
            <w:tcW w:w="252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Increase in enrollments of 25% in the first year and 10 % in the subsequent years.</w:t>
            </w:r>
          </w:p>
        </w:tc>
        <w:tc>
          <w:tcPr>
            <w:tcW w:w="2430" w:type="dxa"/>
          </w:tcPr>
          <w:p w:rsidR="00CB78FC" w:rsidRPr="00380CBE" w:rsidRDefault="00CB78FC" w:rsidP="00CB78FC">
            <w:pPr>
              <w:rPr>
                <w:rFonts w:ascii="Bookman Old Style" w:hAnsi="Bookman Old Style" w:cstheme="minorHAnsi"/>
                <w:sz w:val="20"/>
                <w:szCs w:val="20"/>
              </w:rPr>
            </w:pPr>
            <w:r w:rsidRPr="00380CBE">
              <w:rPr>
                <w:rFonts w:ascii="Bookman Old Style" w:hAnsi="Bookman Old Style" w:cstheme="minorHAnsi"/>
                <w:sz w:val="20"/>
                <w:szCs w:val="20"/>
              </w:rPr>
              <w:t>Market to target audience.</w:t>
            </w:r>
          </w:p>
        </w:tc>
      </w:tr>
    </w:tbl>
    <w:p w:rsidR="00EC3D28" w:rsidRDefault="00EC3D28" w:rsidP="00BA311C">
      <w:pPr>
        <w:pStyle w:val="Heading1"/>
        <w:spacing w:before="240" w:after="120"/>
      </w:pPr>
      <w:bookmarkStart w:id="11" w:name="_Toc321490778"/>
      <w:r>
        <w:t>Timeline for Implementation</w:t>
      </w:r>
      <w:bookmarkEnd w:id="11"/>
    </w:p>
    <w:p w:rsidR="00EC3D28" w:rsidRDefault="00EC3D28" w:rsidP="00BA311C">
      <w:pPr>
        <w:pStyle w:val="Heading2"/>
        <w:spacing w:before="240" w:after="120"/>
      </w:pPr>
      <w:r>
        <w:t>Priorities</w:t>
      </w:r>
    </w:p>
    <w:p w:rsidR="00E330A1" w:rsidRDefault="0013549D" w:rsidP="00BA311C">
      <w:pPr>
        <w:spacing w:before="240" w:after="120" w:line="360" w:lineRule="auto"/>
        <w:rPr>
          <w:rFonts w:ascii="Bookman Old Style" w:eastAsia="Times New Roman" w:hAnsi="Bookman Old Style" w:cs="Arial"/>
          <w:color w:val="000000"/>
          <w:sz w:val="24"/>
          <w:szCs w:val="24"/>
        </w:rPr>
      </w:pPr>
      <w:r w:rsidRPr="0013549D">
        <w:rPr>
          <w:rFonts w:ascii="Bookman Old Style" w:eastAsia="Times New Roman" w:hAnsi="Bookman Old Style" w:cs="Arial"/>
          <w:color w:val="000000"/>
          <w:sz w:val="24"/>
          <w:szCs w:val="24"/>
        </w:rPr>
        <w:t xml:space="preserve">To proceed with </w:t>
      </w:r>
      <w:r>
        <w:rPr>
          <w:rFonts w:ascii="Bookman Old Style" w:eastAsia="Times New Roman" w:hAnsi="Bookman Old Style" w:cs="Arial"/>
          <w:color w:val="000000"/>
          <w:sz w:val="24"/>
          <w:szCs w:val="24"/>
        </w:rPr>
        <w:t xml:space="preserve">the creation of the </w:t>
      </w:r>
      <w:r w:rsidRPr="0013549D">
        <w:rPr>
          <w:rFonts w:ascii="Bookman Old Style" w:eastAsia="Times New Roman" w:hAnsi="Bookman Old Style" w:cs="Arial"/>
          <w:color w:val="000000"/>
          <w:sz w:val="24"/>
          <w:szCs w:val="24"/>
        </w:rPr>
        <w:t xml:space="preserve">OADM DE unit many </w:t>
      </w:r>
      <w:r>
        <w:rPr>
          <w:rFonts w:ascii="Bookman Old Style" w:eastAsia="Times New Roman" w:hAnsi="Bookman Old Style" w:cs="Arial"/>
          <w:color w:val="000000"/>
          <w:sz w:val="24"/>
          <w:szCs w:val="24"/>
        </w:rPr>
        <w:t xml:space="preserve">key </w:t>
      </w:r>
      <w:r w:rsidRPr="0013549D">
        <w:rPr>
          <w:rFonts w:ascii="Bookman Old Style" w:eastAsia="Times New Roman" w:hAnsi="Bookman Old Style" w:cs="Arial"/>
          <w:color w:val="000000"/>
          <w:sz w:val="24"/>
          <w:szCs w:val="24"/>
        </w:rPr>
        <w:t xml:space="preserve">tasks </w:t>
      </w:r>
      <w:r w:rsidR="00144FF6">
        <w:rPr>
          <w:rFonts w:ascii="Bookman Old Style" w:eastAsia="Times New Roman" w:hAnsi="Bookman Old Style" w:cs="Arial"/>
          <w:color w:val="000000"/>
          <w:sz w:val="24"/>
          <w:szCs w:val="24"/>
        </w:rPr>
        <w:t xml:space="preserve">are required </w:t>
      </w:r>
      <w:r w:rsidRPr="0013549D">
        <w:rPr>
          <w:rFonts w:ascii="Bookman Old Style" w:eastAsia="Times New Roman" w:hAnsi="Bookman Old Style" w:cs="Arial"/>
          <w:color w:val="000000"/>
          <w:sz w:val="24"/>
          <w:szCs w:val="24"/>
        </w:rPr>
        <w:t xml:space="preserve">to be completed on a timely basis. </w:t>
      </w:r>
      <w:r>
        <w:rPr>
          <w:rFonts w:ascii="Bookman Old Style" w:eastAsia="Times New Roman" w:hAnsi="Bookman Old Style" w:cs="Arial"/>
          <w:color w:val="000000"/>
          <w:sz w:val="24"/>
          <w:szCs w:val="24"/>
        </w:rPr>
        <w:t>To initiate the process the mark</w:t>
      </w:r>
      <w:r w:rsidR="000028AD">
        <w:rPr>
          <w:rFonts w:ascii="Bookman Old Style" w:eastAsia="Times New Roman" w:hAnsi="Bookman Old Style" w:cs="Arial"/>
          <w:color w:val="000000"/>
          <w:sz w:val="24"/>
          <w:szCs w:val="24"/>
        </w:rPr>
        <w:t xml:space="preserve">eting department will be required </w:t>
      </w:r>
      <w:r w:rsidR="006D6775">
        <w:rPr>
          <w:rFonts w:ascii="Bookman Old Style" w:eastAsia="Times New Roman" w:hAnsi="Bookman Old Style" w:cs="Arial"/>
          <w:color w:val="000000"/>
          <w:sz w:val="24"/>
          <w:szCs w:val="24"/>
        </w:rPr>
        <w:t>to aggressively implement the marketing plan.</w:t>
      </w:r>
      <w:r w:rsidR="000028AD">
        <w:rPr>
          <w:rFonts w:ascii="Bookman Old Style" w:eastAsia="Times New Roman" w:hAnsi="Bookman Old Style" w:cs="Arial"/>
          <w:color w:val="000000"/>
          <w:sz w:val="24"/>
          <w:szCs w:val="24"/>
        </w:rPr>
        <w:t xml:space="preserve"> </w:t>
      </w:r>
      <w:r w:rsidR="006D6775">
        <w:rPr>
          <w:rFonts w:ascii="Bookman Old Style" w:eastAsia="Times New Roman" w:hAnsi="Bookman Old Style" w:cs="Arial"/>
          <w:color w:val="000000"/>
          <w:sz w:val="24"/>
          <w:szCs w:val="24"/>
        </w:rPr>
        <w:t xml:space="preserve">Meanwhile the </w:t>
      </w:r>
      <w:r w:rsidR="000028AD">
        <w:rPr>
          <w:rFonts w:ascii="Bookman Old Style" w:eastAsia="Times New Roman" w:hAnsi="Bookman Old Style" w:cs="Arial"/>
          <w:color w:val="000000"/>
          <w:sz w:val="24"/>
          <w:szCs w:val="24"/>
        </w:rPr>
        <w:t>DE unit’s management team must conduct briefings with the various departments affected by the new DE unit. These meetings will be to discuss the change process that will occur with the implementation of the new DE unit as well as seek input from each department</w:t>
      </w:r>
      <w:r w:rsidR="006D6775">
        <w:rPr>
          <w:rFonts w:ascii="Bookman Old Style" w:eastAsia="Times New Roman" w:hAnsi="Bookman Old Style" w:cs="Arial"/>
          <w:color w:val="000000"/>
          <w:sz w:val="24"/>
          <w:szCs w:val="24"/>
        </w:rPr>
        <w:t xml:space="preserve"> (Powley, </w:t>
      </w:r>
      <w:r w:rsidR="00A6104B">
        <w:rPr>
          <w:rFonts w:ascii="Bookman Old Style" w:eastAsia="Times New Roman" w:hAnsi="Bookman Old Style" w:cs="Arial"/>
          <w:color w:val="000000"/>
          <w:sz w:val="24"/>
          <w:szCs w:val="24"/>
        </w:rPr>
        <w:t>2012c</w:t>
      </w:r>
      <w:r w:rsidR="006D6775">
        <w:rPr>
          <w:rFonts w:ascii="Bookman Old Style" w:eastAsia="Times New Roman" w:hAnsi="Bookman Old Style" w:cs="Arial"/>
          <w:color w:val="000000"/>
          <w:sz w:val="24"/>
          <w:szCs w:val="24"/>
        </w:rPr>
        <w:t xml:space="preserve">). </w:t>
      </w:r>
    </w:p>
    <w:p w:rsidR="000028AD" w:rsidRPr="0013549D" w:rsidRDefault="00E330A1" w:rsidP="00BA311C">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lastRenderedPageBreak/>
        <w:t>Course</w:t>
      </w:r>
      <w:r w:rsidR="000028AD">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c</w:t>
      </w:r>
      <w:r w:rsidR="000028AD">
        <w:rPr>
          <w:rFonts w:ascii="Bookman Old Style" w:eastAsia="Times New Roman" w:hAnsi="Bookman Old Style" w:cs="Arial"/>
          <w:color w:val="000000"/>
          <w:sz w:val="24"/>
          <w:szCs w:val="24"/>
        </w:rPr>
        <w:t xml:space="preserve">aptains will </w:t>
      </w:r>
      <w:r w:rsidR="006D6775">
        <w:rPr>
          <w:rFonts w:ascii="Bookman Old Style" w:eastAsia="Times New Roman" w:hAnsi="Bookman Old Style" w:cs="Arial"/>
          <w:color w:val="000000"/>
          <w:sz w:val="24"/>
          <w:szCs w:val="24"/>
        </w:rPr>
        <w:t>begin preparing</w:t>
      </w:r>
      <w:r w:rsidR="00D040C7">
        <w:rPr>
          <w:rFonts w:ascii="Bookman Old Style" w:eastAsia="Times New Roman" w:hAnsi="Bookman Old Style" w:cs="Arial"/>
          <w:color w:val="000000"/>
          <w:sz w:val="24"/>
          <w:szCs w:val="24"/>
        </w:rPr>
        <w:t xml:space="preserve"> course materials and begin designing their courses.</w:t>
      </w:r>
      <w:r w:rsidR="008215FB">
        <w:rPr>
          <w:rFonts w:ascii="Bookman Old Style" w:eastAsia="Times New Roman" w:hAnsi="Bookman Old Style" w:cs="Arial"/>
          <w:color w:val="000000"/>
          <w:sz w:val="24"/>
          <w:szCs w:val="24"/>
        </w:rPr>
        <w:t xml:space="preserve"> Once courses are completed they will be set up into OC’s Banner registration system. </w:t>
      </w:r>
      <w:r w:rsidR="006D6775">
        <w:rPr>
          <w:rFonts w:ascii="Bookman Old Style" w:eastAsia="Times New Roman" w:hAnsi="Bookman Old Style" w:cs="Arial"/>
          <w:color w:val="000000"/>
          <w:sz w:val="24"/>
          <w:szCs w:val="24"/>
        </w:rPr>
        <w:t xml:space="preserve">Additionally, </w:t>
      </w:r>
      <w:r w:rsidR="00D040C7">
        <w:rPr>
          <w:rFonts w:ascii="Bookman Old Style" w:eastAsia="Times New Roman" w:hAnsi="Bookman Old Style" w:cs="Arial"/>
          <w:color w:val="000000"/>
          <w:sz w:val="24"/>
          <w:szCs w:val="24"/>
        </w:rPr>
        <w:t xml:space="preserve">HR will begin the recruiting process by hiring </w:t>
      </w:r>
      <w:r w:rsidR="00380CBE">
        <w:rPr>
          <w:rFonts w:ascii="Bookman Old Style" w:eastAsia="Times New Roman" w:hAnsi="Bookman Old Style" w:cs="Arial"/>
          <w:color w:val="000000"/>
          <w:sz w:val="24"/>
          <w:szCs w:val="24"/>
        </w:rPr>
        <w:t>OADM DE unit administrative assistant and part-time instructors</w:t>
      </w:r>
      <w:r w:rsidR="00D040C7">
        <w:rPr>
          <w:rFonts w:ascii="Bookman Old Style" w:eastAsia="Times New Roman" w:hAnsi="Bookman Old Style" w:cs="Arial"/>
          <w:color w:val="000000"/>
          <w:sz w:val="24"/>
          <w:szCs w:val="24"/>
        </w:rPr>
        <w:t xml:space="preserve">. </w:t>
      </w:r>
    </w:p>
    <w:p w:rsidR="00EC3D28" w:rsidRDefault="00EC3D28" w:rsidP="00BA311C">
      <w:pPr>
        <w:pStyle w:val="Heading2"/>
        <w:spacing w:before="240" w:after="120"/>
      </w:pPr>
      <w:r>
        <w:t>Implementation Milestones</w:t>
      </w:r>
    </w:p>
    <w:p w:rsidR="00D040C7" w:rsidRDefault="00D040C7" w:rsidP="00BA311C">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Marketing strategies and internal awareness of the new DE u</w:t>
      </w:r>
      <w:r w:rsidR="00A44B6A">
        <w:rPr>
          <w:rFonts w:ascii="Bookman Old Style" w:eastAsia="Times New Roman" w:hAnsi="Bookman Old Style" w:cs="Arial"/>
          <w:color w:val="000000"/>
          <w:sz w:val="24"/>
          <w:szCs w:val="24"/>
        </w:rPr>
        <w:t>nit will begin on May 1, 2012. The p</w:t>
      </w:r>
      <w:r>
        <w:rPr>
          <w:rFonts w:ascii="Bookman Old Style" w:eastAsia="Times New Roman" w:hAnsi="Bookman Old Style" w:cs="Arial"/>
          <w:color w:val="000000"/>
          <w:sz w:val="24"/>
          <w:szCs w:val="24"/>
        </w:rPr>
        <w:t xml:space="preserve">reparation </w:t>
      </w:r>
      <w:r w:rsidR="00A44B6A">
        <w:rPr>
          <w:rFonts w:ascii="Bookman Old Style" w:eastAsia="Times New Roman" w:hAnsi="Bookman Old Style" w:cs="Arial"/>
          <w:color w:val="000000"/>
          <w:sz w:val="24"/>
          <w:szCs w:val="24"/>
        </w:rPr>
        <w:t>of</w:t>
      </w:r>
      <w:r>
        <w:rPr>
          <w:rFonts w:ascii="Bookman Old Style" w:eastAsia="Times New Roman" w:hAnsi="Bookman Old Style" w:cs="Arial"/>
          <w:color w:val="000000"/>
          <w:sz w:val="24"/>
          <w:szCs w:val="24"/>
        </w:rPr>
        <w:t xml:space="preserve"> courses </w:t>
      </w:r>
      <w:r w:rsidR="006D6775">
        <w:rPr>
          <w:rFonts w:ascii="Bookman Old Style" w:eastAsia="Times New Roman" w:hAnsi="Bookman Old Style" w:cs="Arial"/>
          <w:color w:val="000000"/>
          <w:sz w:val="24"/>
          <w:szCs w:val="24"/>
        </w:rPr>
        <w:t>will</w:t>
      </w:r>
      <w:r>
        <w:rPr>
          <w:rFonts w:ascii="Bookman Old Style" w:eastAsia="Times New Roman" w:hAnsi="Bookman Old Style" w:cs="Arial"/>
          <w:color w:val="000000"/>
          <w:sz w:val="24"/>
          <w:szCs w:val="24"/>
        </w:rPr>
        <w:t xml:space="preserve"> begin </w:t>
      </w:r>
      <w:r w:rsidR="006D6775">
        <w:rPr>
          <w:rFonts w:ascii="Bookman Old Style" w:eastAsia="Times New Roman" w:hAnsi="Bookman Old Style" w:cs="Arial"/>
          <w:color w:val="000000"/>
          <w:sz w:val="24"/>
          <w:szCs w:val="24"/>
        </w:rPr>
        <w:t>July, 2012</w:t>
      </w:r>
      <w:r>
        <w:rPr>
          <w:rFonts w:ascii="Bookman Old Style" w:eastAsia="Times New Roman" w:hAnsi="Bookman Old Style" w:cs="Arial"/>
          <w:color w:val="000000"/>
          <w:sz w:val="24"/>
          <w:szCs w:val="24"/>
        </w:rPr>
        <w:t xml:space="preserve"> and </w:t>
      </w:r>
      <w:r w:rsidR="00A44B6A">
        <w:rPr>
          <w:rFonts w:ascii="Bookman Old Style" w:eastAsia="Times New Roman" w:hAnsi="Bookman Old Style" w:cs="Arial"/>
          <w:color w:val="000000"/>
          <w:sz w:val="24"/>
          <w:szCs w:val="24"/>
        </w:rPr>
        <w:t xml:space="preserve">be completed by December 2012. </w:t>
      </w:r>
      <w:r>
        <w:rPr>
          <w:rFonts w:ascii="Bookman Old Style" w:eastAsia="Times New Roman" w:hAnsi="Bookman Old Style" w:cs="Arial"/>
          <w:color w:val="000000"/>
          <w:sz w:val="24"/>
          <w:szCs w:val="24"/>
        </w:rPr>
        <w:t>Administration sta</w:t>
      </w:r>
      <w:r w:rsidR="00A44B6A">
        <w:rPr>
          <w:rFonts w:ascii="Bookman Old Style" w:eastAsia="Times New Roman" w:hAnsi="Bookman Old Style" w:cs="Arial"/>
          <w:color w:val="000000"/>
          <w:sz w:val="24"/>
          <w:szCs w:val="24"/>
        </w:rPr>
        <w:t xml:space="preserve">ff will be hired by </w:t>
      </w:r>
      <w:r w:rsidR="006D6775">
        <w:rPr>
          <w:rFonts w:ascii="Bookman Old Style" w:eastAsia="Times New Roman" w:hAnsi="Bookman Old Style" w:cs="Arial"/>
          <w:color w:val="000000"/>
          <w:sz w:val="24"/>
          <w:szCs w:val="24"/>
        </w:rPr>
        <w:t>September</w:t>
      </w:r>
      <w:r w:rsidR="00A44B6A">
        <w:rPr>
          <w:rFonts w:ascii="Bookman Old Style" w:eastAsia="Times New Roman" w:hAnsi="Bookman Old Style" w:cs="Arial"/>
          <w:color w:val="000000"/>
          <w:sz w:val="24"/>
          <w:szCs w:val="24"/>
        </w:rPr>
        <w:t xml:space="preserve"> 2012, i</w:t>
      </w:r>
      <w:r>
        <w:rPr>
          <w:rFonts w:ascii="Bookman Old Style" w:eastAsia="Times New Roman" w:hAnsi="Bookman Old Style" w:cs="Arial"/>
          <w:color w:val="000000"/>
          <w:sz w:val="24"/>
          <w:szCs w:val="24"/>
        </w:rPr>
        <w:t xml:space="preserve">nstructional staff </w:t>
      </w:r>
      <w:r w:rsidR="00A44B6A">
        <w:rPr>
          <w:rFonts w:ascii="Bookman Old Style" w:eastAsia="Times New Roman" w:hAnsi="Bookman Old Style" w:cs="Arial"/>
          <w:color w:val="000000"/>
          <w:sz w:val="24"/>
          <w:szCs w:val="24"/>
        </w:rPr>
        <w:t>will be hired by November 2012 and p</w:t>
      </w:r>
      <w:r>
        <w:rPr>
          <w:rFonts w:ascii="Bookman Old Style" w:eastAsia="Times New Roman" w:hAnsi="Bookman Old Style" w:cs="Arial"/>
          <w:color w:val="000000"/>
          <w:sz w:val="24"/>
          <w:szCs w:val="24"/>
        </w:rPr>
        <w:t>rogram deliver will commence on January 2, 2013.</w:t>
      </w:r>
    </w:p>
    <w:p w:rsidR="00F8131C" w:rsidRDefault="00D45ABC" w:rsidP="00BA311C">
      <w:pPr>
        <w:pStyle w:val="Heading1"/>
        <w:spacing w:before="240" w:after="120"/>
      </w:pPr>
      <w:bookmarkStart w:id="12" w:name="_Toc321490779"/>
      <w:r>
        <w:t>Conclusion</w:t>
      </w:r>
      <w:bookmarkEnd w:id="12"/>
    </w:p>
    <w:p w:rsidR="004C5C1F" w:rsidRDefault="00E95577" w:rsidP="004C5C1F">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 xml:space="preserve">The </w:t>
      </w:r>
      <w:r w:rsidR="004C5C1F">
        <w:rPr>
          <w:rFonts w:ascii="Bookman Old Style" w:eastAsia="Times New Roman" w:hAnsi="Bookman Old Style" w:cs="Arial"/>
          <w:color w:val="000000"/>
          <w:sz w:val="24"/>
          <w:szCs w:val="24"/>
        </w:rPr>
        <w:t>formation</w:t>
      </w:r>
      <w:r>
        <w:rPr>
          <w:rFonts w:ascii="Bookman Old Style" w:eastAsia="Times New Roman" w:hAnsi="Bookman Old Style" w:cs="Arial"/>
          <w:color w:val="000000"/>
          <w:sz w:val="24"/>
          <w:szCs w:val="24"/>
        </w:rPr>
        <w:t xml:space="preserve"> of the OADM DE has been planned </w:t>
      </w:r>
      <w:r w:rsidR="004C5C1F">
        <w:rPr>
          <w:rFonts w:ascii="Bookman Old Style" w:eastAsia="Times New Roman" w:hAnsi="Bookman Old Style" w:cs="Arial"/>
          <w:color w:val="000000"/>
          <w:sz w:val="24"/>
          <w:szCs w:val="24"/>
        </w:rPr>
        <w:t>by performing a business analysis report</w:t>
      </w:r>
      <w:r w:rsidR="00C91C0E">
        <w:rPr>
          <w:rFonts w:ascii="Bookman Old Style" w:eastAsia="Times New Roman" w:hAnsi="Bookman Old Style" w:cs="Arial"/>
          <w:color w:val="000000"/>
          <w:sz w:val="24"/>
          <w:szCs w:val="24"/>
        </w:rPr>
        <w:t xml:space="preserve">, </w:t>
      </w:r>
      <w:r w:rsidR="0097336F">
        <w:rPr>
          <w:rFonts w:ascii="Bookman Old Style" w:eastAsia="Times New Roman" w:hAnsi="Bookman Old Style" w:cs="Arial"/>
          <w:color w:val="000000"/>
          <w:sz w:val="24"/>
          <w:szCs w:val="24"/>
        </w:rPr>
        <w:t>by</w:t>
      </w:r>
      <w:r w:rsidR="004C5C1F">
        <w:rPr>
          <w:rFonts w:ascii="Bookman Old Style" w:eastAsia="Times New Roman" w:hAnsi="Bookman Old Style" w:cs="Arial"/>
          <w:color w:val="000000"/>
          <w:sz w:val="24"/>
          <w:szCs w:val="24"/>
        </w:rPr>
        <w:t xml:space="preserve"> </w:t>
      </w:r>
      <w:r w:rsidR="0097336F">
        <w:rPr>
          <w:rFonts w:ascii="Bookman Old Style" w:eastAsia="Times New Roman" w:hAnsi="Bookman Old Style" w:cs="Arial"/>
          <w:color w:val="000000"/>
          <w:sz w:val="24"/>
          <w:szCs w:val="24"/>
        </w:rPr>
        <w:t>generating</w:t>
      </w:r>
      <w:r w:rsidR="004C5C1F">
        <w:rPr>
          <w:rFonts w:ascii="Bookman Old Style" w:eastAsia="Times New Roman" w:hAnsi="Bookman Old Style" w:cs="Arial"/>
          <w:color w:val="000000"/>
          <w:sz w:val="24"/>
          <w:szCs w:val="24"/>
        </w:rPr>
        <w:t xml:space="preserve"> a strategic plan </w:t>
      </w:r>
      <w:r w:rsidR="00C91C0E">
        <w:rPr>
          <w:rFonts w:ascii="Bookman Old Style" w:eastAsia="Times New Roman" w:hAnsi="Bookman Old Style" w:cs="Arial"/>
          <w:color w:val="000000"/>
          <w:sz w:val="24"/>
          <w:szCs w:val="24"/>
        </w:rPr>
        <w:t>and by creating a</w:t>
      </w:r>
      <w:r>
        <w:rPr>
          <w:rFonts w:ascii="Bookman Old Style" w:eastAsia="Times New Roman" w:hAnsi="Bookman Old Style" w:cs="Arial"/>
          <w:color w:val="000000"/>
          <w:sz w:val="24"/>
          <w:szCs w:val="24"/>
        </w:rPr>
        <w:t xml:space="preserve"> </w:t>
      </w:r>
      <w:r w:rsidR="004C5C1F">
        <w:rPr>
          <w:rFonts w:ascii="Bookman Old Style" w:eastAsia="Times New Roman" w:hAnsi="Bookman Old Style" w:cs="Arial"/>
          <w:color w:val="000000"/>
          <w:sz w:val="24"/>
          <w:szCs w:val="24"/>
        </w:rPr>
        <w:t xml:space="preserve">business plan. </w:t>
      </w:r>
    </w:p>
    <w:p w:rsidR="004C5C1F" w:rsidRDefault="004C5C1F" w:rsidP="004C5C1F">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 xml:space="preserve">The business analysis report identifies the opportunity and marketability of the OADM DE unit. </w:t>
      </w:r>
      <w:r w:rsidR="00C91C0E">
        <w:rPr>
          <w:rFonts w:ascii="Bookman Old Style" w:eastAsia="Times New Roman" w:hAnsi="Bookman Old Style" w:cs="Arial"/>
          <w:color w:val="000000"/>
          <w:sz w:val="24"/>
          <w:szCs w:val="24"/>
        </w:rPr>
        <w:t xml:space="preserve">Based on findings in the business analysis report, a </w:t>
      </w:r>
      <w:r>
        <w:rPr>
          <w:rFonts w:ascii="Bookman Old Style" w:eastAsia="Times New Roman" w:hAnsi="Bookman Old Style" w:cs="Arial"/>
          <w:color w:val="000000"/>
          <w:sz w:val="24"/>
          <w:szCs w:val="24"/>
        </w:rPr>
        <w:t xml:space="preserve">strategic plan </w:t>
      </w:r>
      <w:r w:rsidR="00C91C0E">
        <w:rPr>
          <w:rFonts w:ascii="Bookman Old Style" w:eastAsia="Times New Roman" w:hAnsi="Bookman Old Style" w:cs="Arial"/>
          <w:color w:val="000000"/>
          <w:sz w:val="24"/>
          <w:szCs w:val="24"/>
        </w:rPr>
        <w:t>was created. The strategic plan provides</w:t>
      </w:r>
      <w:r>
        <w:rPr>
          <w:rFonts w:ascii="Bookman Old Style" w:eastAsia="Times New Roman" w:hAnsi="Bookman Old Style" w:cs="Arial"/>
          <w:color w:val="000000"/>
          <w:sz w:val="24"/>
          <w:szCs w:val="24"/>
        </w:rPr>
        <w:t xml:space="preserve"> a clear strategic direction and comprehensive strategic </w:t>
      </w:r>
      <w:r w:rsidR="00C91C0E">
        <w:rPr>
          <w:rFonts w:ascii="Bookman Old Style" w:eastAsia="Times New Roman" w:hAnsi="Bookman Old Style" w:cs="Arial"/>
          <w:color w:val="000000"/>
          <w:sz w:val="24"/>
          <w:szCs w:val="24"/>
        </w:rPr>
        <w:t xml:space="preserve">planning. Both the business analysis report and strategic plan provide the framework for the creation of the </w:t>
      </w:r>
      <w:r>
        <w:rPr>
          <w:rFonts w:ascii="Bookman Old Style" w:eastAsia="Times New Roman" w:hAnsi="Bookman Old Style" w:cs="Arial"/>
          <w:color w:val="000000"/>
          <w:sz w:val="24"/>
          <w:szCs w:val="24"/>
        </w:rPr>
        <w:t>business plan</w:t>
      </w:r>
      <w:r w:rsidR="00EF2D34">
        <w:rPr>
          <w:rFonts w:ascii="Bookman Old Style" w:eastAsia="Times New Roman" w:hAnsi="Bookman Old Style" w:cs="Arial"/>
          <w:color w:val="000000"/>
          <w:sz w:val="24"/>
          <w:szCs w:val="24"/>
        </w:rPr>
        <w:t xml:space="preserve"> resulting in this</w:t>
      </w:r>
      <w:r w:rsidR="00C91C0E">
        <w:rPr>
          <w:rFonts w:ascii="Bookman Old Style" w:eastAsia="Times New Roman" w:hAnsi="Bookman Old Style" w:cs="Arial"/>
          <w:color w:val="000000"/>
          <w:sz w:val="24"/>
          <w:szCs w:val="24"/>
        </w:rPr>
        <w:t xml:space="preserve"> business plan </w:t>
      </w:r>
      <w:r w:rsidR="00EF2D34">
        <w:rPr>
          <w:rFonts w:ascii="Bookman Old Style" w:eastAsia="Times New Roman" w:hAnsi="Bookman Old Style" w:cs="Arial"/>
          <w:color w:val="000000"/>
          <w:sz w:val="24"/>
          <w:szCs w:val="24"/>
        </w:rPr>
        <w:t xml:space="preserve">that </w:t>
      </w:r>
      <w:r w:rsidR="00C91C0E">
        <w:rPr>
          <w:rFonts w:ascii="Bookman Old Style" w:eastAsia="Times New Roman" w:hAnsi="Bookman Old Style" w:cs="Arial"/>
          <w:color w:val="000000"/>
          <w:sz w:val="24"/>
          <w:szCs w:val="24"/>
        </w:rPr>
        <w:t xml:space="preserve">reports on OADM DE unit’s potential </w:t>
      </w:r>
      <w:r>
        <w:rPr>
          <w:rFonts w:ascii="Bookman Old Style" w:eastAsia="Times New Roman" w:hAnsi="Bookman Old Style" w:cs="Arial"/>
          <w:color w:val="000000"/>
          <w:sz w:val="24"/>
          <w:szCs w:val="24"/>
        </w:rPr>
        <w:t>business structure</w:t>
      </w:r>
      <w:r w:rsidR="00EF2D34">
        <w:rPr>
          <w:rFonts w:ascii="Bookman Old Style" w:eastAsia="Times New Roman" w:hAnsi="Bookman Old Style" w:cs="Arial"/>
          <w:color w:val="000000"/>
          <w:sz w:val="24"/>
          <w:szCs w:val="24"/>
        </w:rPr>
        <w:t xml:space="preserve">; </w:t>
      </w:r>
      <w:r w:rsidR="00C91C0E">
        <w:rPr>
          <w:rFonts w:ascii="Bookman Old Style" w:eastAsia="Times New Roman" w:hAnsi="Bookman Old Style" w:cs="Arial"/>
          <w:color w:val="000000"/>
          <w:sz w:val="24"/>
          <w:szCs w:val="24"/>
        </w:rPr>
        <w:t>marketing strategies</w:t>
      </w:r>
      <w:r w:rsidR="00EF2D34">
        <w:rPr>
          <w:rFonts w:ascii="Bookman Old Style" w:eastAsia="Times New Roman" w:hAnsi="Bookman Old Style" w:cs="Arial"/>
          <w:color w:val="000000"/>
          <w:sz w:val="24"/>
          <w:szCs w:val="24"/>
        </w:rPr>
        <w:t>;</w:t>
      </w:r>
      <w:r w:rsidR="00C91C0E">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financial viability, measureable success</w:t>
      </w:r>
      <w:r w:rsidR="002B5965">
        <w:rPr>
          <w:rFonts w:ascii="Bookman Old Style" w:eastAsia="Times New Roman" w:hAnsi="Bookman Old Style" w:cs="Arial"/>
          <w:color w:val="000000"/>
          <w:sz w:val="24"/>
          <w:szCs w:val="24"/>
        </w:rPr>
        <w:t>,</w:t>
      </w:r>
      <w:r>
        <w:rPr>
          <w:rFonts w:ascii="Bookman Old Style" w:eastAsia="Times New Roman" w:hAnsi="Bookman Old Style" w:cs="Arial"/>
          <w:color w:val="000000"/>
          <w:sz w:val="24"/>
          <w:szCs w:val="24"/>
        </w:rPr>
        <w:t xml:space="preserve"> and </w:t>
      </w:r>
      <w:r w:rsidR="00EF2D34">
        <w:rPr>
          <w:rFonts w:ascii="Bookman Old Style" w:eastAsia="Times New Roman" w:hAnsi="Bookman Old Style" w:cs="Arial"/>
          <w:color w:val="000000"/>
          <w:sz w:val="24"/>
          <w:szCs w:val="24"/>
        </w:rPr>
        <w:t>the execution</w:t>
      </w:r>
      <w:r w:rsidR="00C91C0E">
        <w:rPr>
          <w:rFonts w:ascii="Bookman Old Style" w:eastAsia="Times New Roman" w:hAnsi="Bookman Old Style" w:cs="Arial"/>
          <w:color w:val="000000"/>
          <w:sz w:val="24"/>
          <w:szCs w:val="24"/>
        </w:rPr>
        <w:t xml:space="preserve"> of </w:t>
      </w:r>
      <w:r>
        <w:rPr>
          <w:rFonts w:ascii="Bookman Old Style" w:eastAsia="Times New Roman" w:hAnsi="Bookman Old Style" w:cs="Arial"/>
          <w:color w:val="000000"/>
          <w:sz w:val="24"/>
          <w:szCs w:val="24"/>
        </w:rPr>
        <w:t>sound leadership and management</w:t>
      </w:r>
      <w:r w:rsidR="00C91C0E">
        <w:rPr>
          <w:rFonts w:ascii="Bookman Old Style" w:eastAsia="Times New Roman" w:hAnsi="Bookman Old Style" w:cs="Arial"/>
          <w:color w:val="000000"/>
          <w:sz w:val="24"/>
          <w:szCs w:val="24"/>
        </w:rPr>
        <w:t xml:space="preserve"> strategies.</w:t>
      </w:r>
      <w:r>
        <w:rPr>
          <w:rFonts w:ascii="Bookman Old Style" w:eastAsia="Times New Roman" w:hAnsi="Bookman Old Style" w:cs="Arial"/>
          <w:color w:val="000000"/>
          <w:sz w:val="24"/>
          <w:szCs w:val="24"/>
        </w:rPr>
        <w:t xml:space="preserve"> </w:t>
      </w:r>
    </w:p>
    <w:p w:rsidR="004C5C1F" w:rsidRDefault="004C5C1F" w:rsidP="004C5C1F">
      <w:pPr>
        <w:spacing w:before="240" w:after="120" w:line="360" w:lineRule="auto"/>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 xml:space="preserve">Each of these processes has been developed to ensure that the implementation and operation of the OADM DE unit is successful and viable </w:t>
      </w:r>
      <w:r w:rsidR="002B5965">
        <w:rPr>
          <w:rFonts w:ascii="Bookman Old Style" w:eastAsia="Times New Roman" w:hAnsi="Bookman Old Style" w:cs="Arial"/>
          <w:color w:val="000000"/>
          <w:sz w:val="24"/>
          <w:szCs w:val="24"/>
        </w:rPr>
        <w:t>while</w:t>
      </w:r>
      <w:r>
        <w:rPr>
          <w:rFonts w:ascii="Bookman Old Style" w:eastAsia="Times New Roman" w:hAnsi="Bookman Old Style" w:cs="Arial"/>
          <w:color w:val="000000"/>
          <w:sz w:val="24"/>
          <w:szCs w:val="24"/>
        </w:rPr>
        <w:t xml:space="preserve"> contribut</w:t>
      </w:r>
      <w:r w:rsidR="002B5965">
        <w:rPr>
          <w:rFonts w:ascii="Bookman Old Style" w:eastAsia="Times New Roman" w:hAnsi="Bookman Old Style" w:cs="Arial"/>
          <w:color w:val="000000"/>
          <w:sz w:val="24"/>
          <w:szCs w:val="24"/>
        </w:rPr>
        <w:t>ing</w:t>
      </w:r>
      <w:r>
        <w:rPr>
          <w:rFonts w:ascii="Bookman Old Style" w:eastAsia="Times New Roman" w:hAnsi="Bookman Old Style" w:cs="Arial"/>
          <w:color w:val="000000"/>
          <w:sz w:val="24"/>
          <w:szCs w:val="24"/>
        </w:rPr>
        <w:t xml:space="preserve"> to Okanagan College’s </w:t>
      </w:r>
      <w:r w:rsidR="0097336F">
        <w:rPr>
          <w:rFonts w:ascii="Bookman Old Style" w:eastAsia="Times New Roman" w:hAnsi="Bookman Old Style" w:cs="Arial"/>
          <w:color w:val="000000"/>
          <w:sz w:val="24"/>
          <w:szCs w:val="24"/>
        </w:rPr>
        <w:t>Mission, V</w:t>
      </w:r>
      <w:r>
        <w:rPr>
          <w:rFonts w:ascii="Bookman Old Style" w:eastAsia="Times New Roman" w:hAnsi="Bookman Old Style" w:cs="Arial"/>
          <w:color w:val="000000"/>
          <w:sz w:val="24"/>
          <w:szCs w:val="24"/>
        </w:rPr>
        <w:t>ision</w:t>
      </w:r>
      <w:r w:rsidR="0097336F">
        <w:rPr>
          <w:rFonts w:ascii="Bookman Old Style" w:eastAsia="Times New Roman" w:hAnsi="Bookman Old Style" w:cs="Arial"/>
          <w:color w:val="000000"/>
          <w:sz w:val="24"/>
          <w:szCs w:val="24"/>
        </w:rPr>
        <w:t xml:space="preserve"> and Value statements as outlined in Assignment 2 – Strategic plan (Burt, 2012b)</w:t>
      </w:r>
      <w:r>
        <w:rPr>
          <w:rFonts w:ascii="Bookman Old Style" w:eastAsia="Times New Roman" w:hAnsi="Bookman Old Style" w:cs="Arial"/>
          <w:color w:val="000000"/>
          <w:sz w:val="24"/>
          <w:szCs w:val="24"/>
        </w:rPr>
        <w:t>.</w:t>
      </w:r>
    </w:p>
    <w:p w:rsidR="004C5C1F" w:rsidRDefault="004C5C1F" w:rsidP="00BA311C">
      <w:pPr>
        <w:spacing w:before="240" w:after="120"/>
        <w:rPr>
          <w:rFonts w:ascii="Bookman Old Style" w:eastAsia="Times New Roman" w:hAnsi="Bookman Old Style" w:cs="Arial"/>
          <w:color w:val="000000"/>
          <w:sz w:val="24"/>
          <w:szCs w:val="24"/>
        </w:rPr>
      </w:pPr>
    </w:p>
    <w:p w:rsidR="00D45ABC" w:rsidRDefault="00F8131C" w:rsidP="00BA311C">
      <w:pPr>
        <w:spacing w:before="240" w:after="120"/>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br w:type="page"/>
      </w:r>
    </w:p>
    <w:bookmarkStart w:id="13" w:name="_Toc321490780" w:displacedByCustomXml="next"/>
    <w:sdt>
      <w:sdtPr>
        <w:rPr>
          <w:caps w:val="0"/>
          <w:color w:val="auto"/>
          <w:spacing w:val="0"/>
          <w:sz w:val="22"/>
          <w:szCs w:val="22"/>
        </w:rPr>
        <w:id w:val="-1694682052"/>
        <w:docPartObj>
          <w:docPartGallery w:val="Bibliographies"/>
          <w:docPartUnique/>
        </w:docPartObj>
      </w:sdtPr>
      <w:sdtEndPr>
        <w:rPr>
          <w:rFonts w:ascii="Bookman Old Style" w:hAnsi="Bookman Old Style"/>
          <w:sz w:val="20"/>
          <w:szCs w:val="20"/>
        </w:rPr>
      </w:sdtEndPr>
      <w:sdtContent>
        <w:p w:rsidR="00E56CA1" w:rsidRDefault="00FA24EA" w:rsidP="00702D47">
          <w:pPr>
            <w:pStyle w:val="Heading1"/>
          </w:pPr>
          <w:r>
            <w:t>References</w:t>
          </w:r>
          <w:bookmarkEnd w:id="13"/>
        </w:p>
        <w:sdt>
          <w:sdtPr>
            <w:id w:val="111145805"/>
            <w:bibliography/>
          </w:sdtPr>
          <w:sdtEndPr>
            <w:rPr>
              <w:rFonts w:ascii="Bookman Old Style" w:hAnsi="Bookman Old Style"/>
              <w:sz w:val="20"/>
              <w:szCs w:val="20"/>
            </w:rPr>
          </w:sdtEndPr>
          <w:sdtContent>
            <w:p w:rsidR="00B83EBA" w:rsidRPr="00E330A1" w:rsidRDefault="00E56CA1" w:rsidP="00B83EBA">
              <w:pPr>
                <w:pStyle w:val="Bibliography"/>
                <w:ind w:left="720" w:hanging="720"/>
                <w:rPr>
                  <w:rFonts w:ascii="Bookman Old Style" w:hAnsi="Bookman Old Style"/>
                  <w:noProof/>
                  <w:sz w:val="24"/>
                  <w:szCs w:val="24"/>
                </w:rPr>
              </w:pPr>
              <w:r w:rsidRPr="00E330A1">
                <w:rPr>
                  <w:rFonts w:ascii="Bookman Old Style" w:hAnsi="Bookman Old Style"/>
                  <w:sz w:val="24"/>
                  <w:szCs w:val="24"/>
                </w:rPr>
                <w:fldChar w:fldCharType="begin"/>
              </w:r>
              <w:r w:rsidRPr="00E330A1">
                <w:rPr>
                  <w:rFonts w:ascii="Bookman Old Style" w:hAnsi="Bookman Old Style"/>
                  <w:sz w:val="24"/>
                  <w:szCs w:val="24"/>
                </w:rPr>
                <w:instrText xml:space="preserve"> BIBLIOGRAPHY </w:instrText>
              </w:r>
              <w:r w:rsidRPr="00E330A1">
                <w:rPr>
                  <w:rFonts w:ascii="Bookman Old Style" w:hAnsi="Bookman Old Style"/>
                  <w:sz w:val="24"/>
                  <w:szCs w:val="24"/>
                </w:rPr>
                <w:fldChar w:fldCharType="separate"/>
              </w:r>
              <w:r w:rsidR="00B83EBA" w:rsidRPr="00E330A1">
                <w:rPr>
                  <w:rFonts w:ascii="Bookman Old Style" w:hAnsi="Bookman Old Style"/>
                  <w:i/>
                  <w:iCs/>
                  <w:noProof/>
                  <w:sz w:val="24"/>
                  <w:szCs w:val="24"/>
                </w:rPr>
                <w:t>Common Agreement.</w:t>
              </w:r>
              <w:r w:rsidR="00B83EBA" w:rsidRPr="00E330A1">
                <w:rPr>
                  <w:rFonts w:ascii="Bookman Old Style" w:hAnsi="Bookman Old Style"/>
                  <w:noProof/>
                  <w:sz w:val="24"/>
                  <w:szCs w:val="24"/>
                </w:rPr>
                <w:t xml:space="preserve"> (2010). Retrieved from Okanagan College: http://www.psea.bc.ca/docs/Sectoral%20Table%20Common%20Agreement%20April%201,%202007%20-%20March%2031,%202010%20FINAL.pdf</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i/>
                  <w:iCs/>
                  <w:noProof/>
                  <w:sz w:val="24"/>
                  <w:szCs w:val="24"/>
                </w:rPr>
                <w:t>Moodle</w:t>
              </w:r>
              <w:r w:rsidRPr="00E330A1">
                <w:rPr>
                  <w:rFonts w:ascii="Bookman Old Style" w:hAnsi="Bookman Old Style"/>
                  <w:noProof/>
                  <w:sz w:val="24"/>
                  <w:szCs w:val="24"/>
                </w:rPr>
                <w:t>. (2010). Retrieved 03 27, 2012, from WikEd: http://wik.ed.uiuc.edu/index.php/Moodle</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 xml:space="preserve">Burt, C. (2012a). </w:t>
              </w:r>
              <w:r w:rsidRPr="00E330A1">
                <w:rPr>
                  <w:rFonts w:ascii="Bookman Old Style" w:hAnsi="Bookman Old Style"/>
                  <w:i/>
                  <w:iCs/>
                  <w:noProof/>
                  <w:sz w:val="24"/>
                  <w:szCs w:val="24"/>
                </w:rPr>
                <w:t>Assignment 1 - Business Analysis.</w:t>
              </w:r>
              <w:r w:rsidRPr="00E330A1">
                <w:rPr>
                  <w:rFonts w:ascii="Bookman Old Style" w:hAnsi="Bookman Old Style"/>
                  <w:noProof/>
                  <w:sz w:val="24"/>
                  <w:szCs w:val="24"/>
                </w:rPr>
                <w:t xml:space="preserve"> Salmon Arm.</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 xml:space="preserve">Burt, C. (2012b). </w:t>
              </w:r>
              <w:r w:rsidRPr="00E330A1">
                <w:rPr>
                  <w:rFonts w:ascii="Bookman Old Style" w:hAnsi="Bookman Old Style"/>
                  <w:i/>
                  <w:iCs/>
                  <w:noProof/>
                  <w:sz w:val="24"/>
                  <w:szCs w:val="24"/>
                </w:rPr>
                <w:t>Assignment 2 - Strategic Plan.</w:t>
              </w:r>
              <w:r w:rsidRPr="00E330A1">
                <w:rPr>
                  <w:rFonts w:ascii="Bookman Old Style" w:hAnsi="Bookman Old Style"/>
                  <w:noProof/>
                  <w:sz w:val="24"/>
                  <w:szCs w:val="24"/>
                </w:rPr>
                <w:t xml:space="preserve"> Salmon Arm.</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 xml:space="preserve">Minister of Advanced Education. (2004, May 5). </w:t>
              </w:r>
              <w:r w:rsidRPr="00E330A1">
                <w:rPr>
                  <w:rFonts w:ascii="Bookman Old Style" w:hAnsi="Bookman Old Style"/>
                  <w:i/>
                  <w:iCs/>
                  <w:noProof/>
                  <w:sz w:val="24"/>
                  <w:szCs w:val="24"/>
                </w:rPr>
                <w:t>College and Institute Act, 2004.</w:t>
              </w:r>
              <w:r w:rsidRPr="00E330A1">
                <w:rPr>
                  <w:rFonts w:ascii="Bookman Old Style" w:hAnsi="Bookman Old Style"/>
                  <w:noProof/>
                  <w:sz w:val="24"/>
                  <w:szCs w:val="24"/>
                </w:rPr>
                <w:t xml:space="preserve"> Retrieved 03 27, 2012, from Legislative Assembly of BC: http://www.leg.bc.ca/37th5th/3rd_read/gov26-3.htm</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 xml:space="preserve">Okanagan College. (n.d). </w:t>
              </w:r>
              <w:r w:rsidRPr="00E330A1">
                <w:rPr>
                  <w:rFonts w:ascii="Bookman Old Style" w:hAnsi="Bookman Old Style"/>
                  <w:i/>
                  <w:iCs/>
                  <w:noProof/>
                  <w:sz w:val="24"/>
                  <w:szCs w:val="24"/>
                </w:rPr>
                <w:t>Education Council</w:t>
              </w:r>
              <w:r w:rsidRPr="00E330A1">
                <w:rPr>
                  <w:rFonts w:ascii="Bookman Old Style" w:hAnsi="Bookman Old Style"/>
                  <w:noProof/>
                  <w:sz w:val="24"/>
                  <w:szCs w:val="24"/>
                </w:rPr>
                <w:t>. Retrieved 03 27, 2012, from Okanagan College: http://www.okanagan.bc.ca/about/Education_Council.html</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Powley, R. (</w:t>
              </w:r>
              <w:r w:rsidR="00A6104B" w:rsidRPr="00E330A1">
                <w:rPr>
                  <w:rFonts w:ascii="Bookman Old Style" w:hAnsi="Bookman Old Style"/>
                  <w:noProof/>
                  <w:sz w:val="24"/>
                  <w:szCs w:val="24"/>
                </w:rPr>
                <w:t>2012a</w:t>
              </w:r>
              <w:r w:rsidRPr="00E330A1">
                <w:rPr>
                  <w:rFonts w:ascii="Bookman Old Style" w:hAnsi="Bookman Old Style"/>
                  <w:noProof/>
                  <w:sz w:val="24"/>
                  <w:szCs w:val="24"/>
                </w:rPr>
                <w:t xml:space="preserve">). </w:t>
              </w:r>
              <w:r w:rsidRPr="00E330A1">
                <w:rPr>
                  <w:rFonts w:ascii="Bookman Old Style" w:hAnsi="Bookman Old Style"/>
                  <w:i/>
                  <w:iCs/>
                  <w:noProof/>
                  <w:sz w:val="24"/>
                  <w:szCs w:val="24"/>
                </w:rPr>
                <w:t>Legal Status of a DE Business</w:t>
              </w:r>
              <w:r w:rsidRPr="00E330A1">
                <w:rPr>
                  <w:rFonts w:ascii="Bookman Old Style" w:hAnsi="Bookman Old Style"/>
                  <w:noProof/>
                  <w:sz w:val="24"/>
                  <w:szCs w:val="24"/>
                </w:rPr>
                <w:t>. Retrieved 03 15, 2012, from MDDE 605 Planning and Management in Distance Education: http://cde.lms.athabascau.ca/mod/book/view.php?id=16343&amp;chapterid=5762 Unit 4, lesson 1</w:t>
              </w:r>
            </w:p>
            <w:p w:rsidR="00D92BDF" w:rsidRPr="00E330A1" w:rsidRDefault="00D92BDF" w:rsidP="00D92BDF">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Powley, R. (</w:t>
              </w:r>
              <w:r w:rsidR="00A6104B" w:rsidRPr="00E330A1">
                <w:rPr>
                  <w:rFonts w:ascii="Bookman Old Style" w:hAnsi="Bookman Old Style"/>
                  <w:noProof/>
                  <w:sz w:val="24"/>
                  <w:szCs w:val="24"/>
                </w:rPr>
                <w:t>2012b</w:t>
              </w:r>
              <w:r w:rsidRPr="00E330A1">
                <w:rPr>
                  <w:rFonts w:ascii="Bookman Old Style" w:hAnsi="Bookman Old Style"/>
                  <w:noProof/>
                  <w:sz w:val="24"/>
                  <w:szCs w:val="24"/>
                </w:rPr>
                <w:t xml:space="preserve">). </w:t>
              </w:r>
              <w:r w:rsidRPr="00E330A1">
                <w:rPr>
                  <w:rFonts w:ascii="Bookman Old Style" w:hAnsi="Bookman Old Style"/>
                  <w:i/>
                  <w:iCs/>
                  <w:noProof/>
                  <w:sz w:val="24"/>
                  <w:szCs w:val="24"/>
                </w:rPr>
                <w:t>Why a balanced scorecard?</w:t>
              </w:r>
              <w:r w:rsidRPr="00E330A1">
                <w:rPr>
                  <w:rFonts w:ascii="Bookman Old Style" w:hAnsi="Bookman Old Style"/>
                  <w:noProof/>
                  <w:sz w:val="24"/>
                  <w:szCs w:val="24"/>
                </w:rPr>
                <w:t xml:space="preserve">. Retrieved 03 </w:t>
              </w:r>
              <w:r w:rsidRPr="00E330A1">
                <w:rPr>
                  <w:rFonts w:ascii="Bookman Old Style" w:hAnsi="Bookman Old Style"/>
                  <w:noProof/>
                  <w:sz w:val="24"/>
                  <w:szCs w:val="24"/>
                </w:rPr>
                <w:t>27</w:t>
              </w:r>
              <w:r w:rsidRPr="00E330A1">
                <w:rPr>
                  <w:rFonts w:ascii="Bookman Old Style" w:hAnsi="Bookman Old Style"/>
                  <w:noProof/>
                  <w:sz w:val="24"/>
                  <w:szCs w:val="24"/>
                </w:rPr>
                <w:t xml:space="preserve">, 2012, from MDDE 605 Planning and Management in Distance Education: http://cde.lms.athabascau.ca/mod/book/view.php?id=16343&amp;chapterid=5762 Unit </w:t>
              </w:r>
              <w:r w:rsidRPr="00E330A1">
                <w:rPr>
                  <w:rFonts w:ascii="Bookman Old Style" w:hAnsi="Bookman Old Style"/>
                  <w:noProof/>
                  <w:sz w:val="24"/>
                  <w:szCs w:val="24"/>
                </w:rPr>
                <w:t>6, lesson 2</w:t>
              </w:r>
            </w:p>
            <w:p w:rsidR="00D92BDF" w:rsidRPr="00E330A1" w:rsidRDefault="00D92BDF" w:rsidP="00D92BDF">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Powley, R. (</w:t>
              </w:r>
              <w:r w:rsidR="00A6104B" w:rsidRPr="00E330A1">
                <w:rPr>
                  <w:rFonts w:ascii="Bookman Old Style" w:hAnsi="Bookman Old Style"/>
                  <w:noProof/>
                  <w:sz w:val="24"/>
                  <w:szCs w:val="24"/>
                </w:rPr>
                <w:t>2012c</w:t>
              </w:r>
              <w:r w:rsidRPr="00E330A1">
                <w:rPr>
                  <w:rFonts w:ascii="Bookman Old Style" w:hAnsi="Bookman Old Style"/>
                  <w:noProof/>
                  <w:sz w:val="24"/>
                  <w:szCs w:val="24"/>
                </w:rPr>
                <w:t xml:space="preserve">). </w:t>
              </w:r>
              <w:r w:rsidR="00A6104B" w:rsidRPr="00E330A1">
                <w:rPr>
                  <w:rFonts w:ascii="Bookman Old Style" w:hAnsi="Bookman Old Style"/>
                  <w:i/>
                  <w:iCs/>
                  <w:noProof/>
                  <w:sz w:val="24"/>
                  <w:szCs w:val="24"/>
                </w:rPr>
                <w:t>Overcoming individual resistance to change.</w:t>
              </w:r>
              <w:r w:rsidRPr="00E330A1">
                <w:rPr>
                  <w:rFonts w:ascii="Bookman Old Style" w:hAnsi="Bookman Old Style"/>
                  <w:noProof/>
                  <w:sz w:val="24"/>
                  <w:szCs w:val="24"/>
                </w:rPr>
                <w:t xml:space="preserve"> Retrieved 03 </w:t>
              </w:r>
              <w:r w:rsidR="00A6104B" w:rsidRPr="00E330A1">
                <w:rPr>
                  <w:rFonts w:ascii="Bookman Old Style" w:hAnsi="Bookman Old Style"/>
                  <w:noProof/>
                  <w:sz w:val="24"/>
                  <w:szCs w:val="24"/>
                </w:rPr>
                <w:t>27</w:t>
              </w:r>
              <w:r w:rsidRPr="00E330A1">
                <w:rPr>
                  <w:rFonts w:ascii="Bookman Old Style" w:hAnsi="Bookman Old Style"/>
                  <w:noProof/>
                  <w:sz w:val="24"/>
                  <w:szCs w:val="24"/>
                </w:rPr>
                <w:t xml:space="preserve">, 2012, from MDDE 605 Planning and Management in Distance Education: http://cde.lms.athabascau.ca/mod/book/view.php?id=16343&amp;chapterid=5762 Unit </w:t>
              </w:r>
              <w:r w:rsidR="00A6104B" w:rsidRPr="00E330A1">
                <w:rPr>
                  <w:rFonts w:ascii="Bookman Old Style" w:hAnsi="Bookman Old Style"/>
                  <w:noProof/>
                  <w:sz w:val="24"/>
                  <w:szCs w:val="24"/>
                </w:rPr>
                <w:t>6</w:t>
              </w:r>
              <w:r w:rsidRPr="00E330A1">
                <w:rPr>
                  <w:rFonts w:ascii="Bookman Old Style" w:hAnsi="Bookman Old Style"/>
                  <w:noProof/>
                  <w:sz w:val="24"/>
                  <w:szCs w:val="24"/>
                </w:rPr>
                <w:t>, lesson 1</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 xml:space="preserve">Rumble, G. (2001). </w:t>
              </w:r>
              <w:r w:rsidRPr="00E330A1">
                <w:rPr>
                  <w:rFonts w:ascii="Bookman Old Style" w:hAnsi="Bookman Old Style"/>
                  <w:i/>
                  <w:iCs/>
                  <w:noProof/>
                  <w:sz w:val="24"/>
                  <w:szCs w:val="24"/>
                </w:rPr>
                <w:t>Analyzing costs/benefits for distance education programs.</w:t>
              </w:r>
              <w:r w:rsidRPr="00E330A1">
                <w:rPr>
                  <w:rFonts w:ascii="Bookman Old Style" w:hAnsi="Bookman Old Style"/>
                  <w:noProof/>
                  <w:sz w:val="24"/>
                  <w:szCs w:val="24"/>
                </w:rPr>
                <w:t xml:space="preserve"> Retrieved 03 27, 2012, from Commonwealth of Learning:Vancouver: http://www.col.org/SiteCollectionDocuments/KS2001-02_costs.pdf</w:t>
              </w:r>
            </w:p>
            <w:p w:rsidR="00B83EBA" w:rsidRPr="00E330A1" w:rsidRDefault="00B83EBA" w:rsidP="00B83EBA">
              <w:pPr>
                <w:pStyle w:val="Bibliography"/>
                <w:ind w:left="720" w:hanging="720"/>
                <w:rPr>
                  <w:rFonts w:ascii="Bookman Old Style" w:hAnsi="Bookman Old Style"/>
                  <w:noProof/>
                  <w:sz w:val="24"/>
                  <w:szCs w:val="24"/>
                </w:rPr>
              </w:pPr>
              <w:r w:rsidRPr="00E330A1">
                <w:rPr>
                  <w:rFonts w:ascii="Bookman Old Style" w:hAnsi="Bookman Old Style"/>
                  <w:noProof/>
                  <w:sz w:val="24"/>
                  <w:szCs w:val="24"/>
                </w:rPr>
                <w:t xml:space="preserve">Taylor, T. H., Parker III, G. D., &amp; Tebeaux, E. (2011, November 3). Confronting cost and pricing issues in distance education. </w:t>
              </w:r>
              <w:r w:rsidRPr="00E330A1">
                <w:rPr>
                  <w:rFonts w:ascii="Bookman Old Style" w:hAnsi="Bookman Old Style"/>
                  <w:i/>
                  <w:iCs/>
                  <w:noProof/>
                  <w:sz w:val="24"/>
                  <w:szCs w:val="24"/>
                </w:rPr>
                <w:t>Educase Quarterly</w:t>
              </w:r>
              <w:r w:rsidRPr="00E330A1">
                <w:rPr>
                  <w:rFonts w:ascii="Bookman Old Style" w:hAnsi="Bookman Old Style"/>
                  <w:noProof/>
                  <w:sz w:val="24"/>
                  <w:szCs w:val="24"/>
                </w:rPr>
                <w:t>, pp. 17-23.</w:t>
              </w:r>
            </w:p>
            <w:p w:rsidR="00702D47" w:rsidRPr="0074441D" w:rsidRDefault="00E56CA1" w:rsidP="00B83EBA">
              <w:pPr>
                <w:spacing w:after="200"/>
                <w:rPr>
                  <w:rFonts w:ascii="Bookman Old Style" w:hAnsi="Bookman Old Style"/>
                  <w:sz w:val="20"/>
                  <w:szCs w:val="20"/>
                </w:rPr>
              </w:pPr>
              <w:r w:rsidRPr="00E330A1">
                <w:rPr>
                  <w:rFonts w:ascii="Bookman Old Style" w:hAnsi="Bookman Old Style"/>
                  <w:b/>
                  <w:bCs/>
                  <w:noProof/>
                  <w:sz w:val="24"/>
                  <w:szCs w:val="24"/>
                </w:rPr>
                <w:fldChar w:fldCharType="end"/>
              </w:r>
            </w:p>
          </w:sdtContent>
        </w:sdt>
      </w:sdtContent>
    </w:sdt>
    <w:p w:rsidR="00C503A3" w:rsidRDefault="00C503A3">
      <w:r>
        <w:br w:type="page"/>
      </w:r>
    </w:p>
    <w:p w:rsidR="00DB4AAF" w:rsidRDefault="00C503A3" w:rsidP="00C503A3">
      <w:pPr>
        <w:pStyle w:val="Heading1"/>
      </w:pPr>
      <w:bookmarkStart w:id="14" w:name="_Appendix_A_–"/>
      <w:bookmarkStart w:id="15" w:name="_Toc321490781"/>
      <w:bookmarkEnd w:id="14"/>
      <w:r>
        <w:lastRenderedPageBreak/>
        <w:t>Appendix A – Organizational Strucures</w:t>
      </w:r>
      <w:bookmarkEnd w:id="15"/>
    </w:p>
    <w:p w:rsidR="00D45ABC" w:rsidRPr="00301CB5" w:rsidRDefault="00C503A3" w:rsidP="00EF1CDD">
      <w:pPr>
        <w:spacing w:after="200"/>
        <w:rPr>
          <w:rFonts w:ascii="Bookman Old Style" w:hAnsi="Bookman Old Style"/>
        </w:rPr>
      </w:pPr>
      <w:r w:rsidRPr="00301CB5">
        <w:rPr>
          <w:rFonts w:ascii="Bookman Old Style" w:hAnsi="Bookman Old Style"/>
        </w:rPr>
        <w:t xml:space="preserve">Okanagan College </w:t>
      </w:r>
      <w:r w:rsidR="00301CB5">
        <w:rPr>
          <w:rFonts w:ascii="Bookman Old Style" w:hAnsi="Bookman Old Style"/>
        </w:rPr>
        <w:t xml:space="preserve">Organizational </w:t>
      </w:r>
      <w:r w:rsidRPr="00301CB5">
        <w:rPr>
          <w:rFonts w:ascii="Bookman Old Style" w:hAnsi="Bookman Old Style"/>
        </w:rPr>
        <w:t>Structure</w:t>
      </w:r>
    </w:p>
    <w:p w:rsidR="00C503A3" w:rsidRDefault="00C503A3" w:rsidP="00EF1CDD">
      <w:pPr>
        <w:spacing w:after="200"/>
      </w:pPr>
      <w:r>
        <w:rPr>
          <w:rFonts w:ascii="Arial" w:eastAsia="Times New Roman" w:hAnsi="Arial" w:cs="Arial"/>
          <w:noProof/>
          <w:color w:val="000000"/>
          <w:sz w:val="23"/>
          <w:szCs w:val="23"/>
        </w:rPr>
        <w:drawing>
          <wp:inline distT="0" distB="0" distL="0" distR="0" wp14:anchorId="7DAED4A1" wp14:editId="37203254">
            <wp:extent cx="6293224" cy="3539266"/>
            <wp:effectExtent l="0" t="0" r="317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503A3" w:rsidRPr="00301CB5" w:rsidRDefault="00C503A3" w:rsidP="00C503A3">
      <w:pPr>
        <w:rPr>
          <w:rFonts w:ascii="Bookman Old Style" w:hAnsi="Bookman Old Style"/>
        </w:rPr>
      </w:pPr>
    </w:p>
    <w:p w:rsidR="00C503A3" w:rsidRPr="00301CB5" w:rsidRDefault="00301CB5" w:rsidP="00C503A3">
      <w:pPr>
        <w:rPr>
          <w:rFonts w:ascii="Bookman Old Style" w:hAnsi="Bookman Old Style"/>
        </w:rPr>
      </w:pPr>
      <w:r>
        <w:rPr>
          <w:rFonts w:ascii="Bookman Old Style" w:hAnsi="Bookman Old Style"/>
        </w:rPr>
        <w:t>OADM DE Unit Organizational S</w:t>
      </w:r>
      <w:r w:rsidR="00C503A3" w:rsidRPr="00301CB5">
        <w:rPr>
          <w:rFonts w:ascii="Bookman Old Style" w:hAnsi="Bookman Old Style"/>
        </w:rPr>
        <w:t>tructure</w:t>
      </w:r>
    </w:p>
    <w:p w:rsidR="000C2BCF" w:rsidRDefault="00C503A3" w:rsidP="00C503A3">
      <w:r>
        <w:rPr>
          <w:rFonts w:ascii="Arial" w:hAnsi="Arial" w:cs="Arial"/>
          <w:noProof/>
          <w:color w:val="000000"/>
        </w:rPr>
        <w:drawing>
          <wp:inline distT="0" distB="0" distL="0" distR="0" wp14:anchorId="69379482" wp14:editId="144930D2">
            <wp:extent cx="6124575" cy="1647825"/>
            <wp:effectExtent l="57150" t="0" r="9525"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C2BCF" w:rsidRDefault="000C2BCF">
      <w:r>
        <w:br w:type="page"/>
      </w:r>
    </w:p>
    <w:p w:rsidR="000C2BCF" w:rsidRDefault="001B093F" w:rsidP="000C2BCF">
      <w:pPr>
        <w:pStyle w:val="Heading1"/>
      </w:pPr>
      <w:bookmarkStart w:id="16" w:name="_Appendix_B_–"/>
      <w:bookmarkStart w:id="17" w:name="_Toc321490782"/>
      <w:bookmarkEnd w:id="16"/>
      <w:r w:rsidRPr="001B093F">
        <w:lastRenderedPageBreak/>
        <w:drawing>
          <wp:anchor distT="0" distB="0" distL="114300" distR="114300" simplePos="0" relativeHeight="251660288" behindDoc="0" locked="0" layoutInCell="1" allowOverlap="1" wp14:anchorId="00E4B977" wp14:editId="61ABBE3B">
            <wp:simplePos x="0" y="0"/>
            <wp:positionH relativeFrom="column">
              <wp:posOffset>-154940</wp:posOffset>
            </wp:positionH>
            <wp:positionV relativeFrom="paragraph">
              <wp:posOffset>523875</wp:posOffset>
            </wp:positionV>
            <wp:extent cx="6273165" cy="3562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3165"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BCF">
        <w:t>Appendix B – Workflow Plan</w:t>
      </w:r>
      <w:bookmarkEnd w:id="17"/>
    </w:p>
    <w:p w:rsidR="000C2BCF" w:rsidRDefault="000C2BCF" w:rsidP="000C2BCF"/>
    <w:p w:rsidR="000C2BCF" w:rsidRDefault="000C2BCF" w:rsidP="001B093F">
      <w:pPr>
        <w:ind w:left="-900"/>
        <w:rPr>
          <w:rFonts w:ascii="Arial" w:hAnsi="Arial" w:cs="Arial"/>
          <w:color w:val="000000"/>
        </w:rPr>
        <w:sectPr w:rsidR="000C2BCF" w:rsidSect="002323F4">
          <w:headerReference w:type="default" r:id="rId22"/>
          <w:headerReference w:type="first" r:id="rId23"/>
          <w:pgSz w:w="12240" w:h="15840"/>
          <w:pgMar w:top="1170" w:right="1440" w:bottom="990" w:left="1440" w:header="720" w:footer="720" w:gutter="0"/>
          <w:pgNumType w:start="1"/>
          <w:cols w:space="720"/>
          <w:titlePg/>
          <w:docGrid w:linePitch="360"/>
        </w:sectPr>
      </w:pPr>
    </w:p>
    <w:p w:rsidR="000C2BCF" w:rsidRDefault="000C2BCF" w:rsidP="000C2BCF">
      <w:pPr>
        <w:pStyle w:val="Heading1"/>
      </w:pPr>
      <w:bookmarkStart w:id="18" w:name="_Appendix_C_–"/>
      <w:bookmarkStart w:id="19" w:name="_Toc321490783"/>
      <w:bookmarkEnd w:id="18"/>
      <w:r>
        <w:lastRenderedPageBreak/>
        <w:t>Appendix C – Revenue Projections</w:t>
      </w:r>
      <w:bookmarkEnd w:id="19"/>
    </w:p>
    <w:p w:rsidR="000C2BCF" w:rsidRPr="000C2BCF" w:rsidRDefault="000C2BCF" w:rsidP="000C2BCF"/>
    <w:p w:rsidR="000C2BCF" w:rsidRDefault="001B093F" w:rsidP="000C2BCF">
      <w:r w:rsidRPr="001B093F">
        <w:drawing>
          <wp:inline distT="0" distB="0" distL="0" distR="0" wp14:anchorId="243648F6" wp14:editId="5199B8D8">
            <wp:extent cx="8515350" cy="16425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15350" cy="1642596"/>
                    </a:xfrm>
                    <a:prstGeom prst="rect">
                      <a:avLst/>
                    </a:prstGeom>
                    <a:noFill/>
                    <a:ln>
                      <a:noFill/>
                    </a:ln>
                  </pic:spPr>
                </pic:pic>
              </a:graphicData>
            </a:graphic>
          </wp:inline>
        </w:drawing>
      </w:r>
    </w:p>
    <w:p w:rsidR="00AA5956" w:rsidRDefault="00AA5956" w:rsidP="00B50D02">
      <w:pPr>
        <w:tabs>
          <w:tab w:val="left" w:pos="4252"/>
        </w:tabs>
        <w:ind w:left="-900"/>
      </w:pPr>
    </w:p>
    <w:p w:rsidR="00AA5956" w:rsidRPr="00AA5956" w:rsidRDefault="00AA5956" w:rsidP="000C2BCF">
      <w:pPr>
        <w:tabs>
          <w:tab w:val="left" w:pos="4252"/>
        </w:tabs>
        <w:rPr>
          <w:rFonts w:ascii="Bookman Old Style" w:hAnsi="Bookman Old Style"/>
          <w:sz w:val="24"/>
          <w:szCs w:val="24"/>
        </w:rPr>
      </w:pPr>
      <w:r w:rsidRPr="00AA5956">
        <w:rPr>
          <w:rFonts w:ascii="Bookman Old Style" w:hAnsi="Bookman Old Style"/>
          <w:sz w:val="24"/>
          <w:szCs w:val="24"/>
        </w:rPr>
        <w:t xml:space="preserve">Notes: </w:t>
      </w:r>
    </w:p>
    <w:p w:rsidR="00AA5956" w:rsidRPr="00AA5956" w:rsidRDefault="00AA5956" w:rsidP="00AA5956">
      <w:pPr>
        <w:pStyle w:val="ListParagraph"/>
        <w:numPr>
          <w:ilvl w:val="0"/>
          <w:numId w:val="20"/>
        </w:numPr>
        <w:tabs>
          <w:tab w:val="left" w:pos="4252"/>
        </w:tabs>
        <w:spacing w:line="360" w:lineRule="auto"/>
        <w:rPr>
          <w:rFonts w:ascii="Bookman Old Style" w:hAnsi="Bookman Old Style"/>
          <w:sz w:val="24"/>
          <w:szCs w:val="24"/>
        </w:rPr>
      </w:pPr>
      <w:r w:rsidRPr="00AA5956">
        <w:rPr>
          <w:rFonts w:ascii="Bookman Old Style" w:hAnsi="Bookman Old Style"/>
          <w:sz w:val="24"/>
          <w:szCs w:val="24"/>
        </w:rPr>
        <w:t>201</w:t>
      </w:r>
      <w:r w:rsidR="001B093F">
        <w:rPr>
          <w:rFonts w:ascii="Bookman Old Style" w:hAnsi="Bookman Old Style"/>
          <w:sz w:val="24"/>
          <w:szCs w:val="24"/>
        </w:rPr>
        <w:t>3</w:t>
      </w:r>
      <w:r w:rsidRPr="00AA5956">
        <w:rPr>
          <w:rFonts w:ascii="Bookman Old Style" w:hAnsi="Bookman Old Style"/>
          <w:sz w:val="24"/>
          <w:szCs w:val="24"/>
        </w:rPr>
        <w:t>-201</w:t>
      </w:r>
      <w:r w:rsidR="001B093F">
        <w:rPr>
          <w:rFonts w:ascii="Bookman Old Style" w:hAnsi="Bookman Old Style"/>
          <w:sz w:val="24"/>
          <w:szCs w:val="24"/>
        </w:rPr>
        <w:t>4</w:t>
      </w:r>
      <w:r w:rsidRPr="00AA5956">
        <w:rPr>
          <w:rFonts w:ascii="Bookman Old Style" w:hAnsi="Bookman Old Style"/>
          <w:sz w:val="24"/>
          <w:szCs w:val="24"/>
        </w:rPr>
        <w:t xml:space="preserve"> enrollments </w:t>
      </w:r>
      <w:r>
        <w:rPr>
          <w:rFonts w:ascii="Bookman Old Style" w:hAnsi="Bookman Old Style"/>
          <w:sz w:val="24"/>
          <w:szCs w:val="24"/>
        </w:rPr>
        <w:t>are</w:t>
      </w:r>
      <w:r w:rsidRPr="00AA5956">
        <w:rPr>
          <w:rFonts w:ascii="Bookman Old Style" w:hAnsi="Bookman Old Style"/>
          <w:sz w:val="24"/>
          <w:szCs w:val="24"/>
        </w:rPr>
        <w:t xml:space="preserve"> based on information provided in the Business Analysis Report (Burt, 2012a).</w:t>
      </w:r>
    </w:p>
    <w:p w:rsidR="00AA5956" w:rsidRPr="00AA5956" w:rsidRDefault="00AA5956" w:rsidP="00AA5956">
      <w:pPr>
        <w:pStyle w:val="ListParagraph"/>
        <w:numPr>
          <w:ilvl w:val="0"/>
          <w:numId w:val="20"/>
        </w:numPr>
        <w:tabs>
          <w:tab w:val="left" w:pos="4252"/>
        </w:tabs>
        <w:spacing w:line="360" w:lineRule="auto"/>
        <w:rPr>
          <w:rFonts w:ascii="Bookman Old Style" w:hAnsi="Bookman Old Style"/>
          <w:sz w:val="24"/>
          <w:szCs w:val="24"/>
        </w:rPr>
      </w:pPr>
      <w:r w:rsidRPr="00AA5956">
        <w:rPr>
          <w:rFonts w:ascii="Bookman Old Style" w:hAnsi="Bookman Old Style"/>
          <w:sz w:val="24"/>
          <w:szCs w:val="24"/>
        </w:rPr>
        <w:t>201</w:t>
      </w:r>
      <w:r w:rsidR="001B093F">
        <w:rPr>
          <w:rFonts w:ascii="Bookman Old Style" w:hAnsi="Bookman Old Style"/>
          <w:sz w:val="24"/>
          <w:szCs w:val="24"/>
        </w:rPr>
        <w:t>4</w:t>
      </w:r>
      <w:r w:rsidRPr="00AA5956">
        <w:rPr>
          <w:rFonts w:ascii="Bookman Old Style" w:hAnsi="Bookman Old Style"/>
          <w:sz w:val="24"/>
          <w:szCs w:val="24"/>
        </w:rPr>
        <w:t>-201</w:t>
      </w:r>
      <w:r w:rsidR="001B093F">
        <w:rPr>
          <w:rFonts w:ascii="Bookman Old Style" w:hAnsi="Bookman Old Style"/>
          <w:sz w:val="24"/>
          <w:szCs w:val="24"/>
        </w:rPr>
        <w:t>5</w:t>
      </w:r>
      <w:r w:rsidRPr="00AA5956">
        <w:rPr>
          <w:rFonts w:ascii="Bookman Old Style" w:hAnsi="Bookman Old Style"/>
          <w:sz w:val="24"/>
          <w:szCs w:val="24"/>
        </w:rPr>
        <w:t xml:space="preserve"> projected enrollments </w:t>
      </w:r>
      <w:r>
        <w:rPr>
          <w:rFonts w:ascii="Bookman Old Style" w:hAnsi="Bookman Old Style"/>
          <w:sz w:val="24"/>
          <w:szCs w:val="24"/>
        </w:rPr>
        <w:t>are</w:t>
      </w:r>
      <w:r w:rsidRPr="00AA5956">
        <w:rPr>
          <w:rFonts w:ascii="Bookman Old Style" w:hAnsi="Bookman Old Style"/>
          <w:sz w:val="24"/>
          <w:szCs w:val="24"/>
        </w:rPr>
        <w:t xml:space="preserve"> based on a 25percent increase of 2012-2013 enrollments.</w:t>
      </w:r>
    </w:p>
    <w:p w:rsidR="00AA5956" w:rsidRPr="00AA5956" w:rsidRDefault="00AA5956" w:rsidP="00AA5956">
      <w:pPr>
        <w:pStyle w:val="ListParagraph"/>
        <w:numPr>
          <w:ilvl w:val="0"/>
          <w:numId w:val="20"/>
        </w:numPr>
        <w:tabs>
          <w:tab w:val="left" w:pos="4252"/>
        </w:tabs>
        <w:spacing w:line="360" w:lineRule="auto"/>
        <w:rPr>
          <w:rFonts w:ascii="Bookman Old Style" w:hAnsi="Bookman Old Style"/>
          <w:sz w:val="24"/>
          <w:szCs w:val="24"/>
        </w:rPr>
      </w:pPr>
      <w:r w:rsidRPr="00AA5956">
        <w:rPr>
          <w:rFonts w:ascii="Bookman Old Style" w:hAnsi="Bookman Old Style"/>
          <w:sz w:val="24"/>
          <w:szCs w:val="24"/>
        </w:rPr>
        <w:t>201</w:t>
      </w:r>
      <w:r w:rsidR="001B093F">
        <w:rPr>
          <w:rFonts w:ascii="Bookman Old Style" w:hAnsi="Bookman Old Style"/>
          <w:sz w:val="24"/>
          <w:szCs w:val="24"/>
        </w:rPr>
        <w:t>5</w:t>
      </w:r>
      <w:r w:rsidRPr="00AA5956">
        <w:rPr>
          <w:rFonts w:ascii="Bookman Old Style" w:hAnsi="Bookman Old Style"/>
          <w:sz w:val="24"/>
          <w:szCs w:val="24"/>
        </w:rPr>
        <w:t>-201</w:t>
      </w:r>
      <w:r w:rsidR="000E3C31">
        <w:rPr>
          <w:rFonts w:ascii="Bookman Old Style" w:hAnsi="Bookman Old Style"/>
          <w:sz w:val="24"/>
          <w:szCs w:val="24"/>
        </w:rPr>
        <w:t>7</w:t>
      </w:r>
      <w:r w:rsidRPr="00AA5956">
        <w:rPr>
          <w:rFonts w:ascii="Bookman Old Style" w:hAnsi="Bookman Old Style"/>
          <w:sz w:val="24"/>
          <w:szCs w:val="24"/>
        </w:rPr>
        <w:t xml:space="preserve"> projected enrollment</w:t>
      </w:r>
      <w:r>
        <w:rPr>
          <w:rFonts w:ascii="Bookman Old Style" w:hAnsi="Bookman Old Style"/>
          <w:sz w:val="24"/>
          <w:szCs w:val="24"/>
        </w:rPr>
        <w:t>s</w:t>
      </w:r>
      <w:r w:rsidRPr="00AA5956">
        <w:rPr>
          <w:rFonts w:ascii="Bookman Old Style" w:hAnsi="Bookman Old Style"/>
          <w:sz w:val="24"/>
          <w:szCs w:val="24"/>
        </w:rPr>
        <w:t xml:space="preserve"> </w:t>
      </w:r>
      <w:r>
        <w:rPr>
          <w:rFonts w:ascii="Bookman Old Style" w:hAnsi="Bookman Old Style"/>
          <w:sz w:val="24"/>
          <w:szCs w:val="24"/>
        </w:rPr>
        <w:t>are</w:t>
      </w:r>
      <w:r w:rsidRPr="00AA5956">
        <w:rPr>
          <w:rFonts w:ascii="Bookman Old Style" w:hAnsi="Bookman Old Style"/>
          <w:sz w:val="24"/>
          <w:szCs w:val="24"/>
        </w:rPr>
        <w:t xml:space="preserve"> calculated on 10 percent increments per year.</w:t>
      </w:r>
    </w:p>
    <w:p w:rsidR="000C2BCF" w:rsidRDefault="00AA5956" w:rsidP="00AA5956">
      <w:pPr>
        <w:pStyle w:val="ListParagraph"/>
        <w:numPr>
          <w:ilvl w:val="0"/>
          <w:numId w:val="20"/>
        </w:numPr>
        <w:tabs>
          <w:tab w:val="left" w:pos="4252"/>
        </w:tabs>
        <w:spacing w:line="360" w:lineRule="auto"/>
        <w:sectPr w:rsidR="000C2BCF" w:rsidSect="000C2BCF">
          <w:pgSz w:w="15840" w:h="12240" w:orient="landscape"/>
          <w:pgMar w:top="1440" w:right="1170" w:bottom="1440" w:left="1260" w:header="720" w:footer="720" w:gutter="0"/>
          <w:cols w:space="720"/>
          <w:titlePg/>
          <w:docGrid w:linePitch="360"/>
        </w:sectPr>
      </w:pPr>
      <w:r w:rsidRPr="00AA5956">
        <w:rPr>
          <w:rFonts w:ascii="Bookman Old Style" w:hAnsi="Bookman Old Style"/>
          <w:sz w:val="24"/>
          <w:szCs w:val="24"/>
        </w:rPr>
        <w:t>Current course costs will remain constant throughout the five year period; however, will be evaluated on a yearly basis.</w:t>
      </w:r>
      <w:r w:rsidR="000C2BCF">
        <w:tab/>
      </w:r>
    </w:p>
    <w:p w:rsidR="000C2BCF" w:rsidRDefault="00E3340D" w:rsidP="000C2BCF">
      <w:pPr>
        <w:pStyle w:val="Heading1"/>
      </w:pPr>
      <w:bookmarkStart w:id="20" w:name="_Appendix_D_-"/>
      <w:bookmarkStart w:id="21" w:name="_Toc321490784"/>
      <w:bookmarkEnd w:id="20"/>
      <w:r w:rsidRPr="00E3340D">
        <w:lastRenderedPageBreak/>
        <w:drawing>
          <wp:anchor distT="0" distB="0" distL="114300" distR="114300" simplePos="0" relativeHeight="251663360" behindDoc="0" locked="0" layoutInCell="1" allowOverlap="1" wp14:anchorId="3553DB65" wp14:editId="6D148529">
            <wp:simplePos x="0" y="0"/>
            <wp:positionH relativeFrom="column">
              <wp:posOffset>-609600</wp:posOffset>
            </wp:positionH>
            <wp:positionV relativeFrom="paragraph">
              <wp:posOffset>619125</wp:posOffset>
            </wp:positionV>
            <wp:extent cx="7197090" cy="41529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97090" cy="415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BCF">
        <w:t>Appendix D - Budget</w:t>
      </w:r>
      <w:bookmarkEnd w:id="21"/>
    </w:p>
    <w:p w:rsidR="00FB0985" w:rsidRPr="0000708F" w:rsidRDefault="00FB0985" w:rsidP="0000708F">
      <w:pPr>
        <w:tabs>
          <w:tab w:val="left" w:pos="1423"/>
        </w:tabs>
        <w:spacing w:line="276" w:lineRule="auto"/>
        <w:rPr>
          <w:rFonts w:ascii="Bookman Old Style" w:hAnsi="Bookman Old Style"/>
        </w:rPr>
      </w:pPr>
    </w:p>
    <w:p w:rsidR="00FB0985" w:rsidRPr="0000708F" w:rsidRDefault="00FB0985" w:rsidP="0000708F">
      <w:pPr>
        <w:tabs>
          <w:tab w:val="left" w:pos="1423"/>
        </w:tabs>
        <w:spacing w:line="276" w:lineRule="auto"/>
        <w:rPr>
          <w:rFonts w:ascii="Bookman Old Style" w:hAnsi="Bookman Old Style"/>
          <w:sz w:val="24"/>
          <w:szCs w:val="24"/>
        </w:rPr>
      </w:pPr>
      <w:r w:rsidRPr="0000708F">
        <w:rPr>
          <w:rFonts w:ascii="Bookman Old Style" w:hAnsi="Bookman Old Style"/>
          <w:sz w:val="24"/>
          <w:szCs w:val="24"/>
        </w:rPr>
        <w:t>Notes:</w:t>
      </w:r>
    </w:p>
    <w:p w:rsidR="0090043C" w:rsidRPr="0000708F" w:rsidRDefault="00FB0985" w:rsidP="0000708F">
      <w:pPr>
        <w:pStyle w:val="ListParagraph"/>
        <w:numPr>
          <w:ilvl w:val="0"/>
          <w:numId w:val="21"/>
        </w:numPr>
        <w:spacing w:line="276" w:lineRule="auto"/>
        <w:ind w:left="720"/>
        <w:rPr>
          <w:rFonts w:ascii="Bookman Old Style" w:hAnsi="Bookman Old Style"/>
          <w:sz w:val="24"/>
          <w:szCs w:val="24"/>
        </w:rPr>
      </w:pPr>
      <w:r w:rsidRPr="0000708F">
        <w:rPr>
          <w:rFonts w:ascii="Bookman Old Style" w:hAnsi="Bookman Old Style"/>
          <w:sz w:val="24"/>
          <w:szCs w:val="24"/>
        </w:rPr>
        <w:t xml:space="preserve">OADM staff wages are calculated based on a wages schedule provided by the Vocational union agreement. 2012-2013 amount includes wages for five full-time employees at $50,000 each and four part-time employees at $35,000 each. 2013-2017 wages are calculated based on necessary increase in staffing and increase of salaries as outlined by the wages scale outlined in the vocational union agreement </w:t>
      </w:r>
      <w:sdt>
        <w:sdtPr>
          <w:rPr>
            <w:rFonts w:ascii="Bookman Old Style" w:hAnsi="Bookman Old Style"/>
            <w:sz w:val="24"/>
            <w:szCs w:val="24"/>
          </w:rPr>
          <w:id w:val="-1295985264"/>
          <w:citation/>
        </w:sdtPr>
        <w:sdtContent>
          <w:r w:rsidRPr="0000708F">
            <w:rPr>
              <w:rFonts w:ascii="Bookman Old Style" w:hAnsi="Bookman Old Style"/>
              <w:sz w:val="24"/>
              <w:szCs w:val="24"/>
            </w:rPr>
            <w:fldChar w:fldCharType="begin"/>
          </w:r>
          <w:r w:rsidRPr="0000708F">
            <w:rPr>
              <w:rFonts w:ascii="Bookman Old Style" w:hAnsi="Bookman Old Style"/>
              <w:sz w:val="24"/>
              <w:szCs w:val="24"/>
            </w:rPr>
            <w:instrText xml:space="preserve"> CITATION Com10 \l 1033 </w:instrText>
          </w:r>
          <w:r w:rsidRPr="0000708F">
            <w:rPr>
              <w:rFonts w:ascii="Bookman Old Style" w:hAnsi="Bookman Old Style"/>
              <w:sz w:val="24"/>
              <w:szCs w:val="24"/>
            </w:rPr>
            <w:fldChar w:fldCharType="separate"/>
          </w:r>
          <w:r w:rsidR="00B83EBA" w:rsidRPr="00B83EBA">
            <w:rPr>
              <w:rFonts w:ascii="Bookman Old Style" w:hAnsi="Bookman Old Style"/>
              <w:noProof/>
              <w:sz w:val="24"/>
              <w:szCs w:val="24"/>
            </w:rPr>
            <w:t>(Common Agreement, 2010)</w:t>
          </w:r>
          <w:r w:rsidRPr="0000708F">
            <w:rPr>
              <w:rFonts w:ascii="Bookman Old Style" w:hAnsi="Bookman Old Style"/>
              <w:sz w:val="24"/>
              <w:szCs w:val="24"/>
            </w:rPr>
            <w:fldChar w:fldCharType="end"/>
          </w:r>
        </w:sdtContent>
      </w:sdt>
      <w:r w:rsidR="0090043C" w:rsidRPr="0000708F">
        <w:rPr>
          <w:rFonts w:ascii="Bookman Old Style" w:hAnsi="Bookman Old Style"/>
          <w:sz w:val="24"/>
          <w:szCs w:val="24"/>
        </w:rPr>
        <w:t>.</w:t>
      </w:r>
    </w:p>
    <w:p w:rsidR="0090043C" w:rsidRPr="0000708F" w:rsidRDefault="0090043C" w:rsidP="0000708F">
      <w:pPr>
        <w:pStyle w:val="ListParagraph"/>
        <w:numPr>
          <w:ilvl w:val="0"/>
          <w:numId w:val="21"/>
        </w:numPr>
        <w:spacing w:line="276" w:lineRule="auto"/>
        <w:ind w:left="720"/>
        <w:rPr>
          <w:rFonts w:ascii="Bookman Old Style" w:hAnsi="Bookman Old Style"/>
          <w:sz w:val="24"/>
          <w:szCs w:val="24"/>
        </w:rPr>
      </w:pPr>
      <w:r w:rsidRPr="0000708F">
        <w:rPr>
          <w:rFonts w:ascii="Bookman Old Style" w:hAnsi="Bookman Old Style"/>
          <w:sz w:val="24"/>
          <w:szCs w:val="24"/>
        </w:rPr>
        <w:t>Fixe</w:t>
      </w:r>
      <w:r w:rsidR="0000708F" w:rsidRPr="0000708F">
        <w:rPr>
          <w:rFonts w:ascii="Bookman Old Style" w:hAnsi="Bookman Old Style"/>
          <w:sz w:val="24"/>
          <w:szCs w:val="24"/>
        </w:rPr>
        <w:t>d and variable costs are depende</w:t>
      </w:r>
      <w:r w:rsidRPr="0000708F">
        <w:rPr>
          <w:rFonts w:ascii="Bookman Old Style" w:hAnsi="Bookman Old Style"/>
          <w:sz w:val="24"/>
          <w:szCs w:val="24"/>
        </w:rPr>
        <w:t xml:space="preserve">nt on </w:t>
      </w:r>
      <w:r w:rsidR="0000708F" w:rsidRPr="0000708F">
        <w:rPr>
          <w:rFonts w:ascii="Bookman Old Style" w:hAnsi="Bookman Old Style"/>
          <w:sz w:val="24"/>
          <w:szCs w:val="24"/>
        </w:rPr>
        <w:t>projected sales (volume) therefore costs reflect the percent of increase in projected sales.</w:t>
      </w:r>
    </w:p>
    <w:p w:rsidR="00FB0985" w:rsidRPr="0000708F" w:rsidRDefault="00FB0985" w:rsidP="0000708F">
      <w:pPr>
        <w:pStyle w:val="ListParagraph"/>
        <w:numPr>
          <w:ilvl w:val="0"/>
          <w:numId w:val="21"/>
        </w:numPr>
        <w:spacing w:line="276" w:lineRule="auto"/>
        <w:ind w:left="720"/>
        <w:rPr>
          <w:rFonts w:ascii="Bookman Old Style" w:hAnsi="Bookman Old Style"/>
          <w:sz w:val="24"/>
          <w:szCs w:val="24"/>
        </w:rPr>
      </w:pPr>
      <w:r w:rsidRPr="0000708F">
        <w:rPr>
          <w:rFonts w:ascii="Bookman Old Style" w:hAnsi="Bookman Old Style"/>
          <w:sz w:val="24"/>
          <w:szCs w:val="24"/>
        </w:rPr>
        <w:t xml:space="preserve">OC purchases all equipment; therefore, depreciation costs are included. </w:t>
      </w:r>
    </w:p>
    <w:p w:rsidR="000C2BCF" w:rsidRDefault="000C2BCF">
      <w:r>
        <w:br w:type="page"/>
      </w:r>
    </w:p>
    <w:p w:rsidR="000C2BCF" w:rsidRDefault="000C2BCF" w:rsidP="000C2BCF">
      <w:pPr>
        <w:pStyle w:val="Heading1"/>
      </w:pPr>
      <w:bookmarkStart w:id="22" w:name="_Appendix_E_–"/>
      <w:bookmarkStart w:id="23" w:name="_Toc321490785"/>
      <w:bookmarkEnd w:id="22"/>
      <w:r>
        <w:lastRenderedPageBreak/>
        <w:t>Appendix E – Break Even Analysis</w:t>
      </w:r>
      <w:bookmarkEnd w:id="23"/>
    </w:p>
    <w:p w:rsidR="000C2BCF" w:rsidRDefault="00CB6CC6" w:rsidP="000C2BCF">
      <w:r>
        <w:rPr>
          <w:noProof/>
        </w:rPr>
        <w:drawing>
          <wp:anchor distT="0" distB="0" distL="114300" distR="114300" simplePos="0" relativeHeight="251662336" behindDoc="0" locked="0" layoutInCell="1" allowOverlap="1" wp14:anchorId="00E35045" wp14:editId="2B8B0A96">
            <wp:simplePos x="0" y="0"/>
            <wp:positionH relativeFrom="column">
              <wp:posOffset>-218440</wp:posOffset>
            </wp:positionH>
            <wp:positionV relativeFrom="paragraph">
              <wp:posOffset>252095</wp:posOffset>
            </wp:positionV>
            <wp:extent cx="6663690" cy="4017645"/>
            <wp:effectExtent l="0" t="0" r="381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3690" cy="4017645"/>
                    </a:xfrm>
                    <a:prstGeom prst="rect">
                      <a:avLst/>
                    </a:prstGeom>
                    <a:noFill/>
                  </pic:spPr>
                </pic:pic>
              </a:graphicData>
            </a:graphic>
            <wp14:sizeRelH relativeFrom="page">
              <wp14:pctWidth>0</wp14:pctWidth>
            </wp14:sizeRelH>
            <wp14:sizeRelV relativeFrom="page">
              <wp14:pctHeight>0</wp14:pctHeight>
            </wp14:sizeRelV>
          </wp:anchor>
        </w:drawing>
      </w:r>
    </w:p>
    <w:p w:rsidR="000C2BCF" w:rsidRDefault="000C2BCF" w:rsidP="000C2BCF">
      <w:pPr>
        <w:tabs>
          <w:tab w:val="left" w:pos="1694"/>
        </w:tabs>
      </w:pPr>
      <w:r>
        <w:tab/>
      </w:r>
    </w:p>
    <w:p w:rsidR="000C2BCF" w:rsidRPr="00CB6CC6" w:rsidRDefault="000C2BCF">
      <w:pPr>
        <w:rPr>
          <w:rFonts w:ascii="Bookman Old Style" w:hAnsi="Bookman Old Style"/>
          <w:sz w:val="24"/>
          <w:szCs w:val="24"/>
        </w:rPr>
      </w:pPr>
      <w:r w:rsidRPr="00CB6CC6">
        <w:rPr>
          <w:rFonts w:ascii="Bookman Old Style" w:hAnsi="Bookman Old Style"/>
          <w:sz w:val="24"/>
          <w:szCs w:val="24"/>
        </w:rPr>
        <w:br w:type="page"/>
      </w:r>
    </w:p>
    <w:p w:rsidR="000C2BCF" w:rsidRPr="000C2BCF" w:rsidRDefault="000C2BCF" w:rsidP="00F8131C">
      <w:pPr>
        <w:pStyle w:val="Heading1"/>
      </w:pPr>
      <w:bookmarkStart w:id="24" w:name="_Appendix_F_–"/>
      <w:bookmarkStart w:id="25" w:name="_Toc321490786"/>
      <w:bookmarkEnd w:id="24"/>
      <w:r>
        <w:lastRenderedPageBreak/>
        <w:t>Appendix F – Financial Projection</w:t>
      </w:r>
      <w:bookmarkEnd w:id="25"/>
    </w:p>
    <w:p w:rsidR="00C503A3" w:rsidRPr="000C2BCF" w:rsidRDefault="002323F4" w:rsidP="00B83EBA">
      <w:pPr>
        <w:tabs>
          <w:tab w:val="left" w:pos="1948"/>
        </w:tabs>
      </w:pPr>
      <w:r w:rsidRPr="002323F4">
        <w:drawing>
          <wp:inline distT="0" distB="0" distL="0" distR="0" wp14:anchorId="673FE9E8" wp14:editId="19FD484B">
            <wp:extent cx="5943600" cy="48615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861598"/>
                    </a:xfrm>
                    <a:prstGeom prst="rect">
                      <a:avLst/>
                    </a:prstGeom>
                    <a:noFill/>
                    <a:ln>
                      <a:noFill/>
                    </a:ln>
                  </pic:spPr>
                </pic:pic>
              </a:graphicData>
            </a:graphic>
          </wp:inline>
        </w:drawing>
      </w:r>
    </w:p>
    <w:sectPr w:rsidR="00C503A3" w:rsidRPr="000C2BCF" w:rsidSect="000C2BCF">
      <w:pgSz w:w="12240" w:h="15840"/>
      <w:pgMar w:top="117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D5" w:rsidRDefault="004467D5" w:rsidP="00CD36FF">
      <w:pPr>
        <w:spacing w:after="0"/>
      </w:pPr>
      <w:r>
        <w:separator/>
      </w:r>
    </w:p>
  </w:endnote>
  <w:endnote w:type="continuationSeparator" w:id="0">
    <w:p w:rsidR="004467D5" w:rsidRDefault="004467D5" w:rsidP="00CD3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D5" w:rsidRDefault="004467D5" w:rsidP="00CD36FF">
      <w:pPr>
        <w:spacing w:after="0"/>
      </w:pPr>
      <w:r>
        <w:separator/>
      </w:r>
    </w:p>
  </w:footnote>
  <w:footnote w:type="continuationSeparator" w:id="0">
    <w:p w:rsidR="004467D5" w:rsidRDefault="004467D5" w:rsidP="00CD3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F2" w:rsidRPr="00BE4ED3" w:rsidRDefault="008F3CF2" w:rsidP="00843CD4">
    <w:pPr>
      <w:pStyle w:val="Header"/>
      <w:tabs>
        <w:tab w:val="left" w:pos="7911"/>
      </w:tabs>
      <w:rPr>
        <w:rFonts w:ascii="Times New Roman" w:hAnsi="Times New Roman" w:cs="Times New Roman"/>
      </w:rPr>
    </w:pPr>
    <w:r w:rsidRPr="00BE4ED3">
      <w:rPr>
        <w:rFonts w:ascii="Times New Roman" w:hAnsi="Times New Roman" w:cs="Times New Roman"/>
      </w:rPr>
      <w:tab/>
    </w:r>
    <w:r w:rsidRPr="00BE4ED3">
      <w:rPr>
        <w:rFonts w:ascii="Times New Roman" w:hAnsi="Times New Roman" w:cs="Times New Roman"/>
      </w:rPr>
      <w:tab/>
    </w:r>
    <w:r w:rsidRPr="00BE4ED3">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F2" w:rsidRPr="001A1CF0" w:rsidRDefault="008F3CF2" w:rsidP="00843CD4">
    <w:pPr>
      <w:pStyle w:val="Header"/>
      <w:tabs>
        <w:tab w:val="left" w:pos="7911"/>
      </w:tabs>
      <w:rPr>
        <w:rFonts w:ascii="Bookman Old Style" w:hAnsi="Bookman Old Style" w:cs="Times New Roman"/>
        <w:sz w:val="18"/>
        <w:szCs w:val="18"/>
      </w:rPr>
    </w:pPr>
    <w:r w:rsidRPr="001A1CF0">
      <w:rPr>
        <w:rFonts w:ascii="Bookman Old Style" w:hAnsi="Bookman Old Style" w:cs="Times New Roman"/>
        <w:sz w:val="18"/>
        <w:szCs w:val="18"/>
      </w:rPr>
      <w:t xml:space="preserve">OADM DE UNIT’S </w:t>
    </w:r>
    <w:r>
      <w:rPr>
        <w:rFonts w:ascii="Bookman Old Style" w:hAnsi="Bookman Old Style" w:cs="Times New Roman"/>
        <w:sz w:val="18"/>
        <w:szCs w:val="18"/>
      </w:rPr>
      <w:t>BUSINESS PLAN</w:t>
    </w:r>
    <w:r w:rsidRPr="001A1CF0">
      <w:rPr>
        <w:rFonts w:ascii="Bookman Old Style" w:hAnsi="Bookman Old Style" w:cs="Times New Roman"/>
        <w:sz w:val="18"/>
        <w:szCs w:val="18"/>
      </w:rPr>
      <w:tab/>
    </w:r>
    <w:r w:rsidRPr="001A1CF0">
      <w:rPr>
        <w:rFonts w:ascii="Bookman Old Style" w:hAnsi="Bookman Old Style" w:cs="Times New Roman"/>
        <w:sz w:val="18"/>
        <w:szCs w:val="18"/>
      </w:rPr>
      <w:tab/>
    </w:r>
    <w:r w:rsidRPr="001A1CF0">
      <w:rPr>
        <w:rFonts w:ascii="Bookman Old Style" w:hAnsi="Bookman Old Style" w:cs="Times New Roman"/>
        <w:sz w:val="18"/>
        <w:szCs w:val="18"/>
      </w:rPr>
      <w:tab/>
    </w:r>
    <w:r w:rsidRPr="001A1CF0">
      <w:rPr>
        <w:rFonts w:ascii="Bookman Old Style" w:hAnsi="Bookman Old Style" w:cs="Times New Roman"/>
        <w:sz w:val="18"/>
        <w:szCs w:val="18"/>
      </w:rPr>
      <w:fldChar w:fldCharType="begin"/>
    </w:r>
    <w:r w:rsidRPr="001A1CF0">
      <w:rPr>
        <w:rFonts w:ascii="Bookman Old Style" w:hAnsi="Bookman Old Style" w:cs="Times New Roman"/>
        <w:sz w:val="18"/>
        <w:szCs w:val="18"/>
      </w:rPr>
      <w:instrText xml:space="preserve"> PAGE   \* MERGEFORMAT </w:instrText>
    </w:r>
    <w:r w:rsidRPr="001A1CF0">
      <w:rPr>
        <w:rFonts w:ascii="Bookman Old Style" w:hAnsi="Bookman Old Style" w:cs="Times New Roman"/>
        <w:sz w:val="18"/>
        <w:szCs w:val="18"/>
      </w:rPr>
      <w:fldChar w:fldCharType="separate"/>
    </w:r>
    <w:r w:rsidR="003F128D">
      <w:rPr>
        <w:rFonts w:ascii="Bookman Old Style" w:hAnsi="Bookman Old Style" w:cs="Times New Roman"/>
        <w:noProof/>
        <w:sz w:val="18"/>
        <w:szCs w:val="18"/>
      </w:rPr>
      <w:t>2</w:t>
    </w:r>
    <w:r w:rsidRPr="001A1CF0">
      <w:rPr>
        <w:rFonts w:ascii="Bookman Old Style" w:hAnsi="Bookman Old Style" w:cs="Times New Roman"/>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F2" w:rsidRPr="00FA24EA" w:rsidRDefault="008F3CF2" w:rsidP="001F3FEC">
    <w:pPr>
      <w:pStyle w:val="Header"/>
      <w:rPr>
        <w:sz w:val="18"/>
        <w:szCs w:val="18"/>
      </w:rPr>
    </w:pPr>
    <w:r w:rsidRPr="00FA24EA">
      <w:rPr>
        <w:rFonts w:ascii="Bookman Old Style" w:hAnsi="Bookman Old Style" w:cs="Times New Roman"/>
        <w:sz w:val="18"/>
        <w:szCs w:val="18"/>
      </w:rPr>
      <w:t>OADM DE UNIT’S BUSINESS PLAN</w:t>
    </w:r>
    <w:r w:rsidRPr="00FA24EA">
      <w:rPr>
        <w:rFonts w:ascii="Bookman Old Style" w:hAnsi="Bookman Old Style"/>
        <w:sz w:val="18"/>
        <w:szCs w:val="18"/>
      </w:rPr>
      <w:tab/>
    </w:r>
    <w:r w:rsidRPr="00FA24EA">
      <w:rPr>
        <w:rFonts w:ascii="Bookman Old Style" w:hAnsi="Bookman Old Style"/>
        <w:sz w:val="18"/>
        <w:szCs w:val="18"/>
      </w:rPr>
      <w:tab/>
    </w:r>
    <w:r w:rsidR="000E3C31">
      <w:rPr>
        <w:rFonts w:ascii="Bookman Old Style" w:hAnsi="Bookman Old Style"/>
        <w:sz w:val="18"/>
        <w:szCs w:val="18"/>
      </w:rPr>
      <w:tab/>
    </w:r>
    <w:r w:rsidR="000E3C31">
      <w:rPr>
        <w:rFonts w:ascii="Bookman Old Style" w:hAnsi="Bookman Old Style"/>
        <w:sz w:val="18"/>
        <w:szCs w:val="18"/>
      </w:rPr>
      <w:tab/>
    </w:r>
    <w:r w:rsidR="000E3C31">
      <w:rPr>
        <w:rFonts w:ascii="Bookman Old Style" w:hAnsi="Bookman Old Style"/>
        <w:sz w:val="18"/>
        <w:szCs w:val="18"/>
      </w:rPr>
      <w:tab/>
    </w:r>
    <w:r w:rsidR="000E3C31">
      <w:rPr>
        <w:rFonts w:ascii="Bookman Old Style" w:hAnsi="Bookman Old Style"/>
        <w:sz w:val="18"/>
        <w:szCs w:val="18"/>
      </w:rPr>
      <w:tab/>
    </w:r>
    <w:r w:rsidR="000E3C31">
      <w:rPr>
        <w:rFonts w:ascii="Bookman Old Style" w:hAnsi="Bookman Old Style"/>
        <w:sz w:val="18"/>
        <w:szCs w:val="18"/>
      </w:rPr>
      <w:tab/>
    </w:r>
    <w:r w:rsidRPr="00FA24EA">
      <w:rPr>
        <w:rFonts w:ascii="Bookman Old Style" w:hAnsi="Bookman Old Style"/>
        <w:sz w:val="18"/>
        <w:szCs w:val="18"/>
      </w:rPr>
      <w:fldChar w:fldCharType="begin"/>
    </w:r>
    <w:r w:rsidRPr="00FA24EA">
      <w:rPr>
        <w:rFonts w:ascii="Bookman Old Style" w:hAnsi="Bookman Old Style"/>
        <w:sz w:val="18"/>
        <w:szCs w:val="18"/>
      </w:rPr>
      <w:instrText xml:space="preserve"> PAGE   \* MERGEFORMAT </w:instrText>
    </w:r>
    <w:r w:rsidRPr="00FA24EA">
      <w:rPr>
        <w:rFonts w:ascii="Bookman Old Style" w:hAnsi="Bookman Old Style"/>
        <w:sz w:val="18"/>
        <w:szCs w:val="18"/>
      </w:rPr>
      <w:fldChar w:fldCharType="separate"/>
    </w:r>
    <w:r w:rsidR="003F128D">
      <w:rPr>
        <w:rFonts w:ascii="Bookman Old Style" w:hAnsi="Bookman Old Style"/>
        <w:noProof/>
        <w:sz w:val="18"/>
        <w:szCs w:val="18"/>
      </w:rPr>
      <w:t>1</w:t>
    </w:r>
    <w:r w:rsidRPr="00FA24EA">
      <w:rPr>
        <w:rFonts w:ascii="Bookman Old Style" w:hAnsi="Bookman Old Style"/>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abstractNum w:abstractNumId="0">
    <w:nsid w:val="01432507"/>
    <w:multiLevelType w:val="hybridMultilevel"/>
    <w:tmpl w:val="4F1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47714"/>
    <w:multiLevelType w:val="multilevel"/>
    <w:tmpl w:val="156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724CD"/>
    <w:multiLevelType w:val="hybridMultilevel"/>
    <w:tmpl w:val="177E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178B4"/>
    <w:multiLevelType w:val="hybridMultilevel"/>
    <w:tmpl w:val="BFE2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850B8"/>
    <w:multiLevelType w:val="multilevel"/>
    <w:tmpl w:val="B996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223A5"/>
    <w:multiLevelType w:val="hybridMultilevel"/>
    <w:tmpl w:val="581C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04BCD"/>
    <w:multiLevelType w:val="multilevel"/>
    <w:tmpl w:val="86A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258A7"/>
    <w:multiLevelType w:val="hybridMultilevel"/>
    <w:tmpl w:val="9A30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C4831"/>
    <w:multiLevelType w:val="hybridMultilevel"/>
    <w:tmpl w:val="73B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A0987"/>
    <w:multiLevelType w:val="hybridMultilevel"/>
    <w:tmpl w:val="7E1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63176"/>
    <w:multiLevelType w:val="multilevel"/>
    <w:tmpl w:val="5178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B27E9C"/>
    <w:multiLevelType w:val="multilevel"/>
    <w:tmpl w:val="ECA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DA5D05"/>
    <w:multiLevelType w:val="multilevel"/>
    <w:tmpl w:val="8BB4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A7B02"/>
    <w:multiLevelType w:val="hybridMultilevel"/>
    <w:tmpl w:val="A8F2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BA2980"/>
    <w:multiLevelType w:val="multilevel"/>
    <w:tmpl w:val="817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27C4F"/>
    <w:multiLevelType w:val="hybridMultilevel"/>
    <w:tmpl w:val="F23ECD42"/>
    <w:lvl w:ilvl="0" w:tplc="BE5676F2">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6">
    <w:nsid w:val="621A493D"/>
    <w:multiLevelType w:val="hybridMultilevel"/>
    <w:tmpl w:val="BC54904E"/>
    <w:lvl w:ilvl="0" w:tplc="BE5676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45D16"/>
    <w:multiLevelType w:val="multilevel"/>
    <w:tmpl w:val="CF6C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8B2720"/>
    <w:multiLevelType w:val="hybridMultilevel"/>
    <w:tmpl w:val="488EF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6A6C9A"/>
    <w:multiLevelType w:val="hybridMultilevel"/>
    <w:tmpl w:val="458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A03FCD"/>
    <w:multiLevelType w:val="multilevel"/>
    <w:tmpl w:val="A98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4"/>
  </w:num>
  <w:num w:numId="4">
    <w:abstractNumId w:val="2"/>
  </w:num>
  <w:num w:numId="5">
    <w:abstractNumId w:val="5"/>
  </w:num>
  <w:num w:numId="6">
    <w:abstractNumId w:val="0"/>
  </w:num>
  <w:num w:numId="7">
    <w:abstractNumId w:val="19"/>
  </w:num>
  <w:num w:numId="8">
    <w:abstractNumId w:val="10"/>
  </w:num>
  <w:num w:numId="9">
    <w:abstractNumId w:val="11"/>
  </w:num>
  <w:num w:numId="10">
    <w:abstractNumId w:val="8"/>
  </w:num>
  <w:num w:numId="11">
    <w:abstractNumId w:val="6"/>
  </w:num>
  <w:num w:numId="12">
    <w:abstractNumId w:val="1"/>
  </w:num>
  <w:num w:numId="13">
    <w:abstractNumId w:val="20"/>
  </w:num>
  <w:num w:numId="14">
    <w:abstractNumId w:val="4"/>
  </w:num>
  <w:num w:numId="15">
    <w:abstractNumId w:val="12"/>
  </w:num>
  <w:num w:numId="16">
    <w:abstractNumId w:val="17"/>
  </w:num>
  <w:num w:numId="17">
    <w:abstractNumId w:val="9"/>
  </w:num>
  <w:num w:numId="18">
    <w:abstractNumId w:val="7"/>
  </w:num>
  <w:num w:numId="19">
    <w:abstractNumId w:val="13"/>
  </w:num>
  <w:num w:numId="20">
    <w:abstractNumId w:val="16"/>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72"/>
    <w:rsid w:val="000028AD"/>
    <w:rsid w:val="00003921"/>
    <w:rsid w:val="0000395D"/>
    <w:rsid w:val="0000708F"/>
    <w:rsid w:val="00012803"/>
    <w:rsid w:val="00023348"/>
    <w:rsid w:val="00034DFA"/>
    <w:rsid w:val="00037041"/>
    <w:rsid w:val="00037BF6"/>
    <w:rsid w:val="000435C7"/>
    <w:rsid w:val="0004514F"/>
    <w:rsid w:val="0004702B"/>
    <w:rsid w:val="00050D45"/>
    <w:rsid w:val="00052CAB"/>
    <w:rsid w:val="00055F5C"/>
    <w:rsid w:val="00063384"/>
    <w:rsid w:val="000633CF"/>
    <w:rsid w:val="0006616F"/>
    <w:rsid w:val="000662AD"/>
    <w:rsid w:val="00066519"/>
    <w:rsid w:val="000669C3"/>
    <w:rsid w:val="0007267F"/>
    <w:rsid w:val="00076EEB"/>
    <w:rsid w:val="00083971"/>
    <w:rsid w:val="00093CE0"/>
    <w:rsid w:val="000A0021"/>
    <w:rsid w:val="000A0AD4"/>
    <w:rsid w:val="000A20AB"/>
    <w:rsid w:val="000A20DF"/>
    <w:rsid w:val="000A230E"/>
    <w:rsid w:val="000A3701"/>
    <w:rsid w:val="000A4C99"/>
    <w:rsid w:val="000B0A45"/>
    <w:rsid w:val="000B54FF"/>
    <w:rsid w:val="000B70B1"/>
    <w:rsid w:val="000C0206"/>
    <w:rsid w:val="000C0886"/>
    <w:rsid w:val="000C0AA8"/>
    <w:rsid w:val="000C0D09"/>
    <w:rsid w:val="000C21DC"/>
    <w:rsid w:val="000C2BCF"/>
    <w:rsid w:val="000C4E4E"/>
    <w:rsid w:val="000D0A9A"/>
    <w:rsid w:val="000D259B"/>
    <w:rsid w:val="000D3368"/>
    <w:rsid w:val="000D58B4"/>
    <w:rsid w:val="000D76AF"/>
    <w:rsid w:val="000E02D0"/>
    <w:rsid w:val="000E3287"/>
    <w:rsid w:val="000E3C31"/>
    <w:rsid w:val="000E4121"/>
    <w:rsid w:val="000E62EB"/>
    <w:rsid w:val="000E7605"/>
    <w:rsid w:val="000F2A8B"/>
    <w:rsid w:val="000F301A"/>
    <w:rsid w:val="000F34ED"/>
    <w:rsid w:val="001008F7"/>
    <w:rsid w:val="001046EB"/>
    <w:rsid w:val="001171F2"/>
    <w:rsid w:val="00117653"/>
    <w:rsid w:val="0012070D"/>
    <w:rsid w:val="0012167C"/>
    <w:rsid w:val="00124B73"/>
    <w:rsid w:val="00130601"/>
    <w:rsid w:val="001312E1"/>
    <w:rsid w:val="00131508"/>
    <w:rsid w:val="001316A4"/>
    <w:rsid w:val="0013549D"/>
    <w:rsid w:val="00137815"/>
    <w:rsid w:val="00140182"/>
    <w:rsid w:val="00144FF6"/>
    <w:rsid w:val="00146835"/>
    <w:rsid w:val="001500E2"/>
    <w:rsid w:val="00153545"/>
    <w:rsid w:val="0015389C"/>
    <w:rsid w:val="00154CE3"/>
    <w:rsid w:val="00161C09"/>
    <w:rsid w:val="00163756"/>
    <w:rsid w:val="00170978"/>
    <w:rsid w:val="00171453"/>
    <w:rsid w:val="001740FD"/>
    <w:rsid w:val="00180CED"/>
    <w:rsid w:val="00186CF0"/>
    <w:rsid w:val="00192D36"/>
    <w:rsid w:val="00196E34"/>
    <w:rsid w:val="001A0941"/>
    <w:rsid w:val="001A1CF0"/>
    <w:rsid w:val="001A26DE"/>
    <w:rsid w:val="001A3305"/>
    <w:rsid w:val="001B093F"/>
    <w:rsid w:val="001B1070"/>
    <w:rsid w:val="001B3BA9"/>
    <w:rsid w:val="001B3F5D"/>
    <w:rsid w:val="001B6B50"/>
    <w:rsid w:val="001B7CC7"/>
    <w:rsid w:val="001C4618"/>
    <w:rsid w:val="001D454E"/>
    <w:rsid w:val="001E0FA1"/>
    <w:rsid w:val="001E64C3"/>
    <w:rsid w:val="001F3FEC"/>
    <w:rsid w:val="001F49B1"/>
    <w:rsid w:val="001F5010"/>
    <w:rsid w:val="001F5218"/>
    <w:rsid w:val="001F579B"/>
    <w:rsid w:val="001F64E2"/>
    <w:rsid w:val="001F75F9"/>
    <w:rsid w:val="002006D9"/>
    <w:rsid w:val="00200F41"/>
    <w:rsid w:val="00200FA9"/>
    <w:rsid w:val="00201F06"/>
    <w:rsid w:val="0020257A"/>
    <w:rsid w:val="002032FD"/>
    <w:rsid w:val="002039AD"/>
    <w:rsid w:val="00211A00"/>
    <w:rsid w:val="0021474B"/>
    <w:rsid w:val="00214754"/>
    <w:rsid w:val="002164FF"/>
    <w:rsid w:val="00216D2A"/>
    <w:rsid w:val="00221E89"/>
    <w:rsid w:val="00223EAD"/>
    <w:rsid w:val="00224F47"/>
    <w:rsid w:val="00225678"/>
    <w:rsid w:val="002323F4"/>
    <w:rsid w:val="002339EA"/>
    <w:rsid w:val="002354CF"/>
    <w:rsid w:val="002435D1"/>
    <w:rsid w:val="002441F0"/>
    <w:rsid w:val="00246411"/>
    <w:rsid w:val="002512B3"/>
    <w:rsid w:val="00253C54"/>
    <w:rsid w:val="00254801"/>
    <w:rsid w:val="0025583A"/>
    <w:rsid w:val="0026058D"/>
    <w:rsid w:val="00261E65"/>
    <w:rsid w:val="00263255"/>
    <w:rsid w:val="002632CA"/>
    <w:rsid w:val="002713DE"/>
    <w:rsid w:val="00274EA4"/>
    <w:rsid w:val="00274EC3"/>
    <w:rsid w:val="002775F2"/>
    <w:rsid w:val="00291F12"/>
    <w:rsid w:val="0029607A"/>
    <w:rsid w:val="002967B4"/>
    <w:rsid w:val="002A0089"/>
    <w:rsid w:val="002A1C00"/>
    <w:rsid w:val="002A2864"/>
    <w:rsid w:val="002A7B65"/>
    <w:rsid w:val="002B5965"/>
    <w:rsid w:val="002B6752"/>
    <w:rsid w:val="002B79E0"/>
    <w:rsid w:val="002C4EB1"/>
    <w:rsid w:val="002D0848"/>
    <w:rsid w:val="002D53A7"/>
    <w:rsid w:val="002D7C6D"/>
    <w:rsid w:val="002D7F11"/>
    <w:rsid w:val="002E3549"/>
    <w:rsid w:val="002E79BD"/>
    <w:rsid w:val="002F3B2B"/>
    <w:rsid w:val="00301CB5"/>
    <w:rsid w:val="00310031"/>
    <w:rsid w:val="00313428"/>
    <w:rsid w:val="003161E5"/>
    <w:rsid w:val="00317A41"/>
    <w:rsid w:val="0032368B"/>
    <w:rsid w:val="00324281"/>
    <w:rsid w:val="00325D05"/>
    <w:rsid w:val="00326074"/>
    <w:rsid w:val="003304C2"/>
    <w:rsid w:val="0033743F"/>
    <w:rsid w:val="00341A46"/>
    <w:rsid w:val="003452C3"/>
    <w:rsid w:val="00350F15"/>
    <w:rsid w:val="00351D2E"/>
    <w:rsid w:val="00353514"/>
    <w:rsid w:val="00364563"/>
    <w:rsid w:val="00380CBE"/>
    <w:rsid w:val="00381290"/>
    <w:rsid w:val="0038686C"/>
    <w:rsid w:val="00394F2F"/>
    <w:rsid w:val="003A4ED7"/>
    <w:rsid w:val="003A6E61"/>
    <w:rsid w:val="003B167E"/>
    <w:rsid w:val="003B76FF"/>
    <w:rsid w:val="003C184C"/>
    <w:rsid w:val="003C201B"/>
    <w:rsid w:val="003C2D7F"/>
    <w:rsid w:val="003C309A"/>
    <w:rsid w:val="003E3FC0"/>
    <w:rsid w:val="003E6271"/>
    <w:rsid w:val="003F019B"/>
    <w:rsid w:val="003F0591"/>
    <w:rsid w:val="003F128D"/>
    <w:rsid w:val="003F39E1"/>
    <w:rsid w:val="003F5FB3"/>
    <w:rsid w:val="003F672F"/>
    <w:rsid w:val="00400121"/>
    <w:rsid w:val="004050A6"/>
    <w:rsid w:val="004058B5"/>
    <w:rsid w:val="00406214"/>
    <w:rsid w:val="00410D1F"/>
    <w:rsid w:val="00414011"/>
    <w:rsid w:val="00414B20"/>
    <w:rsid w:val="00421AE7"/>
    <w:rsid w:val="0042446F"/>
    <w:rsid w:val="00427368"/>
    <w:rsid w:val="0043747F"/>
    <w:rsid w:val="00443FAC"/>
    <w:rsid w:val="004467D5"/>
    <w:rsid w:val="00446F00"/>
    <w:rsid w:val="00447B51"/>
    <w:rsid w:val="00447DE3"/>
    <w:rsid w:val="00450B5A"/>
    <w:rsid w:val="004541F5"/>
    <w:rsid w:val="00455D91"/>
    <w:rsid w:val="004618B0"/>
    <w:rsid w:val="004621C3"/>
    <w:rsid w:val="00463220"/>
    <w:rsid w:val="00467D27"/>
    <w:rsid w:val="00470F3F"/>
    <w:rsid w:val="004767FD"/>
    <w:rsid w:val="00477D3F"/>
    <w:rsid w:val="00480A6E"/>
    <w:rsid w:val="00484327"/>
    <w:rsid w:val="004864DB"/>
    <w:rsid w:val="004936ED"/>
    <w:rsid w:val="004A20E0"/>
    <w:rsid w:val="004A468D"/>
    <w:rsid w:val="004A5EBD"/>
    <w:rsid w:val="004B2DB0"/>
    <w:rsid w:val="004B618A"/>
    <w:rsid w:val="004B63F8"/>
    <w:rsid w:val="004B6E6B"/>
    <w:rsid w:val="004B6EEE"/>
    <w:rsid w:val="004B6FC5"/>
    <w:rsid w:val="004B7008"/>
    <w:rsid w:val="004C1AB8"/>
    <w:rsid w:val="004C33EC"/>
    <w:rsid w:val="004C5C1F"/>
    <w:rsid w:val="004C7A0C"/>
    <w:rsid w:val="004D1A55"/>
    <w:rsid w:val="004D3181"/>
    <w:rsid w:val="004D3363"/>
    <w:rsid w:val="004D38EC"/>
    <w:rsid w:val="004E7320"/>
    <w:rsid w:val="004F391B"/>
    <w:rsid w:val="004F4FA5"/>
    <w:rsid w:val="004F62A0"/>
    <w:rsid w:val="00500547"/>
    <w:rsid w:val="00505CDE"/>
    <w:rsid w:val="00511C0E"/>
    <w:rsid w:val="00523EFD"/>
    <w:rsid w:val="00530640"/>
    <w:rsid w:val="00530D1F"/>
    <w:rsid w:val="00531633"/>
    <w:rsid w:val="00531860"/>
    <w:rsid w:val="00545412"/>
    <w:rsid w:val="0055656E"/>
    <w:rsid w:val="0055753E"/>
    <w:rsid w:val="005600B8"/>
    <w:rsid w:val="0056181E"/>
    <w:rsid w:val="00561D56"/>
    <w:rsid w:val="00562884"/>
    <w:rsid w:val="00585A2E"/>
    <w:rsid w:val="00587C00"/>
    <w:rsid w:val="00593D5F"/>
    <w:rsid w:val="00596E74"/>
    <w:rsid w:val="005A4902"/>
    <w:rsid w:val="005B34F1"/>
    <w:rsid w:val="005B6D3E"/>
    <w:rsid w:val="005C1212"/>
    <w:rsid w:val="005C6CA4"/>
    <w:rsid w:val="005D10A5"/>
    <w:rsid w:val="005D2374"/>
    <w:rsid w:val="005E09B6"/>
    <w:rsid w:val="005F0A80"/>
    <w:rsid w:val="005F5E56"/>
    <w:rsid w:val="00601B73"/>
    <w:rsid w:val="0060400E"/>
    <w:rsid w:val="00604726"/>
    <w:rsid w:val="00605412"/>
    <w:rsid w:val="00606804"/>
    <w:rsid w:val="00616986"/>
    <w:rsid w:val="00621D16"/>
    <w:rsid w:val="00623E37"/>
    <w:rsid w:val="00626914"/>
    <w:rsid w:val="00641427"/>
    <w:rsid w:val="00642A04"/>
    <w:rsid w:val="0064350F"/>
    <w:rsid w:val="0064395A"/>
    <w:rsid w:val="00646E09"/>
    <w:rsid w:val="00650DF6"/>
    <w:rsid w:val="00651C74"/>
    <w:rsid w:val="006541AB"/>
    <w:rsid w:val="00657953"/>
    <w:rsid w:val="00662D45"/>
    <w:rsid w:val="00662E1A"/>
    <w:rsid w:val="00663340"/>
    <w:rsid w:val="00666820"/>
    <w:rsid w:val="006702D2"/>
    <w:rsid w:val="006950D9"/>
    <w:rsid w:val="0069607F"/>
    <w:rsid w:val="006A4A05"/>
    <w:rsid w:val="006A6448"/>
    <w:rsid w:val="006A7552"/>
    <w:rsid w:val="006A7605"/>
    <w:rsid w:val="006C066C"/>
    <w:rsid w:val="006C0827"/>
    <w:rsid w:val="006C2BA4"/>
    <w:rsid w:val="006D037A"/>
    <w:rsid w:val="006D4CB5"/>
    <w:rsid w:val="006D6775"/>
    <w:rsid w:val="006D72C2"/>
    <w:rsid w:val="006E2759"/>
    <w:rsid w:val="006E4FBE"/>
    <w:rsid w:val="006E6ED0"/>
    <w:rsid w:val="006E7BE4"/>
    <w:rsid w:val="006F2B32"/>
    <w:rsid w:val="006F4830"/>
    <w:rsid w:val="00700964"/>
    <w:rsid w:val="00700D8D"/>
    <w:rsid w:val="00701EB0"/>
    <w:rsid w:val="007025F3"/>
    <w:rsid w:val="00702D47"/>
    <w:rsid w:val="007068F0"/>
    <w:rsid w:val="00706F5A"/>
    <w:rsid w:val="007073DF"/>
    <w:rsid w:val="007076B0"/>
    <w:rsid w:val="00712C4A"/>
    <w:rsid w:val="00714E19"/>
    <w:rsid w:val="00716E57"/>
    <w:rsid w:val="0072213A"/>
    <w:rsid w:val="00722EB3"/>
    <w:rsid w:val="007243DE"/>
    <w:rsid w:val="007304DA"/>
    <w:rsid w:val="0073640D"/>
    <w:rsid w:val="007432CD"/>
    <w:rsid w:val="0074441D"/>
    <w:rsid w:val="00747271"/>
    <w:rsid w:val="00747D46"/>
    <w:rsid w:val="007540DB"/>
    <w:rsid w:val="0075550A"/>
    <w:rsid w:val="00756C0C"/>
    <w:rsid w:val="00757DD7"/>
    <w:rsid w:val="0077316A"/>
    <w:rsid w:val="007746C8"/>
    <w:rsid w:val="00786A94"/>
    <w:rsid w:val="007915F0"/>
    <w:rsid w:val="00792750"/>
    <w:rsid w:val="00794701"/>
    <w:rsid w:val="00796BAE"/>
    <w:rsid w:val="00797D5F"/>
    <w:rsid w:val="007A5BA6"/>
    <w:rsid w:val="007B34F2"/>
    <w:rsid w:val="007B3A7C"/>
    <w:rsid w:val="007C4FF3"/>
    <w:rsid w:val="007C7E68"/>
    <w:rsid w:val="007D2BEA"/>
    <w:rsid w:val="007D79FF"/>
    <w:rsid w:val="007E140C"/>
    <w:rsid w:val="007E3DD8"/>
    <w:rsid w:val="007E7EC0"/>
    <w:rsid w:val="007F0922"/>
    <w:rsid w:val="00806EBF"/>
    <w:rsid w:val="00815FE7"/>
    <w:rsid w:val="008215FB"/>
    <w:rsid w:val="008218B8"/>
    <w:rsid w:val="00823FD7"/>
    <w:rsid w:val="00834969"/>
    <w:rsid w:val="00834D56"/>
    <w:rsid w:val="0084096B"/>
    <w:rsid w:val="00843CD4"/>
    <w:rsid w:val="00847BFA"/>
    <w:rsid w:val="00847E63"/>
    <w:rsid w:val="008528E2"/>
    <w:rsid w:val="008537A1"/>
    <w:rsid w:val="008537DD"/>
    <w:rsid w:val="008544DC"/>
    <w:rsid w:val="00855DB2"/>
    <w:rsid w:val="00855E71"/>
    <w:rsid w:val="0085719D"/>
    <w:rsid w:val="00866681"/>
    <w:rsid w:val="0086797F"/>
    <w:rsid w:val="0087119D"/>
    <w:rsid w:val="00873F47"/>
    <w:rsid w:val="00890A34"/>
    <w:rsid w:val="008A1B68"/>
    <w:rsid w:val="008B29C7"/>
    <w:rsid w:val="008B438E"/>
    <w:rsid w:val="008B55F1"/>
    <w:rsid w:val="008C0B89"/>
    <w:rsid w:val="008D1F8B"/>
    <w:rsid w:val="008D3D92"/>
    <w:rsid w:val="008F102B"/>
    <w:rsid w:val="008F3CF2"/>
    <w:rsid w:val="008F452F"/>
    <w:rsid w:val="0090043C"/>
    <w:rsid w:val="00914F46"/>
    <w:rsid w:val="00915EE5"/>
    <w:rsid w:val="00920095"/>
    <w:rsid w:val="009212A0"/>
    <w:rsid w:val="00926A3B"/>
    <w:rsid w:val="00926C17"/>
    <w:rsid w:val="00926E80"/>
    <w:rsid w:val="00933F6A"/>
    <w:rsid w:val="00934C68"/>
    <w:rsid w:val="00936134"/>
    <w:rsid w:val="00947E95"/>
    <w:rsid w:val="009517D7"/>
    <w:rsid w:val="00951FDD"/>
    <w:rsid w:val="00953765"/>
    <w:rsid w:val="00953877"/>
    <w:rsid w:val="0096044E"/>
    <w:rsid w:val="00962749"/>
    <w:rsid w:val="00962CE2"/>
    <w:rsid w:val="00965F22"/>
    <w:rsid w:val="00966755"/>
    <w:rsid w:val="00971F84"/>
    <w:rsid w:val="0097336F"/>
    <w:rsid w:val="00975AF6"/>
    <w:rsid w:val="0097645C"/>
    <w:rsid w:val="00977823"/>
    <w:rsid w:val="00982D2B"/>
    <w:rsid w:val="00984B52"/>
    <w:rsid w:val="009851E1"/>
    <w:rsid w:val="00986064"/>
    <w:rsid w:val="00990CCA"/>
    <w:rsid w:val="00994BC1"/>
    <w:rsid w:val="009A1B1C"/>
    <w:rsid w:val="009A3784"/>
    <w:rsid w:val="009A443F"/>
    <w:rsid w:val="009B0749"/>
    <w:rsid w:val="009B30EE"/>
    <w:rsid w:val="009B3F56"/>
    <w:rsid w:val="009C2F3E"/>
    <w:rsid w:val="009C5269"/>
    <w:rsid w:val="009D1458"/>
    <w:rsid w:val="009D30B9"/>
    <w:rsid w:val="009E1CDF"/>
    <w:rsid w:val="009E35BE"/>
    <w:rsid w:val="009F6057"/>
    <w:rsid w:val="00A02D26"/>
    <w:rsid w:val="00A03C66"/>
    <w:rsid w:val="00A064B8"/>
    <w:rsid w:val="00A12221"/>
    <w:rsid w:val="00A12AD0"/>
    <w:rsid w:val="00A147EC"/>
    <w:rsid w:val="00A14D2F"/>
    <w:rsid w:val="00A15025"/>
    <w:rsid w:val="00A16BE0"/>
    <w:rsid w:val="00A20F61"/>
    <w:rsid w:val="00A23FDC"/>
    <w:rsid w:val="00A309FA"/>
    <w:rsid w:val="00A35171"/>
    <w:rsid w:val="00A41007"/>
    <w:rsid w:val="00A44B6A"/>
    <w:rsid w:val="00A45988"/>
    <w:rsid w:val="00A4734A"/>
    <w:rsid w:val="00A53F60"/>
    <w:rsid w:val="00A60973"/>
    <w:rsid w:val="00A6104B"/>
    <w:rsid w:val="00A65AFF"/>
    <w:rsid w:val="00A7136C"/>
    <w:rsid w:val="00A7241C"/>
    <w:rsid w:val="00A77D46"/>
    <w:rsid w:val="00A82CAE"/>
    <w:rsid w:val="00A87EA0"/>
    <w:rsid w:val="00A95FA2"/>
    <w:rsid w:val="00AA1526"/>
    <w:rsid w:val="00AA35F4"/>
    <w:rsid w:val="00AA5956"/>
    <w:rsid w:val="00AA6336"/>
    <w:rsid w:val="00AB03F6"/>
    <w:rsid w:val="00AB3E6B"/>
    <w:rsid w:val="00AC0DA0"/>
    <w:rsid w:val="00AC1361"/>
    <w:rsid w:val="00AC2133"/>
    <w:rsid w:val="00AD0A14"/>
    <w:rsid w:val="00AD2CBC"/>
    <w:rsid w:val="00AD74ED"/>
    <w:rsid w:val="00AE4A8C"/>
    <w:rsid w:val="00AE6393"/>
    <w:rsid w:val="00AF169F"/>
    <w:rsid w:val="00AF398A"/>
    <w:rsid w:val="00B06432"/>
    <w:rsid w:val="00B074E8"/>
    <w:rsid w:val="00B17C5C"/>
    <w:rsid w:val="00B325FD"/>
    <w:rsid w:val="00B35853"/>
    <w:rsid w:val="00B35C66"/>
    <w:rsid w:val="00B366B2"/>
    <w:rsid w:val="00B416F0"/>
    <w:rsid w:val="00B43770"/>
    <w:rsid w:val="00B448A6"/>
    <w:rsid w:val="00B44B46"/>
    <w:rsid w:val="00B45CBA"/>
    <w:rsid w:val="00B46A49"/>
    <w:rsid w:val="00B509ED"/>
    <w:rsid w:val="00B50D02"/>
    <w:rsid w:val="00B52E92"/>
    <w:rsid w:val="00B54D02"/>
    <w:rsid w:val="00B55B63"/>
    <w:rsid w:val="00B67D35"/>
    <w:rsid w:val="00B7127A"/>
    <w:rsid w:val="00B736B6"/>
    <w:rsid w:val="00B812F2"/>
    <w:rsid w:val="00B8395D"/>
    <w:rsid w:val="00B83EBA"/>
    <w:rsid w:val="00B871D7"/>
    <w:rsid w:val="00B914F7"/>
    <w:rsid w:val="00BA2F18"/>
    <w:rsid w:val="00BA311C"/>
    <w:rsid w:val="00BB359A"/>
    <w:rsid w:val="00BB739E"/>
    <w:rsid w:val="00BC2F37"/>
    <w:rsid w:val="00BD0862"/>
    <w:rsid w:val="00BD2BE1"/>
    <w:rsid w:val="00BE4870"/>
    <w:rsid w:val="00BE4ED3"/>
    <w:rsid w:val="00BE5AFC"/>
    <w:rsid w:val="00BE7B3E"/>
    <w:rsid w:val="00BF0B49"/>
    <w:rsid w:val="00C00F44"/>
    <w:rsid w:val="00C07B79"/>
    <w:rsid w:val="00C103C6"/>
    <w:rsid w:val="00C25BE4"/>
    <w:rsid w:val="00C3612B"/>
    <w:rsid w:val="00C37A44"/>
    <w:rsid w:val="00C412E0"/>
    <w:rsid w:val="00C47106"/>
    <w:rsid w:val="00C47430"/>
    <w:rsid w:val="00C503A3"/>
    <w:rsid w:val="00C55B5F"/>
    <w:rsid w:val="00C57F47"/>
    <w:rsid w:val="00C60C3B"/>
    <w:rsid w:val="00C710C4"/>
    <w:rsid w:val="00C7254A"/>
    <w:rsid w:val="00C74072"/>
    <w:rsid w:val="00C822CC"/>
    <w:rsid w:val="00C8244C"/>
    <w:rsid w:val="00C86A03"/>
    <w:rsid w:val="00C87A63"/>
    <w:rsid w:val="00C90E63"/>
    <w:rsid w:val="00C91C0E"/>
    <w:rsid w:val="00C94F2E"/>
    <w:rsid w:val="00CA76E6"/>
    <w:rsid w:val="00CB22F8"/>
    <w:rsid w:val="00CB2C89"/>
    <w:rsid w:val="00CB3367"/>
    <w:rsid w:val="00CB5974"/>
    <w:rsid w:val="00CB6CC6"/>
    <w:rsid w:val="00CB78FC"/>
    <w:rsid w:val="00CC5824"/>
    <w:rsid w:val="00CC5C9B"/>
    <w:rsid w:val="00CD1030"/>
    <w:rsid w:val="00CD1F99"/>
    <w:rsid w:val="00CD20EA"/>
    <w:rsid w:val="00CD22E0"/>
    <w:rsid w:val="00CD250A"/>
    <w:rsid w:val="00CD36FF"/>
    <w:rsid w:val="00CE0194"/>
    <w:rsid w:val="00CE4B18"/>
    <w:rsid w:val="00CF1A9D"/>
    <w:rsid w:val="00CF621A"/>
    <w:rsid w:val="00CF7E9B"/>
    <w:rsid w:val="00D019D3"/>
    <w:rsid w:val="00D025C8"/>
    <w:rsid w:val="00D040C7"/>
    <w:rsid w:val="00D06085"/>
    <w:rsid w:val="00D15180"/>
    <w:rsid w:val="00D162F8"/>
    <w:rsid w:val="00D1698C"/>
    <w:rsid w:val="00D16A2E"/>
    <w:rsid w:val="00D17453"/>
    <w:rsid w:val="00D204C7"/>
    <w:rsid w:val="00D22C77"/>
    <w:rsid w:val="00D23991"/>
    <w:rsid w:val="00D27ADB"/>
    <w:rsid w:val="00D30C32"/>
    <w:rsid w:val="00D41EAA"/>
    <w:rsid w:val="00D45ABC"/>
    <w:rsid w:val="00D47E04"/>
    <w:rsid w:val="00D51AB8"/>
    <w:rsid w:val="00D5700F"/>
    <w:rsid w:val="00D72692"/>
    <w:rsid w:val="00D73A7C"/>
    <w:rsid w:val="00D805DA"/>
    <w:rsid w:val="00D81424"/>
    <w:rsid w:val="00D838BA"/>
    <w:rsid w:val="00D83DAF"/>
    <w:rsid w:val="00D86305"/>
    <w:rsid w:val="00D92BDF"/>
    <w:rsid w:val="00D949D7"/>
    <w:rsid w:val="00DA4001"/>
    <w:rsid w:val="00DB08EB"/>
    <w:rsid w:val="00DB3B99"/>
    <w:rsid w:val="00DB451A"/>
    <w:rsid w:val="00DB4AAF"/>
    <w:rsid w:val="00DC5C83"/>
    <w:rsid w:val="00DC696D"/>
    <w:rsid w:val="00DC6D90"/>
    <w:rsid w:val="00DC7F67"/>
    <w:rsid w:val="00DD0F75"/>
    <w:rsid w:val="00DD2BC0"/>
    <w:rsid w:val="00DD3CAC"/>
    <w:rsid w:val="00DD700D"/>
    <w:rsid w:val="00DF055D"/>
    <w:rsid w:val="00DF2BF2"/>
    <w:rsid w:val="00E04DED"/>
    <w:rsid w:val="00E12103"/>
    <w:rsid w:val="00E12F7C"/>
    <w:rsid w:val="00E13CDA"/>
    <w:rsid w:val="00E24EAD"/>
    <w:rsid w:val="00E330A1"/>
    <w:rsid w:val="00E3340D"/>
    <w:rsid w:val="00E45DD3"/>
    <w:rsid w:val="00E513F3"/>
    <w:rsid w:val="00E54445"/>
    <w:rsid w:val="00E54848"/>
    <w:rsid w:val="00E56CA1"/>
    <w:rsid w:val="00E56E9E"/>
    <w:rsid w:val="00E576D6"/>
    <w:rsid w:val="00E63872"/>
    <w:rsid w:val="00E6697E"/>
    <w:rsid w:val="00E70E9E"/>
    <w:rsid w:val="00E73C6D"/>
    <w:rsid w:val="00E73F5A"/>
    <w:rsid w:val="00E75578"/>
    <w:rsid w:val="00E800DA"/>
    <w:rsid w:val="00E82728"/>
    <w:rsid w:val="00E84CDB"/>
    <w:rsid w:val="00E871CB"/>
    <w:rsid w:val="00E90DE3"/>
    <w:rsid w:val="00E94465"/>
    <w:rsid w:val="00E95577"/>
    <w:rsid w:val="00EA307D"/>
    <w:rsid w:val="00EB07E9"/>
    <w:rsid w:val="00EB3856"/>
    <w:rsid w:val="00EB7C83"/>
    <w:rsid w:val="00EC0B06"/>
    <w:rsid w:val="00EC3D28"/>
    <w:rsid w:val="00EC4D3F"/>
    <w:rsid w:val="00EC60FC"/>
    <w:rsid w:val="00EC63C1"/>
    <w:rsid w:val="00EC73B4"/>
    <w:rsid w:val="00ED42C8"/>
    <w:rsid w:val="00ED4D9F"/>
    <w:rsid w:val="00ED4F85"/>
    <w:rsid w:val="00EF1CDD"/>
    <w:rsid w:val="00EF2D34"/>
    <w:rsid w:val="00EF38C9"/>
    <w:rsid w:val="00F0291E"/>
    <w:rsid w:val="00F117FE"/>
    <w:rsid w:val="00F23787"/>
    <w:rsid w:val="00F262BF"/>
    <w:rsid w:val="00F31362"/>
    <w:rsid w:val="00F34F21"/>
    <w:rsid w:val="00F358CB"/>
    <w:rsid w:val="00F360A9"/>
    <w:rsid w:val="00F47DC3"/>
    <w:rsid w:val="00F52C41"/>
    <w:rsid w:val="00F53CF2"/>
    <w:rsid w:val="00F61878"/>
    <w:rsid w:val="00F67BD7"/>
    <w:rsid w:val="00F763AF"/>
    <w:rsid w:val="00F8131C"/>
    <w:rsid w:val="00F86922"/>
    <w:rsid w:val="00F878CC"/>
    <w:rsid w:val="00F9030E"/>
    <w:rsid w:val="00FA24EA"/>
    <w:rsid w:val="00FA54FD"/>
    <w:rsid w:val="00FB0985"/>
    <w:rsid w:val="00FB2775"/>
    <w:rsid w:val="00FB446F"/>
    <w:rsid w:val="00FB44AD"/>
    <w:rsid w:val="00FC4BF1"/>
    <w:rsid w:val="00FC5E9F"/>
    <w:rsid w:val="00FD4164"/>
    <w:rsid w:val="00FD5736"/>
    <w:rsid w:val="00FD72BE"/>
    <w:rsid w:val="00FE2DA5"/>
    <w:rsid w:val="00FE344D"/>
    <w:rsid w:val="00FF03D5"/>
    <w:rsid w:val="00FF083C"/>
    <w:rsid w:val="00FF0DA9"/>
    <w:rsid w:val="00FF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DF"/>
  </w:style>
  <w:style w:type="paragraph" w:styleId="Heading1">
    <w:name w:val="heading 1"/>
    <w:basedOn w:val="Normal"/>
    <w:next w:val="Normal"/>
    <w:link w:val="Heading1Char"/>
    <w:uiPriority w:val="9"/>
    <w:qFormat/>
    <w:rsid w:val="007073D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073D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7073D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073D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073D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073D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073D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073D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073D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DF"/>
    <w:pPr>
      <w:ind w:left="720"/>
      <w:contextualSpacing/>
    </w:pPr>
  </w:style>
  <w:style w:type="table" w:styleId="TableGrid">
    <w:name w:val="Table Grid"/>
    <w:basedOn w:val="TableNormal"/>
    <w:uiPriority w:val="59"/>
    <w:rsid w:val="002D084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0400E"/>
    <w:pPr>
      <w:spacing w:after="0"/>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914"/>
    <w:pPr>
      <w:spacing w:after="0"/>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E09B6"/>
    <w:rPr>
      <w:rFonts w:ascii="Times New Roman" w:hAnsi="Times New Roman" w:cs="Times New Roman"/>
      <w:sz w:val="24"/>
      <w:szCs w:val="24"/>
    </w:rPr>
  </w:style>
  <w:style w:type="character" w:customStyle="1" w:styleId="Heading1Char">
    <w:name w:val="Heading 1 Char"/>
    <w:basedOn w:val="DefaultParagraphFont"/>
    <w:link w:val="Heading1"/>
    <w:uiPriority w:val="9"/>
    <w:rsid w:val="007073DF"/>
    <w:rPr>
      <w:caps/>
      <w:color w:val="632423" w:themeColor="accent2" w:themeShade="80"/>
      <w:spacing w:val="20"/>
      <w:sz w:val="28"/>
      <w:szCs w:val="28"/>
    </w:rPr>
  </w:style>
  <w:style w:type="paragraph" w:styleId="Title">
    <w:name w:val="Title"/>
    <w:basedOn w:val="Normal"/>
    <w:next w:val="Normal"/>
    <w:link w:val="TitleChar"/>
    <w:uiPriority w:val="10"/>
    <w:qFormat/>
    <w:rsid w:val="007073DF"/>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073DF"/>
    <w:rPr>
      <w:caps/>
      <w:color w:val="632423" w:themeColor="accent2" w:themeShade="80"/>
      <w:spacing w:val="50"/>
      <w:sz w:val="44"/>
      <w:szCs w:val="44"/>
    </w:rPr>
  </w:style>
  <w:style w:type="character" w:customStyle="1" w:styleId="Heading2Char">
    <w:name w:val="Heading 2 Char"/>
    <w:basedOn w:val="DefaultParagraphFont"/>
    <w:link w:val="Heading2"/>
    <w:uiPriority w:val="9"/>
    <w:rsid w:val="007073D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7073DF"/>
    <w:rPr>
      <w:caps/>
      <w:color w:val="622423" w:themeColor="accent2" w:themeShade="7F"/>
      <w:sz w:val="24"/>
      <w:szCs w:val="24"/>
    </w:rPr>
  </w:style>
  <w:style w:type="paragraph" w:styleId="TOCHeading">
    <w:name w:val="TOC Heading"/>
    <w:basedOn w:val="Heading1"/>
    <w:next w:val="Normal"/>
    <w:uiPriority w:val="39"/>
    <w:unhideWhenUsed/>
    <w:qFormat/>
    <w:rsid w:val="007073DF"/>
    <w:pPr>
      <w:outlineLvl w:val="9"/>
    </w:pPr>
    <w:rPr>
      <w:lang w:bidi="en-US"/>
    </w:rPr>
  </w:style>
  <w:style w:type="paragraph" w:styleId="TOC3">
    <w:name w:val="toc 3"/>
    <w:basedOn w:val="Normal"/>
    <w:next w:val="Normal"/>
    <w:autoRedefine/>
    <w:uiPriority w:val="39"/>
    <w:unhideWhenUsed/>
    <w:rsid w:val="00186CF0"/>
    <w:pPr>
      <w:spacing w:after="100"/>
      <w:ind w:left="440"/>
    </w:pPr>
  </w:style>
  <w:style w:type="paragraph" w:styleId="TOC1">
    <w:name w:val="toc 1"/>
    <w:basedOn w:val="Normal"/>
    <w:next w:val="Normal"/>
    <w:autoRedefine/>
    <w:uiPriority w:val="39"/>
    <w:unhideWhenUsed/>
    <w:rsid w:val="00186CF0"/>
    <w:pPr>
      <w:spacing w:after="100"/>
    </w:pPr>
  </w:style>
  <w:style w:type="paragraph" w:styleId="TOC2">
    <w:name w:val="toc 2"/>
    <w:basedOn w:val="Normal"/>
    <w:next w:val="Normal"/>
    <w:autoRedefine/>
    <w:uiPriority w:val="39"/>
    <w:unhideWhenUsed/>
    <w:rsid w:val="00186CF0"/>
    <w:pPr>
      <w:spacing w:after="100"/>
      <w:ind w:left="220"/>
    </w:pPr>
  </w:style>
  <w:style w:type="character" w:styleId="Hyperlink">
    <w:name w:val="Hyperlink"/>
    <w:basedOn w:val="DefaultParagraphFont"/>
    <w:uiPriority w:val="99"/>
    <w:unhideWhenUsed/>
    <w:rsid w:val="00186CF0"/>
    <w:rPr>
      <w:color w:val="0000FF" w:themeColor="hyperlink"/>
      <w:u w:val="single"/>
    </w:rPr>
  </w:style>
  <w:style w:type="paragraph" w:styleId="BalloonText">
    <w:name w:val="Balloon Text"/>
    <w:basedOn w:val="Normal"/>
    <w:link w:val="BalloonTextChar"/>
    <w:uiPriority w:val="99"/>
    <w:semiHidden/>
    <w:unhideWhenUsed/>
    <w:rsid w:val="00186C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F0"/>
    <w:rPr>
      <w:rFonts w:ascii="Tahoma" w:hAnsi="Tahoma" w:cs="Tahoma"/>
      <w:sz w:val="16"/>
      <w:szCs w:val="16"/>
    </w:rPr>
  </w:style>
  <w:style w:type="character" w:customStyle="1" w:styleId="Heading4Char">
    <w:name w:val="Heading 4 Char"/>
    <w:basedOn w:val="DefaultParagraphFont"/>
    <w:link w:val="Heading4"/>
    <w:uiPriority w:val="9"/>
    <w:semiHidden/>
    <w:rsid w:val="007073DF"/>
    <w:rPr>
      <w:caps/>
      <w:color w:val="622423" w:themeColor="accent2" w:themeShade="7F"/>
      <w:spacing w:val="10"/>
    </w:rPr>
  </w:style>
  <w:style w:type="character" w:customStyle="1" w:styleId="Heading5Char">
    <w:name w:val="Heading 5 Char"/>
    <w:basedOn w:val="DefaultParagraphFont"/>
    <w:link w:val="Heading5"/>
    <w:uiPriority w:val="9"/>
    <w:semiHidden/>
    <w:rsid w:val="007073DF"/>
    <w:rPr>
      <w:caps/>
      <w:color w:val="622423" w:themeColor="accent2" w:themeShade="7F"/>
      <w:spacing w:val="10"/>
    </w:rPr>
  </w:style>
  <w:style w:type="character" w:customStyle="1" w:styleId="Heading6Char">
    <w:name w:val="Heading 6 Char"/>
    <w:basedOn w:val="DefaultParagraphFont"/>
    <w:link w:val="Heading6"/>
    <w:uiPriority w:val="9"/>
    <w:semiHidden/>
    <w:rsid w:val="007073DF"/>
    <w:rPr>
      <w:caps/>
      <w:color w:val="943634" w:themeColor="accent2" w:themeShade="BF"/>
      <w:spacing w:val="10"/>
    </w:rPr>
  </w:style>
  <w:style w:type="character" w:customStyle="1" w:styleId="Heading7Char">
    <w:name w:val="Heading 7 Char"/>
    <w:basedOn w:val="DefaultParagraphFont"/>
    <w:link w:val="Heading7"/>
    <w:uiPriority w:val="9"/>
    <w:semiHidden/>
    <w:rsid w:val="007073DF"/>
    <w:rPr>
      <w:i/>
      <w:iCs/>
      <w:caps/>
      <w:color w:val="943634" w:themeColor="accent2" w:themeShade="BF"/>
      <w:spacing w:val="10"/>
    </w:rPr>
  </w:style>
  <w:style w:type="character" w:customStyle="1" w:styleId="Heading8Char">
    <w:name w:val="Heading 8 Char"/>
    <w:basedOn w:val="DefaultParagraphFont"/>
    <w:link w:val="Heading8"/>
    <w:uiPriority w:val="9"/>
    <w:semiHidden/>
    <w:rsid w:val="007073DF"/>
    <w:rPr>
      <w:caps/>
      <w:spacing w:val="10"/>
      <w:sz w:val="20"/>
      <w:szCs w:val="20"/>
    </w:rPr>
  </w:style>
  <w:style w:type="character" w:customStyle="1" w:styleId="Heading9Char">
    <w:name w:val="Heading 9 Char"/>
    <w:basedOn w:val="DefaultParagraphFont"/>
    <w:link w:val="Heading9"/>
    <w:uiPriority w:val="9"/>
    <w:semiHidden/>
    <w:rsid w:val="007073DF"/>
    <w:rPr>
      <w:i/>
      <w:iCs/>
      <w:caps/>
      <w:spacing w:val="10"/>
      <w:sz w:val="20"/>
      <w:szCs w:val="20"/>
    </w:rPr>
  </w:style>
  <w:style w:type="paragraph" w:styleId="Caption">
    <w:name w:val="caption"/>
    <w:basedOn w:val="Normal"/>
    <w:next w:val="Normal"/>
    <w:uiPriority w:val="35"/>
    <w:semiHidden/>
    <w:unhideWhenUsed/>
    <w:qFormat/>
    <w:rsid w:val="007073DF"/>
    <w:rPr>
      <w:caps/>
      <w:spacing w:val="10"/>
      <w:sz w:val="18"/>
      <w:szCs w:val="18"/>
    </w:rPr>
  </w:style>
  <w:style w:type="paragraph" w:styleId="Subtitle">
    <w:name w:val="Subtitle"/>
    <w:basedOn w:val="Normal"/>
    <w:next w:val="Normal"/>
    <w:link w:val="SubtitleChar"/>
    <w:uiPriority w:val="11"/>
    <w:qFormat/>
    <w:rsid w:val="007073DF"/>
    <w:pPr>
      <w:spacing w:after="560"/>
      <w:jc w:val="center"/>
    </w:pPr>
    <w:rPr>
      <w:caps/>
      <w:spacing w:val="20"/>
      <w:sz w:val="18"/>
      <w:szCs w:val="18"/>
    </w:rPr>
  </w:style>
  <w:style w:type="character" w:customStyle="1" w:styleId="SubtitleChar">
    <w:name w:val="Subtitle Char"/>
    <w:basedOn w:val="DefaultParagraphFont"/>
    <w:link w:val="Subtitle"/>
    <w:uiPriority w:val="11"/>
    <w:rsid w:val="007073DF"/>
    <w:rPr>
      <w:caps/>
      <w:spacing w:val="20"/>
      <w:sz w:val="18"/>
      <w:szCs w:val="18"/>
    </w:rPr>
  </w:style>
  <w:style w:type="character" w:styleId="Strong">
    <w:name w:val="Strong"/>
    <w:uiPriority w:val="22"/>
    <w:qFormat/>
    <w:rsid w:val="007073DF"/>
    <w:rPr>
      <w:b/>
      <w:bCs/>
      <w:color w:val="943634" w:themeColor="accent2" w:themeShade="BF"/>
      <w:spacing w:val="5"/>
    </w:rPr>
  </w:style>
  <w:style w:type="character" w:styleId="Emphasis">
    <w:name w:val="Emphasis"/>
    <w:uiPriority w:val="20"/>
    <w:qFormat/>
    <w:rsid w:val="007073DF"/>
    <w:rPr>
      <w:caps/>
      <w:spacing w:val="5"/>
      <w:sz w:val="20"/>
      <w:szCs w:val="20"/>
    </w:rPr>
  </w:style>
  <w:style w:type="paragraph" w:styleId="NoSpacing">
    <w:name w:val="No Spacing"/>
    <w:basedOn w:val="Normal"/>
    <w:link w:val="NoSpacingChar"/>
    <w:uiPriority w:val="1"/>
    <w:qFormat/>
    <w:rsid w:val="007073DF"/>
    <w:pPr>
      <w:spacing w:after="0"/>
    </w:pPr>
  </w:style>
  <w:style w:type="character" w:customStyle="1" w:styleId="NoSpacingChar">
    <w:name w:val="No Spacing Char"/>
    <w:basedOn w:val="DefaultParagraphFont"/>
    <w:link w:val="NoSpacing"/>
    <w:uiPriority w:val="1"/>
    <w:rsid w:val="007073DF"/>
  </w:style>
  <w:style w:type="paragraph" w:styleId="Quote">
    <w:name w:val="Quote"/>
    <w:basedOn w:val="Normal"/>
    <w:next w:val="Normal"/>
    <w:link w:val="QuoteChar"/>
    <w:uiPriority w:val="29"/>
    <w:qFormat/>
    <w:rsid w:val="007073DF"/>
    <w:rPr>
      <w:i/>
      <w:iCs/>
    </w:rPr>
  </w:style>
  <w:style w:type="character" w:customStyle="1" w:styleId="QuoteChar">
    <w:name w:val="Quote Char"/>
    <w:basedOn w:val="DefaultParagraphFont"/>
    <w:link w:val="Quote"/>
    <w:uiPriority w:val="29"/>
    <w:rsid w:val="007073DF"/>
    <w:rPr>
      <w:i/>
      <w:iCs/>
    </w:rPr>
  </w:style>
  <w:style w:type="paragraph" w:styleId="IntenseQuote">
    <w:name w:val="Intense Quote"/>
    <w:basedOn w:val="Normal"/>
    <w:next w:val="Normal"/>
    <w:link w:val="IntenseQuoteChar"/>
    <w:uiPriority w:val="30"/>
    <w:qFormat/>
    <w:rsid w:val="007073D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073DF"/>
    <w:rPr>
      <w:caps/>
      <w:color w:val="622423" w:themeColor="accent2" w:themeShade="7F"/>
      <w:spacing w:val="5"/>
      <w:sz w:val="20"/>
      <w:szCs w:val="20"/>
    </w:rPr>
  </w:style>
  <w:style w:type="character" w:styleId="SubtleEmphasis">
    <w:name w:val="Subtle Emphasis"/>
    <w:uiPriority w:val="19"/>
    <w:qFormat/>
    <w:rsid w:val="007073DF"/>
    <w:rPr>
      <w:i/>
      <w:iCs/>
    </w:rPr>
  </w:style>
  <w:style w:type="character" w:styleId="IntenseEmphasis">
    <w:name w:val="Intense Emphasis"/>
    <w:uiPriority w:val="21"/>
    <w:qFormat/>
    <w:rsid w:val="007073DF"/>
    <w:rPr>
      <w:i/>
      <w:iCs/>
      <w:caps/>
      <w:spacing w:val="10"/>
      <w:sz w:val="20"/>
      <w:szCs w:val="20"/>
    </w:rPr>
  </w:style>
  <w:style w:type="character" w:styleId="SubtleReference">
    <w:name w:val="Subtle Reference"/>
    <w:basedOn w:val="DefaultParagraphFont"/>
    <w:uiPriority w:val="31"/>
    <w:qFormat/>
    <w:rsid w:val="007073D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073D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073DF"/>
    <w:rPr>
      <w:caps/>
      <w:color w:val="622423" w:themeColor="accent2" w:themeShade="7F"/>
      <w:spacing w:val="5"/>
      <w:u w:color="622423" w:themeColor="accent2" w:themeShade="7F"/>
    </w:rPr>
  </w:style>
  <w:style w:type="paragraph" w:styleId="Header">
    <w:name w:val="header"/>
    <w:basedOn w:val="Normal"/>
    <w:link w:val="HeaderChar"/>
    <w:uiPriority w:val="99"/>
    <w:unhideWhenUsed/>
    <w:rsid w:val="00CD36FF"/>
    <w:pPr>
      <w:tabs>
        <w:tab w:val="center" w:pos="4680"/>
        <w:tab w:val="right" w:pos="9360"/>
      </w:tabs>
      <w:spacing w:after="0"/>
    </w:pPr>
  </w:style>
  <w:style w:type="character" w:customStyle="1" w:styleId="HeaderChar">
    <w:name w:val="Header Char"/>
    <w:basedOn w:val="DefaultParagraphFont"/>
    <w:link w:val="Header"/>
    <w:uiPriority w:val="99"/>
    <w:rsid w:val="00CD36FF"/>
  </w:style>
  <w:style w:type="paragraph" w:styleId="Footer">
    <w:name w:val="footer"/>
    <w:basedOn w:val="Normal"/>
    <w:link w:val="FooterChar"/>
    <w:uiPriority w:val="99"/>
    <w:unhideWhenUsed/>
    <w:rsid w:val="00CD36FF"/>
    <w:pPr>
      <w:tabs>
        <w:tab w:val="center" w:pos="4680"/>
        <w:tab w:val="right" w:pos="9360"/>
      </w:tabs>
      <w:spacing w:after="0"/>
    </w:pPr>
  </w:style>
  <w:style w:type="character" w:customStyle="1" w:styleId="FooterChar">
    <w:name w:val="Footer Char"/>
    <w:basedOn w:val="DefaultParagraphFont"/>
    <w:link w:val="Footer"/>
    <w:uiPriority w:val="99"/>
    <w:rsid w:val="00CD36FF"/>
  </w:style>
  <w:style w:type="character" w:styleId="FollowedHyperlink">
    <w:name w:val="FollowedHyperlink"/>
    <w:basedOn w:val="DefaultParagraphFont"/>
    <w:uiPriority w:val="99"/>
    <w:semiHidden/>
    <w:unhideWhenUsed/>
    <w:rsid w:val="00DA4001"/>
    <w:rPr>
      <w:color w:val="800080" w:themeColor="followedHyperlink"/>
      <w:u w:val="single"/>
    </w:rPr>
  </w:style>
  <w:style w:type="paragraph" w:customStyle="1" w:styleId="hangingindent">
    <w:name w:val="hangingindent"/>
    <w:basedOn w:val="Normal"/>
    <w:rsid w:val="00E73F5A"/>
    <w:pPr>
      <w:spacing w:before="100" w:beforeAutospacing="1" w:after="100" w:afterAutospacing="1"/>
    </w:pPr>
    <w:rPr>
      <w:rFonts w:ascii="Times New Roman" w:eastAsia="Times New Roman" w:hAnsi="Times New Roman" w:cs="Times New Roman"/>
      <w:sz w:val="24"/>
      <w:szCs w:val="24"/>
    </w:rPr>
  </w:style>
  <w:style w:type="paragraph" w:customStyle="1" w:styleId="credits">
    <w:name w:val="credits"/>
    <w:basedOn w:val="Normal"/>
    <w:rsid w:val="00E73F5A"/>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587C00"/>
  </w:style>
  <w:style w:type="table" w:styleId="ColorfulList-Accent2">
    <w:name w:val="Colorful List Accent 2"/>
    <w:basedOn w:val="TableNormal"/>
    <w:uiPriority w:val="72"/>
    <w:rsid w:val="00936134"/>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ghtGrid-Accent2">
    <w:name w:val="Light Grid Accent 2"/>
    <w:basedOn w:val="TableNormal"/>
    <w:uiPriority w:val="62"/>
    <w:rsid w:val="00D025C8"/>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ecxmsonormal">
    <w:name w:val="ecxmsonormal"/>
    <w:basedOn w:val="Normal"/>
    <w:rsid w:val="001B1070"/>
    <w:pPr>
      <w:spacing w:after="324"/>
    </w:pPr>
    <w:rPr>
      <w:rFonts w:ascii="Times New Roman" w:eastAsia="Times New Roman" w:hAnsi="Times New Roman" w:cs="Times New Roman"/>
      <w:sz w:val="24"/>
      <w:szCs w:val="24"/>
      <w:lang w:eastAsia="zh-CN"/>
    </w:rPr>
  </w:style>
  <w:style w:type="character" w:styleId="PlaceholderText">
    <w:name w:val="Placeholder Text"/>
    <w:basedOn w:val="DefaultParagraphFont"/>
    <w:uiPriority w:val="99"/>
    <w:semiHidden/>
    <w:rsid w:val="00662E1A"/>
    <w:rPr>
      <w:color w:val="808080"/>
    </w:rPr>
  </w:style>
  <w:style w:type="table" w:styleId="LightGrid-Accent6">
    <w:name w:val="Light Grid Accent 6"/>
    <w:basedOn w:val="TableNormal"/>
    <w:uiPriority w:val="62"/>
    <w:rsid w:val="000C0886"/>
    <w:pPr>
      <w:spacing w:after="0"/>
    </w:pPr>
    <w:rPr>
      <w:rFonts w:asciiTheme="minorHAnsi" w:eastAsiaTheme="minorHAnsi" w:hAnsiTheme="minorHAnsi" w:cstheme="min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2">
    <w:name w:val="Medium Grid 2 Accent 2"/>
    <w:basedOn w:val="TableNormal"/>
    <w:uiPriority w:val="68"/>
    <w:rsid w:val="00CF7E9B"/>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DF"/>
  </w:style>
  <w:style w:type="paragraph" w:styleId="Heading1">
    <w:name w:val="heading 1"/>
    <w:basedOn w:val="Normal"/>
    <w:next w:val="Normal"/>
    <w:link w:val="Heading1Char"/>
    <w:uiPriority w:val="9"/>
    <w:qFormat/>
    <w:rsid w:val="007073D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073D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7073D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073D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073D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073D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073D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073D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073D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DF"/>
    <w:pPr>
      <w:ind w:left="720"/>
      <w:contextualSpacing/>
    </w:pPr>
  </w:style>
  <w:style w:type="table" w:styleId="TableGrid">
    <w:name w:val="Table Grid"/>
    <w:basedOn w:val="TableNormal"/>
    <w:uiPriority w:val="59"/>
    <w:rsid w:val="002D084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0400E"/>
    <w:pPr>
      <w:spacing w:after="0"/>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914"/>
    <w:pPr>
      <w:spacing w:after="0"/>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E09B6"/>
    <w:rPr>
      <w:rFonts w:ascii="Times New Roman" w:hAnsi="Times New Roman" w:cs="Times New Roman"/>
      <w:sz w:val="24"/>
      <w:szCs w:val="24"/>
    </w:rPr>
  </w:style>
  <w:style w:type="character" w:customStyle="1" w:styleId="Heading1Char">
    <w:name w:val="Heading 1 Char"/>
    <w:basedOn w:val="DefaultParagraphFont"/>
    <w:link w:val="Heading1"/>
    <w:uiPriority w:val="9"/>
    <w:rsid w:val="007073DF"/>
    <w:rPr>
      <w:caps/>
      <w:color w:val="632423" w:themeColor="accent2" w:themeShade="80"/>
      <w:spacing w:val="20"/>
      <w:sz w:val="28"/>
      <w:szCs w:val="28"/>
    </w:rPr>
  </w:style>
  <w:style w:type="paragraph" w:styleId="Title">
    <w:name w:val="Title"/>
    <w:basedOn w:val="Normal"/>
    <w:next w:val="Normal"/>
    <w:link w:val="TitleChar"/>
    <w:uiPriority w:val="10"/>
    <w:qFormat/>
    <w:rsid w:val="007073DF"/>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073DF"/>
    <w:rPr>
      <w:caps/>
      <w:color w:val="632423" w:themeColor="accent2" w:themeShade="80"/>
      <w:spacing w:val="50"/>
      <w:sz w:val="44"/>
      <w:szCs w:val="44"/>
    </w:rPr>
  </w:style>
  <w:style w:type="character" w:customStyle="1" w:styleId="Heading2Char">
    <w:name w:val="Heading 2 Char"/>
    <w:basedOn w:val="DefaultParagraphFont"/>
    <w:link w:val="Heading2"/>
    <w:uiPriority w:val="9"/>
    <w:rsid w:val="007073D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7073DF"/>
    <w:rPr>
      <w:caps/>
      <w:color w:val="622423" w:themeColor="accent2" w:themeShade="7F"/>
      <w:sz w:val="24"/>
      <w:szCs w:val="24"/>
    </w:rPr>
  </w:style>
  <w:style w:type="paragraph" w:styleId="TOCHeading">
    <w:name w:val="TOC Heading"/>
    <w:basedOn w:val="Heading1"/>
    <w:next w:val="Normal"/>
    <w:uiPriority w:val="39"/>
    <w:unhideWhenUsed/>
    <w:qFormat/>
    <w:rsid w:val="007073DF"/>
    <w:pPr>
      <w:outlineLvl w:val="9"/>
    </w:pPr>
    <w:rPr>
      <w:lang w:bidi="en-US"/>
    </w:rPr>
  </w:style>
  <w:style w:type="paragraph" w:styleId="TOC3">
    <w:name w:val="toc 3"/>
    <w:basedOn w:val="Normal"/>
    <w:next w:val="Normal"/>
    <w:autoRedefine/>
    <w:uiPriority w:val="39"/>
    <w:unhideWhenUsed/>
    <w:rsid w:val="00186CF0"/>
    <w:pPr>
      <w:spacing w:after="100"/>
      <w:ind w:left="440"/>
    </w:pPr>
  </w:style>
  <w:style w:type="paragraph" w:styleId="TOC1">
    <w:name w:val="toc 1"/>
    <w:basedOn w:val="Normal"/>
    <w:next w:val="Normal"/>
    <w:autoRedefine/>
    <w:uiPriority w:val="39"/>
    <w:unhideWhenUsed/>
    <w:rsid w:val="00186CF0"/>
    <w:pPr>
      <w:spacing w:after="100"/>
    </w:pPr>
  </w:style>
  <w:style w:type="paragraph" w:styleId="TOC2">
    <w:name w:val="toc 2"/>
    <w:basedOn w:val="Normal"/>
    <w:next w:val="Normal"/>
    <w:autoRedefine/>
    <w:uiPriority w:val="39"/>
    <w:unhideWhenUsed/>
    <w:rsid w:val="00186CF0"/>
    <w:pPr>
      <w:spacing w:after="100"/>
      <w:ind w:left="220"/>
    </w:pPr>
  </w:style>
  <w:style w:type="character" w:styleId="Hyperlink">
    <w:name w:val="Hyperlink"/>
    <w:basedOn w:val="DefaultParagraphFont"/>
    <w:uiPriority w:val="99"/>
    <w:unhideWhenUsed/>
    <w:rsid w:val="00186CF0"/>
    <w:rPr>
      <w:color w:val="0000FF" w:themeColor="hyperlink"/>
      <w:u w:val="single"/>
    </w:rPr>
  </w:style>
  <w:style w:type="paragraph" w:styleId="BalloonText">
    <w:name w:val="Balloon Text"/>
    <w:basedOn w:val="Normal"/>
    <w:link w:val="BalloonTextChar"/>
    <w:uiPriority w:val="99"/>
    <w:semiHidden/>
    <w:unhideWhenUsed/>
    <w:rsid w:val="00186C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F0"/>
    <w:rPr>
      <w:rFonts w:ascii="Tahoma" w:hAnsi="Tahoma" w:cs="Tahoma"/>
      <w:sz w:val="16"/>
      <w:szCs w:val="16"/>
    </w:rPr>
  </w:style>
  <w:style w:type="character" w:customStyle="1" w:styleId="Heading4Char">
    <w:name w:val="Heading 4 Char"/>
    <w:basedOn w:val="DefaultParagraphFont"/>
    <w:link w:val="Heading4"/>
    <w:uiPriority w:val="9"/>
    <w:semiHidden/>
    <w:rsid w:val="007073DF"/>
    <w:rPr>
      <w:caps/>
      <w:color w:val="622423" w:themeColor="accent2" w:themeShade="7F"/>
      <w:spacing w:val="10"/>
    </w:rPr>
  </w:style>
  <w:style w:type="character" w:customStyle="1" w:styleId="Heading5Char">
    <w:name w:val="Heading 5 Char"/>
    <w:basedOn w:val="DefaultParagraphFont"/>
    <w:link w:val="Heading5"/>
    <w:uiPriority w:val="9"/>
    <w:semiHidden/>
    <w:rsid w:val="007073DF"/>
    <w:rPr>
      <w:caps/>
      <w:color w:val="622423" w:themeColor="accent2" w:themeShade="7F"/>
      <w:spacing w:val="10"/>
    </w:rPr>
  </w:style>
  <w:style w:type="character" w:customStyle="1" w:styleId="Heading6Char">
    <w:name w:val="Heading 6 Char"/>
    <w:basedOn w:val="DefaultParagraphFont"/>
    <w:link w:val="Heading6"/>
    <w:uiPriority w:val="9"/>
    <w:semiHidden/>
    <w:rsid w:val="007073DF"/>
    <w:rPr>
      <w:caps/>
      <w:color w:val="943634" w:themeColor="accent2" w:themeShade="BF"/>
      <w:spacing w:val="10"/>
    </w:rPr>
  </w:style>
  <w:style w:type="character" w:customStyle="1" w:styleId="Heading7Char">
    <w:name w:val="Heading 7 Char"/>
    <w:basedOn w:val="DefaultParagraphFont"/>
    <w:link w:val="Heading7"/>
    <w:uiPriority w:val="9"/>
    <w:semiHidden/>
    <w:rsid w:val="007073DF"/>
    <w:rPr>
      <w:i/>
      <w:iCs/>
      <w:caps/>
      <w:color w:val="943634" w:themeColor="accent2" w:themeShade="BF"/>
      <w:spacing w:val="10"/>
    </w:rPr>
  </w:style>
  <w:style w:type="character" w:customStyle="1" w:styleId="Heading8Char">
    <w:name w:val="Heading 8 Char"/>
    <w:basedOn w:val="DefaultParagraphFont"/>
    <w:link w:val="Heading8"/>
    <w:uiPriority w:val="9"/>
    <w:semiHidden/>
    <w:rsid w:val="007073DF"/>
    <w:rPr>
      <w:caps/>
      <w:spacing w:val="10"/>
      <w:sz w:val="20"/>
      <w:szCs w:val="20"/>
    </w:rPr>
  </w:style>
  <w:style w:type="character" w:customStyle="1" w:styleId="Heading9Char">
    <w:name w:val="Heading 9 Char"/>
    <w:basedOn w:val="DefaultParagraphFont"/>
    <w:link w:val="Heading9"/>
    <w:uiPriority w:val="9"/>
    <w:semiHidden/>
    <w:rsid w:val="007073DF"/>
    <w:rPr>
      <w:i/>
      <w:iCs/>
      <w:caps/>
      <w:spacing w:val="10"/>
      <w:sz w:val="20"/>
      <w:szCs w:val="20"/>
    </w:rPr>
  </w:style>
  <w:style w:type="paragraph" w:styleId="Caption">
    <w:name w:val="caption"/>
    <w:basedOn w:val="Normal"/>
    <w:next w:val="Normal"/>
    <w:uiPriority w:val="35"/>
    <w:semiHidden/>
    <w:unhideWhenUsed/>
    <w:qFormat/>
    <w:rsid w:val="007073DF"/>
    <w:rPr>
      <w:caps/>
      <w:spacing w:val="10"/>
      <w:sz w:val="18"/>
      <w:szCs w:val="18"/>
    </w:rPr>
  </w:style>
  <w:style w:type="paragraph" w:styleId="Subtitle">
    <w:name w:val="Subtitle"/>
    <w:basedOn w:val="Normal"/>
    <w:next w:val="Normal"/>
    <w:link w:val="SubtitleChar"/>
    <w:uiPriority w:val="11"/>
    <w:qFormat/>
    <w:rsid w:val="007073DF"/>
    <w:pPr>
      <w:spacing w:after="560"/>
      <w:jc w:val="center"/>
    </w:pPr>
    <w:rPr>
      <w:caps/>
      <w:spacing w:val="20"/>
      <w:sz w:val="18"/>
      <w:szCs w:val="18"/>
    </w:rPr>
  </w:style>
  <w:style w:type="character" w:customStyle="1" w:styleId="SubtitleChar">
    <w:name w:val="Subtitle Char"/>
    <w:basedOn w:val="DefaultParagraphFont"/>
    <w:link w:val="Subtitle"/>
    <w:uiPriority w:val="11"/>
    <w:rsid w:val="007073DF"/>
    <w:rPr>
      <w:caps/>
      <w:spacing w:val="20"/>
      <w:sz w:val="18"/>
      <w:szCs w:val="18"/>
    </w:rPr>
  </w:style>
  <w:style w:type="character" w:styleId="Strong">
    <w:name w:val="Strong"/>
    <w:uiPriority w:val="22"/>
    <w:qFormat/>
    <w:rsid w:val="007073DF"/>
    <w:rPr>
      <w:b/>
      <w:bCs/>
      <w:color w:val="943634" w:themeColor="accent2" w:themeShade="BF"/>
      <w:spacing w:val="5"/>
    </w:rPr>
  </w:style>
  <w:style w:type="character" w:styleId="Emphasis">
    <w:name w:val="Emphasis"/>
    <w:uiPriority w:val="20"/>
    <w:qFormat/>
    <w:rsid w:val="007073DF"/>
    <w:rPr>
      <w:caps/>
      <w:spacing w:val="5"/>
      <w:sz w:val="20"/>
      <w:szCs w:val="20"/>
    </w:rPr>
  </w:style>
  <w:style w:type="paragraph" w:styleId="NoSpacing">
    <w:name w:val="No Spacing"/>
    <w:basedOn w:val="Normal"/>
    <w:link w:val="NoSpacingChar"/>
    <w:uiPriority w:val="1"/>
    <w:qFormat/>
    <w:rsid w:val="007073DF"/>
    <w:pPr>
      <w:spacing w:after="0"/>
    </w:pPr>
  </w:style>
  <w:style w:type="character" w:customStyle="1" w:styleId="NoSpacingChar">
    <w:name w:val="No Spacing Char"/>
    <w:basedOn w:val="DefaultParagraphFont"/>
    <w:link w:val="NoSpacing"/>
    <w:uiPriority w:val="1"/>
    <w:rsid w:val="007073DF"/>
  </w:style>
  <w:style w:type="paragraph" w:styleId="Quote">
    <w:name w:val="Quote"/>
    <w:basedOn w:val="Normal"/>
    <w:next w:val="Normal"/>
    <w:link w:val="QuoteChar"/>
    <w:uiPriority w:val="29"/>
    <w:qFormat/>
    <w:rsid w:val="007073DF"/>
    <w:rPr>
      <w:i/>
      <w:iCs/>
    </w:rPr>
  </w:style>
  <w:style w:type="character" w:customStyle="1" w:styleId="QuoteChar">
    <w:name w:val="Quote Char"/>
    <w:basedOn w:val="DefaultParagraphFont"/>
    <w:link w:val="Quote"/>
    <w:uiPriority w:val="29"/>
    <w:rsid w:val="007073DF"/>
    <w:rPr>
      <w:i/>
      <w:iCs/>
    </w:rPr>
  </w:style>
  <w:style w:type="paragraph" w:styleId="IntenseQuote">
    <w:name w:val="Intense Quote"/>
    <w:basedOn w:val="Normal"/>
    <w:next w:val="Normal"/>
    <w:link w:val="IntenseQuoteChar"/>
    <w:uiPriority w:val="30"/>
    <w:qFormat/>
    <w:rsid w:val="007073D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073DF"/>
    <w:rPr>
      <w:caps/>
      <w:color w:val="622423" w:themeColor="accent2" w:themeShade="7F"/>
      <w:spacing w:val="5"/>
      <w:sz w:val="20"/>
      <w:szCs w:val="20"/>
    </w:rPr>
  </w:style>
  <w:style w:type="character" w:styleId="SubtleEmphasis">
    <w:name w:val="Subtle Emphasis"/>
    <w:uiPriority w:val="19"/>
    <w:qFormat/>
    <w:rsid w:val="007073DF"/>
    <w:rPr>
      <w:i/>
      <w:iCs/>
    </w:rPr>
  </w:style>
  <w:style w:type="character" w:styleId="IntenseEmphasis">
    <w:name w:val="Intense Emphasis"/>
    <w:uiPriority w:val="21"/>
    <w:qFormat/>
    <w:rsid w:val="007073DF"/>
    <w:rPr>
      <w:i/>
      <w:iCs/>
      <w:caps/>
      <w:spacing w:val="10"/>
      <w:sz w:val="20"/>
      <w:szCs w:val="20"/>
    </w:rPr>
  </w:style>
  <w:style w:type="character" w:styleId="SubtleReference">
    <w:name w:val="Subtle Reference"/>
    <w:basedOn w:val="DefaultParagraphFont"/>
    <w:uiPriority w:val="31"/>
    <w:qFormat/>
    <w:rsid w:val="007073D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073D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073DF"/>
    <w:rPr>
      <w:caps/>
      <w:color w:val="622423" w:themeColor="accent2" w:themeShade="7F"/>
      <w:spacing w:val="5"/>
      <w:u w:color="622423" w:themeColor="accent2" w:themeShade="7F"/>
    </w:rPr>
  </w:style>
  <w:style w:type="paragraph" w:styleId="Header">
    <w:name w:val="header"/>
    <w:basedOn w:val="Normal"/>
    <w:link w:val="HeaderChar"/>
    <w:uiPriority w:val="99"/>
    <w:unhideWhenUsed/>
    <w:rsid w:val="00CD36FF"/>
    <w:pPr>
      <w:tabs>
        <w:tab w:val="center" w:pos="4680"/>
        <w:tab w:val="right" w:pos="9360"/>
      </w:tabs>
      <w:spacing w:after="0"/>
    </w:pPr>
  </w:style>
  <w:style w:type="character" w:customStyle="1" w:styleId="HeaderChar">
    <w:name w:val="Header Char"/>
    <w:basedOn w:val="DefaultParagraphFont"/>
    <w:link w:val="Header"/>
    <w:uiPriority w:val="99"/>
    <w:rsid w:val="00CD36FF"/>
  </w:style>
  <w:style w:type="paragraph" w:styleId="Footer">
    <w:name w:val="footer"/>
    <w:basedOn w:val="Normal"/>
    <w:link w:val="FooterChar"/>
    <w:uiPriority w:val="99"/>
    <w:unhideWhenUsed/>
    <w:rsid w:val="00CD36FF"/>
    <w:pPr>
      <w:tabs>
        <w:tab w:val="center" w:pos="4680"/>
        <w:tab w:val="right" w:pos="9360"/>
      </w:tabs>
      <w:spacing w:after="0"/>
    </w:pPr>
  </w:style>
  <w:style w:type="character" w:customStyle="1" w:styleId="FooterChar">
    <w:name w:val="Footer Char"/>
    <w:basedOn w:val="DefaultParagraphFont"/>
    <w:link w:val="Footer"/>
    <w:uiPriority w:val="99"/>
    <w:rsid w:val="00CD36FF"/>
  </w:style>
  <w:style w:type="character" w:styleId="FollowedHyperlink">
    <w:name w:val="FollowedHyperlink"/>
    <w:basedOn w:val="DefaultParagraphFont"/>
    <w:uiPriority w:val="99"/>
    <w:semiHidden/>
    <w:unhideWhenUsed/>
    <w:rsid w:val="00DA4001"/>
    <w:rPr>
      <w:color w:val="800080" w:themeColor="followedHyperlink"/>
      <w:u w:val="single"/>
    </w:rPr>
  </w:style>
  <w:style w:type="paragraph" w:customStyle="1" w:styleId="hangingindent">
    <w:name w:val="hangingindent"/>
    <w:basedOn w:val="Normal"/>
    <w:rsid w:val="00E73F5A"/>
    <w:pPr>
      <w:spacing w:before="100" w:beforeAutospacing="1" w:after="100" w:afterAutospacing="1"/>
    </w:pPr>
    <w:rPr>
      <w:rFonts w:ascii="Times New Roman" w:eastAsia="Times New Roman" w:hAnsi="Times New Roman" w:cs="Times New Roman"/>
      <w:sz w:val="24"/>
      <w:szCs w:val="24"/>
    </w:rPr>
  </w:style>
  <w:style w:type="paragraph" w:customStyle="1" w:styleId="credits">
    <w:name w:val="credits"/>
    <w:basedOn w:val="Normal"/>
    <w:rsid w:val="00E73F5A"/>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587C00"/>
  </w:style>
  <w:style w:type="table" w:styleId="ColorfulList-Accent2">
    <w:name w:val="Colorful List Accent 2"/>
    <w:basedOn w:val="TableNormal"/>
    <w:uiPriority w:val="72"/>
    <w:rsid w:val="00936134"/>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ghtGrid-Accent2">
    <w:name w:val="Light Grid Accent 2"/>
    <w:basedOn w:val="TableNormal"/>
    <w:uiPriority w:val="62"/>
    <w:rsid w:val="00D025C8"/>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ecxmsonormal">
    <w:name w:val="ecxmsonormal"/>
    <w:basedOn w:val="Normal"/>
    <w:rsid w:val="001B1070"/>
    <w:pPr>
      <w:spacing w:after="324"/>
    </w:pPr>
    <w:rPr>
      <w:rFonts w:ascii="Times New Roman" w:eastAsia="Times New Roman" w:hAnsi="Times New Roman" w:cs="Times New Roman"/>
      <w:sz w:val="24"/>
      <w:szCs w:val="24"/>
      <w:lang w:eastAsia="zh-CN"/>
    </w:rPr>
  </w:style>
  <w:style w:type="character" w:styleId="PlaceholderText">
    <w:name w:val="Placeholder Text"/>
    <w:basedOn w:val="DefaultParagraphFont"/>
    <w:uiPriority w:val="99"/>
    <w:semiHidden/>
    <w:rsid w:val="00662E1A"/>
    <w:rPr>
      <w:color w:val="808080"/>
    </w:rPr>
  </w:style>
  <w:style w:type="table" w:styleId="LightGrid-Accent6">
    <w:name w:val="Light Grid Accent 6"/>
    <w:basedOn w:val="TableNormal"/>
    <w:uiPriority w:val="62"/>
    <w:rsid w:val="000C0886"/>
    <w:pPr>
      <w:spacing w:after="0"/>
    </w:pPr>
    <w:rPr>
      <w:rFonts w:asciiTheme="minorHAnsi" w:eastAsiaTheme="minorHAnsi" w:hAnsiTheme="minorHAnsi" w:cstheme="min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2">
    <w:name w:val="Medium Grid 2 Accent 2"/>
    <w:basedOn w:val="TableNormal"/>
    <w:uiPriority w:val="68"/>
    <w:rsid w:val="00CF7E9B"/>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520">
      <w:bodyDiv w:val="1"/>
      <w:marLeft w:val="0"/>
      <w:marRight w:val="0"/>
      <w:marTop w:val="0"/>
      <w:marBottom w:val="0"/>
      <w:divBdr>
        <w:top w:val="none" w:sz="0" w:space="0" w:color="auto"/>
        <w:left w:val="none" w:sz="0" w:space="0" w:color="auto"/>
        <w:bottom w:val="none" w:sz="0" w:space="0" w:color="auto"/>
        <w:right w:val="none" w:sz="0" w:space="0" w:color="auto"/>
      </w:divBdr>
    </w:div>
    <w:div w:id="152188691">
      <w:bodyDiv w:val="1"/>
      <w:marLeft w:val="0"/>
      <w:marRight w:val="0"/>
      <w:marTop w:val="0"/>
      <w:marBottom w:val="0"/>
      <w:divBdr>
        <w:top w:val="none" w:sz="0" w:space="0" w:color="auto"/>
        <w:left w:val="none" w:sz="0" w:space="0" w:color="auto"/>
        <w:bottom w:val="none" w:sz="0" w:space="0" w:color="auto"/>
        <w:right w:val="none" w:sz="0" w:space="0" w:color="auto"/>
      </w:divBdr>
    </w:div>
    <w:div w:id="412514796">
      <w:bodyDiv w:val="1"/>
      <w:marLeft w:val="0"/>
      <w:marRight w:val="0"/>
      <w:marTop w:val="0"/>
      <w:marBottom w:val="0"/>
      <w:divBdr>
        <w:top w:val="none" w:sz="0" w:space="0" w:color="auto"/>
        <w:left w:val="none" w:sz="0" w:space="0" w:color="auto"/>
        <w:bottom w:val="none" w:sz="0" w:space="0" w:color="auto"/>
        <w:right w:val="none" w:sz="0" w:space="0" w:color="auto"/>
      </w:divBdr>
    </w:div>
    <w:div w:id="429743097">
      <w:bodyDiv w:val="1"/>
      <w:marLeft w:val="0"/>
      <w:marRight w:val="0"/>
      <w:marTop w:val="0"/>
      <w:marBottom w:val="0"/>
      <w:divBdr>
        <w:top w:val="none" w:sz="0" w:space="0" w:color="auto"/>
        <w:left w:val="none" w:sz="0" w:space="0" w:color="auto"/>
        <w:bottom w:val="none" w:sz="0" w:space="0" w:color="auto"/>
        <w:right w:val="none" w:sz="0" w:space="0" w:color="auto"/>
      </w:divBdr>
      <w:divsChild>
        <w:div w:id="2010862945">
          <w:marLeft w:val="0"/>
          <w:marRight w:val="0"/>
          <w:marTop w:val="0"/>
          <w:marBottom w:val="0"/>
          <w:divBdr>
            <w:top w:val="none" w:sz="0" w:space="0" w:color="auto"/>
            <w:left w:val="none" w:sz="0" w:space="0" w:color="auto"/>
            <w:bottom w:val="none" w:sz="0" w:space="0" w:color="auto"/>
            <w:right w:val="none" w:sz="0" w:space="0" w:color="auto"/>
          </w:divBdr>
          <w:divsChild>
            <w:div w:id="963583268">
              <w:marLeft w:val="0"/>
              <w:marRight w:val="0"/>
              <w:marTop w:val="0"/>
              <w:marBottom w:val="0"/>
              <w:divBdr>
                <w:top w:val="none" w:sz="0" w:space="0" w:color="auto"/>
                <w:left w:val="none" w:sz="0" w:space="0" w:color="auto"/>
                <w:bottom w:val="none" w:sz="0" w:space="0" w:color="auto"/>
                <w:right w:val="none" w:sz="0" w:space="0" w:color="auto"/>
              </w:divBdr>
              <w:divsChild>
                <w:div w:id="125247758">
                  <w:marLeft w:val="0"/>
                  <w:marRight w:val="0"/>
                  <w:marTop w:val="0"/>
                  <w:marBottom w:val="0"/>
                  <w:divBdr>
                    <w:top w:val="none" w:sz="0" w:space="0" w:color="auto"/>
                    <w:left w:val="none" w:sz="0" w:space="0" w:color="auto"/>
                    <w:bottom w:val="none" w:sz="0" w:space="0" w:color="auto"/>
                    <w:right w:val="none" w:sz="0" w:space="0" w:color="auto"/>
                  </w:divBdr>
                  <w:divsChild>
                    <w:div w:id="61173368">
                      <w:marLeft w:val="0"/>
                      <w:marRight w:val="0"/>
                      <w:marTop w:val="0"/>
                      <w:marBottom w:val="0"/>
                      <w:divBdr>
                        <w:top w:val="none" w:sz="0" w:space="0" w:color="auto"/>
                        <w:left w:val="none" w:sz="0" w:space="0" w:color="auto"/>
                        <w:bottom w:val="none" w:sz="0" w:space="0" w:color="auto"/>
                        <w:right w:val="none" w:sz="0" w:space="0" w:color="auto"/>
                      </w:divBdr>
                      <w:divsChild>
                        <w:div w:id="1722286390">
                          <w:marLeft w:val="0"/>
                          <w:marRight w:val="0"/>
                          <w:marTop w:val="0"/>
                          <w:marBottom w:val="0"/>
                          <w:divBdr>
                            <w:top w:val="none" w:sz="0" w:space="0" w:color="auto"/>
                            <w:left w:val="none" w:sz="0" w:space="0" w:color="auto"/>
                            <w:bottom w:val="none" w:sz="0" w:space="0" w:color="auto"/>
                            <w:right w:val="none" w:sz="0" w:space="0" w:color="auto"/>
                          </w:divBdr>
                          <w:divsChild>
                            <w:div w:id="2034576370">
                              <w:marLeft w:val="0"/>
                              <w:marRight w:val="0"/>
                              <w:marTop w:val="0"/>
                              <w:marBottom w:val="0"/>
                              <w:divBdr>
                                <w:top w:val="none" w:sz="0" w:space="0" w:color="auto"/>
                                <w:left w:val="none" w:sz="0" w:space="0" w:color="auto"/>
                                <w:bottom w:val="none" w:sz="0" w:space="0" w:color="auto"/>
                                <w:right w:val="none" w:sz="0" w:space="0" w:color="auto"/>
                              </w:divBdr>
                              <w:divsChild>
                                <w:div w:id="1304576598">
                                  <w:marLeft w:val="0"/>
                                  <w:marRight w:val="0"/>
                                  <w:marTop w:val="0"/>
                                  <w:marBottom w:val="0"/>
                                  <w:divBdr>
                                    <w:top w:val="none" w:sz="0" w:space="0" w:color="auto"/>
                                    <w:left w:val="none" w:sz="0" w:space="0" w:color="auto"/>
                                    <w:bottom w:val="none" w:sz="0" w:space="0" w:color="auto"/>
                                    <w:right w:val="none" w:sz="0" w:space="0" w:color="auto"/>
                                  </w:divBdr>
                                  <w:divsChild>
                                    <w:div w:id="4982426">
                                      <w:marLeft w:val="0"/>
                                      <w:marRight w:val="0"/>
                                      <w:marTop w:val="0"/>
                                      <w:marBottom w:val="0"/>
                                      <w:divBdr>
                                        <w:top w:val="none" w:sz="0" w:space="0" w:color="auto"/>
                                        <w:left w:val="none" w:sz="0" w:space="0" w:color="auto"/>
                                        <w:bottom w:val="none" w:sz="0" w:space="0" w:color="auto"/>
                                        <w:right w:val="none" w:sz="0" w:space="0" w:color="auto"/>
                                      </w:divBdr>
                                      <w:divsChild>
                                        <w:div w:id="1807771712">
                                          <w:marLeft w:val="0"/>
                                          <w:marRight w:val="0"/>
                                          <w:marTop w:val="0"/>
                                          <w:marBottom w:val="0"/>
                                          <w:divBdr>
                                            <w:top w:val="none" w:sz="0" w:space="0" w:color="auto"/>
                                            <w:left w:val="none" w:sz="0" w:space="0" w:color="auto"/>
                                            <w:bottom w:val="none" w:sz="0" w:space="0" w:color="auto"/>
                                            <w:right w:val="none" w:sz="0" w:space="0" w:color="auto"/>
                                          </w:divBdr>
                                          <w:divsChild>
                                            <w:div w:id="386072825">
                                              <w:marLeft w:val="0"/>
                                              <w:marRight w:val="0"/>
                                              <w:marTop w:val="0"/>
                                              <w:marBottom w:val="0"/>
                                              <w:divBdr>
                                                <w:top w:val="none" w:sz="0" w:space="0" w:color="auto"/>
                                                <w:left w:val="none" w:sz="0" w:space="0" w:color="auto"/>
                                                <w:bottom w:val="none" w:sz="0" w:space="0" w:color="auto"/>
                                                <w:right w:val="none" w:sz="0" w:space="0" w:color="auto"/>
                                              </w:divBdr>
                                              <w:divsChild>
                                                <w:div w:id="1531990639">
                                                  <w:marLeft w:val="0"/>
                                                  <w:marRight w:val="90"/>
                                                  <w:marTop w:val="0"/>
                                                  <w:marBottom w:val="0"/>
                                                  <w:divBdr>
                                                    <w:top w:val="none" w:sz="0" w:space="0" w:color="auto"/>
                                                    <w:left w:val="none" w:sz="0" w:space="0" w:color="auto"/>
                                                    <w:bottom w:val="none" w:sz="0" w:space="0" w:color="auto"/>
                                                    <w:right w:val="none" w:sz="0" w:space="0" w:color="auto"/>
                                                  </w:divBdr>
                                                  <w:divsChild>
                                                    <w:div w:id="623275805">
                                                      <w:marLeft w:val="0"/>
                                                      <w:marRight w:val="0"/>
                                                      <w:marTop w:val="0"/>
                                                      <w:marBottom w:val="0"/>
                                                      <w:divBdr>
                                                        <w:top w:val="none" w:sz="0" w:space="0" w:color="auto"/>
                                                        <w:left w:val="none" w:sz="0" w:space="0" w:color="auto"/>
                                                        <w:bottom w:val="none" w:sz="0" w:space="0" w:color="auto"/>
                                                        <w:right w:val="none" w:sz="0" w:space="0" w:color="auto"/>
                                                      </w:divBdr>
                                                      <w:divsChild>
                                                        <w:div w:id="1574004741">
                                                          <w:marLeft w:val="0"/>
                                                          <w:marRight w:val="0"/>
                                                          <w:marTop w:val="0"/>
                                                          <w:marBottom w:val="0"/>
                                                          <w:divBdr>
                                                            <w:top w:val="none" w:sz="0" w:space="0" w:color="auto"/>
                                                            <w:left w:val="none" w:sz="0" w:space="0" w:color="auto"/>
                                                            <w:bottom w:val="none" w:sz="0" w:space="0" w:color="auto"/>
                                                            <w:right w:val="none" w:sz="0" w:space="0" w:color="auto"/>
                                                          </w:divBdr>
                                                          <w:divsChild>
                                                            <w:div w:id="203711848">
                                                              <w:marLeft w:val="0"/>
                                                              <w:marRight w:val="0"/>
                                                              <w:marTop w:val="0"/>
                                                              <w:marBottom w:val="0"/>
                                                              <w:divBdr>
                                                                <w:top w:val="none" w:sz="0" w:space="0" w:color="auto"/>
                                                                <w:left w:val="none" w:sz="0" w:space="0" w:color="auto"/>
                                                                <w:bottom w:val="none" w:sz="0" w:space="0" w:color="auto"/>
                                                                <w:right w:val="none" w:sz="0" w:space="0" w:color="auto"/>
                                                              </w:divBdr>
                                                              <w:divsChild>
                                                                <w:div w:id="1715999599">
                                                                  <w:marLeft w:val="0"/>
                                                                  <w:marRight w:val="0"/>
                                                                  <w:marTop w:val="0"/>
                                                                  <w:marBottom w:val="105"/>
                                                                  <w:divBdr>
                                                                    <w:top w:val="single" w:sz="6" w:space="0" w:color="EDEDED"/>
                                                                    <w:left w:val="single" w:sz="6" w:space="0" w:color="EDEDED"/>
                                                                    <w:bottom w:val="single" w:sz="6" w:space="0" w:color="EDEDED"/>
                                                                    <w:right w:val="single" w:sz="6" w:space="0" w:color="EDEDED"/>
                                                                  </w:divBdr>
                                                                  <w:divsChild>
                                                                    <w:div w:id="985935150">
                                                                      <w:marLeft w:val="0"/>
                                                                      <w:marRight w:val="0"/>
                                                                      <w:marTop w:val="0"/>
                                                                      <w:marBottom w:val="0"/>
                                                                      <w:divBdr>
                                                                        <w:top w:val="none" w:sz="0" w:space="0" w:color="auto"/>
                                                                        <w:left w:val="none" w:sz="0" w:space="0" w:color="auto"/>
                                                                        <w:bottom w:val="none" w:sz="0" w:space="0" w:color="auto"/>
                                                                        <w:right w:val="none" w:sz="0" w:space="0" w:color="auto"/>
                                                                      </w:divBdr>
                                                                      <w:divsChild>
                                                                        <w:div w:id="1806728429">
                                                                          <w:marLeft w:val="0"/>
                                                                          <w:marRight w:val="0"/>
                                                                          <w:marTop w:val="0"/>
                                                                          <w:marBottom w:val="0"/>
                                                                          <w:divBdr>
                                                                            <w:top w:val="none" w:sz="0" w:space="0" w:color="auto"/>
                                                                            <w:left w:val="none" w:sz="0" w:space="0" w:color="auto"/>
                                                                            <w:bottom w:val="none" w:sz="0" w:space="0" w:color="auto"/>
                                                                            <w:right w:val="none" w:sz="0" w:space="0" w:color="auto"/>
                                                                          </w:divBdr>
                                                                          <w:divsChild>
                                                                            <w:div w:id="942031893">
                                                                              <w:marLeft w:val="0"/>
                                                                              <w:marRight w:val="0"/>
                                                                              <w:marTop w:val="0"/>
                                                                              <w:marBottom w:val="0"/>
                                                                              <w:divBdr>
                                                                                <w:top w:val="none" w:sz="0" w:space="0" w:color="auto"/>
                                                                                <w:left w:val="none" w:sz="0" w:space="0" w:color="auto"/>
                                                                                <w:bottom w:val="none" w:sz="0" w:space="0" w:color="auto"/>
                                                                                <w:right w:val="none" w:sz="0" w:space="0" w:color="auto"/>
                                                                              </w:divBdr>
                                                                              <w:divsChild>
                                                                                <w:div w:id="1631938288">
                                                                                  <w:marLeft w:val="180"/>
                                                                                  <w:marRight w:val="180"/>
                                                                                  <w:marTop w:val="0"/>
                                                                                  <w:marBottom w:val="0"/>
                                                                                  <w:divBdr>
                                                                                    <w:top w:val="none" w:sz="0" w:space="0" w:color="auto"/>
                                                                                    <w:left w:val="none" w:sz="0" w:space="0" w:color="auto"/>
                                                                                    <w:bottom w:val="none" w:sz="0" w:space="0" w:color="auto"/>
                                                                                    <w:right w:val="none" w:sz="0" w:space="0" w:color="auto"/>
                                                                                  </w:divBdr>
                                                                                  <w:divsChild>
                                                                                    <w:div w:id="452748291">
                                                                                      <w:marLeft w:val="0"/>
                                                                                      <w:marRight w:val="0"/>
                                                                                      <w:marTop w:val="0"/>
                                                                                      <w:marBottom w:val="0"/>
                                                                                      <w:divBdr>
                                                                                        <w:top w:val="none" w:sz="0" w:space="0" w:color="auto"/>
                                                                                        <w:left w:val="none" w:sz="0" w:space="0" w:color="auto"/>
                                                                                        <w:bottom w:val="none" w:sz="0" w:space="0" w:color="auto"/>
                                                                                        <w:right w:val="none" w:sz="0" w:space="0" w:color="auto"/>
                                                                                      </w:divBdr>
                                                                                      <w:divsChild>
                                                                                        <w:div w:id="2620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417960">
      <w:bodyDiv w:val="1"/>
      <w:marLeft w:val="0"/>
      <w:marRight w:val="0"/>
      <w:marTop w:val="0"/>
      <w:marBottom w:val="0"/>
      <w:divBdr>
        <w:top w:val="none" w:sz="0" w:space="0" w:color="auto"/>
        <w:left w:val="none" w:sz="0" w:space="0" w:color="auto"/>
        <w:bottom w:val="none" w:sz="0" w:space="0" w:color="auto"/>
        <w:right w:val="none" w:sz="0" w:space="0" w:color="auto"/>
      </w:divBdr>
    </w:div>
    <w:div w:id="736174726">
      <w:bodyDiv w:val="1"/>
      <w:marLeft w:val="0"/>
      <w:marRight w:val="0"/>
      <w:marTop w:val="0"/>
      <w:marBottom w:val="0"/>
      <w:divBdr>
        <w:top w:val="none" w:sz="0" w:space="0" w:color="auto"/>
        <w:left w:val="none" w:sz="0" w:space="0" w:color="auto"/>
        <w:bottom w:val="none" w:sz="0" w:space="0" w:color="auto"/>
        <w:right w:val="none" w:sz="0" w:space="0" w:color="auto"/>
      </w:divBdr>
      <w:divsChild>
        <w:div w:id="1087920472">
          <w:marLeft w:val="0"/>
          <w:marRight w:val="0"/>
          <w:marTop w:val="0"/>
          <w:marBottom w:val="0"/>
          <w:divBdr>
            <w:top w:val="none" w:sz="0" w:space="0" w:color="auto"/>
            <w:left w:val="none" w:sz="0" w:space="0" w:color="auto"/>
            <w:bottom w:val="none" w:sz="0" w:space="0" w:color="auto"/>
            <w:right w:val="none" w:sz="0" w:space="0" w:color="auto"/>
          </w:divBdr>
          <w:divsChild>
            <w:div w:id="1900239970">
              <w:marLeft w:val="0"/>
              <w:marRight w:val="0"/>
              <w:marTop w:val="0"/>
              <w:marBottom w:val="150"/>
              <w:divBdr>
                <w:top w:val="single" w:sz="6" w:space="0" w:color="B2B2B2"/>
                <w:left w:val="single" w:sz="6" w:space="0" w:color="B2B2B2"/>
                <w:bottom w:val="single" w:sz="6" w:space="0" w:color="B2B2B2"/>
                <w:right w:val="single" w:sz="6" w:space="0" w:color="B2B2B2"/>
              </w:divBdr>
              <w:divsChild>
                <w:div w:id="2017733134">
                  <w:marLeft w:val="0"/>
                  <w:marRight w:val="0"/>
                  <w:marTop w:val="0"/>
                  <w:marBottom w:val="0"/>
                  <w:divBdr>
                    <w:top w:val="single" w:sz="48" w:space="0" w:color="B2B2B2"/>
                    <w:left w:val="none" w:sz="0" w:space="0" w:color="auto"/>
                    <w:bottom w:val="none" w:sz="0" w:space="0" w:color="auto"/>
                    <w:right w:val="none" w:sz="0" w:space="0" w:color="auto"/>
                  </w:divBdr>
                  <w:divsChild>
                    <w:div w:id="112556617">
                      <w:marLeft w:val="0"/>
                      <w:marRight w:val="0"/>
                      <w:marTop w:val="0"/>
                      <w:marBottom w:val="0"/>
                      <w:divBdr>
                        <w:top w:val="none" w:sz="0" w:space="0" w:color="auto"/>
                        <w:left w:val="none" w:sz="0" w:space="0" w:color="auto"/>
                        <w:bottom w:val="none" w:sz="0" w:space="0" w:color="auto"/>
                        <w:right w:val="none" w:sz="0" w:space="0" w:color="auto"/>
                      </w:divBdr>
                      <w:divsChild>
                        <w:div w:id="1155560816">
                          <w:marLeft w:val="0"/>
                          <w:marRight w:val="0"/>
                          <w:marTop w:val="0"/>
                          <w:marBottom w:val="0"/>
                          <w:divBdr>
                            <w:top w:val="none" w:sz="0" w:space="0" w:color="auto"/>
                            <w:left w:val="none" w:sz="0" w:space="0" w:color="auto"/>
                            <w:bottom w:val="none" w:sz="0" w:space="0" w:color="auto"/>
                            <w:right w:val="none" w:sz="0" w:space="0" w:color="auto"/>
                          </w:divBdr>
                          <w:divsChild>
                            <w:div w:id="160464774">
                              <w:marLeft w:val="0"/>
                              <w:marRight w:val="0"/>
                              <w:marTop w:val="0"/>
                              <w:marBottom w:val="225"/>
                              <w:divBdr>
                                <w:top w:val="single" w:sz="6" w:space="8" w:color="DDDDDD"/>
                                <w:left w:val="single" w:sz="6" w:space="8" w:color="DDDDDD"/>
                                <w:bottom w:val="single" w:sz="6" w:space="8" w:color="DDDDDD"/>
                                <w:right w:val="single" w:sz="6" w:space="8" w:color="DDDDDD"/>
                              </w:divBdr>
                            </w:div>
                          </w:divsChild>
                        </w:div>
                      </w:divsChild>
                    </w:div>
                  </w:divsChild>
                </w:div>
              </w:divsChild>
            </w:div>
          </w:divsChild>
        </w:div>
      </w:divsChild>
    </w:div>
    <w:div w:id="748773743">
      <w:bodyDiv w:val="1"/>
      <w:marLeft w:val="0"/>
      <w:marRight w:val="0"/>
      <w:marTop w:val="0"/>
      <w:marBottom w:val="0"/>
      <w:divBdr>
        <w:top w:val="none" w:sz="0" w:space="0" w:color="auto"/>
        <w:left w:val="none" w:sz="0" w:space="0" w:color="auto"/>
        <w:bottom w:val="none" w:sz="0" w:space="0" w:color="auto"/>
        <w:right w:val="none" w:sz="0" w:space="0" w:color="auto"/>
      </w:divBdr>
    </w:div>
    <w:div w:id="833450968">
      <w:bodyDiv w:val="1"/>
      <w:marLeft w:val="0"/>
      <w:marRight w:val="0"/>
      <w:marTop w:val="0"/>
      <w:marBottom w:val="0"/>
      <w:divBdr>
        <w:top w:val="none" w:sz="0" w:space="0" w:color="auto"/>
        <w:left w:val="none" w:sz="0" w:space="0" w:color="auto"/>
        <w:bottom w:val="none" w:sz="0" w:space="0" w:color="auto"/>
        <w:right w:val="none" w:sz="0" w:space="0" w:color="auto"/>
      </w:divBdr>
      <w:divsChild>
        <w:div w:id="770055134">
          <w:marLeft w:val="0"/>
          <w:marRight w:val="0"/>
          <w:marTop w:val="0"/>
          <w:marBottom w:val="0"/>
          <w:divBdr>
            <w:top w:val="none" w:sz="0" w:space="0" w:color="auto"/>
            <w:left w:val="none" w:sz="0" w:space="0" w:color="auto"/>
            <w:bottom w:val="none" w:sz="0" w:space="0" w:color="auto"/>
            <w:right w:val="none" w:sz="0" w:space="0" w:color="auto"/>
          </w:divBdr>
          <w:divsChild>
            <w:div w:id="1460103777">
              <w:marLeft w:val="0"/>
              <w:marRight w:val="0"/>
              <w:marTop w:val="0"/>
              <w:marBottom w:val="150"/>
              <w:divBdr>
                <w:top w:val="single" w:sz="6" w:space="0" w:color="B2B2B2"/>
                <w:left w:val="single" w:sz="6" w:space="0" w:color="B2B2B2"/>
                <w:bottom w:val="single" w:sz="6" w:space="0" w:color="B2B2B2"/>
                <w:right w:val="single" w:sz="6" w:space="0" w:color="B2B2B2"/>
              </w:divBdr>
              <w:divsChild>
                <w:div w:id="454444783">
                  <w:marLeft w:val="0"/>
                  <w:marRight w:val="0"/>
                  <w:marTop w:val="0"/>
                  <w:marBottom w:val="0"/>
                  <w:divBdr>
                    <w:top w:val="single" w:sz="48" w:space="0" w:color="B2B2B2"/>
                    <w:left w:val="none" w:sz="0" w:space="0" w:color="auto"/>
                    <w:bottom w:val="none" w:sz="0" w:space="0" w:color="auto"/>
                    <w:right w:val="none" w:sz="0" w:space="0" w:color="auto"/>
                  </w:divBdr>
                  <w:divsChild>
                    <w:div w:id="856849367">
                      <w:marLeft w:val="0"/>
                      <w:marRight w:val="0"/>
                      <w:marTop w:val="0"/>
                      <w:marBottom w:val="0"/>
                      <w:divBdr>
                        <w:top w:val="none" w:sz="0" w:space="0" w:color="auto"/>
                        <w:left w:val="none" w:sz="0" w:space="0" w:color="auto"/>
                        <w:bottom w:val="none" w:sz="0" w:space="0" w:color="auto"/>
                        <w:right w:val="none" w:sz="0" w:space="0" w:color="auto"/>
                      </w:divBdr>
                      <w:divsChild>
                        <w:div w:id="815144783">
                          <w:marLeft w:val="0"/>
                          <w:marRight w:val="0"/>
                          <w:marTop w:val="0"/>
                          <w:marBottom w:val="0"/>
                          <w:divBdr>
                            <w:top w:val="none" w:sz="0" w:space="0" w:color="auto"/>
                            <w:left w:val="none" w:sz="0" w:space="0" w:color="auto"/>
                            <w:bottom w:val="none" w:sz="0" w:space="0" w:color="auto"/>
                            <w:right w:val="none" w:sz="0" w:space="0" w:color="auto"/>
                          </w:divBdr>
                          <w:divsChild>
                            <w:div w:id="919173740">
                              <w:marLeft w:val="0"/>
                              <w:marRight w:val="0"/>
                              <w:marTop w:val="0"/>
                              <w:marBottom w:val="0"/>
                              <w:divBdr>
                                <w:top w:val="none" w:sz="0" w:space="0" w:color="auto"/>
                                <w:left w:val="none" w:sz="0" w:space="0" w:color="auto"/>
                                <w:bottom w:val="none" w:sz="0" w:space="0" w:color="auto"/>
                                <w:right w:val="none" w:sz="0" w:space="0" w:color="auto"/>
                              </w:divBdr>
                              <w:divsChild>
                                <w:div w:id="1680084329">
                                  <w:marLeft w:val="0"/>
                                  <w:marRight w:val="0"/>
                                  <w:marTop w:val="0"/>
                                  <w:marBottom w:val="0"/>
                                  <w:divBdr>
                                    <w:top w:val="none" w:sz="0" w:space="0" w:color="auto"/>
                                    <w:left w:val="none" w:sz="0" w:space="0" w:color="auto"/>
                                    <w:bottom w:val="none" w:sz="0" w:space="0" w:color="auto"/>
                                    <w:right w:val="none" w:sz="0" w:space="0" w:color="auto"/>
                                  </w:divBdr>
                                  <w:divsChild>
                                    <w:div w:id="2663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604839">
      <w:bodyDiv w:val="1"/>
      <w:marLeft w:val="0"/>
      <w:marRight w:val="0"/>
      <w:marTop w:val="0"/>
      <w:marBottom w:val="0"/>
      <w:divBdr>
        <w:top w:val="none" w:sz="0" w:space="0" w:color="auto"/>
        <w:left w:val="none" w:sz="0" w:space="0" w:color="auto"/>
        <w:bottom w:val="none" w:sz="0" w:space="0" w:color="auto"/>
        <w:right w:val="none" w:sz="0" w:space="0" w:color="auto"/>
      </w:divBdr>
    </w:div>
    <w:div w:id="873809024">
      <w:bodyDiv w:val="1"/>
      <w:marLeft w:val="0"/>
      <w:marRight w:val="0"/>
      <w:marTop w:val="0"/>
      <w:marBottom w:val="0"/>
      <w:divBdr>
        <w:top w:val="none" w:sz="0" w:space="0" w:color="auto"/>
        <w:left w:val="none" w:sz="0" w:space="0" w:color="auto"/>
        <w:bottom w:val="none" w:sz="0" w:space="0" w:color="auto"/>
        <w:right w:val="none" w:sz="0" w:space="0" w:color="auto"/>
      </w:divBdr>
      <w:divsChild>
        <w:div w:id="1739740541">
          <w:marLeft w:val="0"/>
          <w:marRight w:val="0"/>
          <w:marTop w:val="0"/>
          <w:marBottom w:val="270"/>
          <w:divBdr>
            <w:top w:val="none" w:sz="0" w:space="0" w:color="auto"/>
            <w:left w:val="none" w:sz="0" w:space="0" w:color="auto"/>
            <w:bottom w:val="none" w:sz="0" w:space="0" w:color="auto"/>
            <w:right w:val="none" w:sz="0" w:space="0" w:color="auto"/>
          </w:divBdr>
          <w:divsChild>
            <w:div w:id="508176485">
              <w:marLeft w:val="0"/>
              <w:marRight w:val="0"/>
              <w:marTop w:val="0"/>
              <w:marBottom w:val="0"/>
              <w:divBdr>
                <w:top w:val="none" w:sz="0" w:space="0" w:color="auto"/>
                <w:left w:val="none" w:sz="0" w:space="0" w:color="auto"/>
                <w:bottom w:val="none" w:sz="0" w:space="0" w:color="auto"/>
                <w:right w:val="none" w:sz="0" w:space="0" w:color="auto"/>
              </w:divBdr>
              <w:divsChild>
                <w:div w:id="11021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7607">
      <w:bodyDiv w:val="1"/>
      <w:marLeft w:val="0"/>
      <w:marRight w:val="0"/>
      <w:marTop w:val="0"/>
      <w:marBottom w:val="0"/>
      <w:divBdr>
        <w:top w:val="none" w:sz="0" w:space="0" w:color="auto"/>
        <w:left w:val="none" w:sz="0" w:space="0" w:color="auto"/>
        <w:bottom w:val="none" w:sz="0" w:space="0" w:color="auto"/>
        <w:right w:val="none" w:sz="0" w:space="0" w:color="auto"/>
      </w:divBdr>
      <w:divsChild>
        <w:div w:id="143812837">
          <w:marLeft w:val="0"/>
          <w:marRight w:val="0"/>
          <w:marTop w:val="0"/>
          <w:marBottom w:val="0"/>
          <w:divBdr>
            <w:top w:val="none" w:sz="0" w:space="0" w:color="auto"/>
            <w:left w:val="none" w:sz="0" w:space="0" w:color="auto"/>
            <w:bottom w:val="none" w:sz="0" w:space="0" w:color="auto"/>
            <w:right w:val="none" w:sz="0" w:space="0" w:color="auto"/>
          </w:divBdr>
          <w:divsChild>
            <w:div w:id="625895732">
              <w:marLeft w:val="0"/>
              <w:marRight w:val="0"/>
              <w:marTop w:val="0"/>
              <w:marBottom w:val="150"/>
              <w:divBdr>
                <w:top w:val="single" w:sz="6" w:space="0" w:color="B2B2B2"/>
                <w:left w:val="single" w:sz="6" w:space="0" w:color="B2B2B2"/>
                <w:bottom w:val="single" w:sz="6" w:space="0" w:color="B2B2B2"/>
                <w:right w:val="single" w:sz="6" w:space="0" w:color="B2B2B2"/>
              </w:divBdr>
              <w:divsChild>
                <w:div w:id="183373025">
                  <w:marLeft w:val="0"/>
                  <w:marRight w:val="0"/>
                  <w:marTop w:val="0"/>
                  <w:marBottom w:val="0"/>
                  <w:divBdr>
                    <w:top w:val="single" w:sz="48" w:space="0" w:color="B2B2B2"/>
                    <w:left w:val="none" w:sz="0" w:space="0" w:color="auto"/>
                    <w:bottom w:val="none" w:sz="0" w:space="0" w:color="auto"/>
                    <w:right w:val="none" w:sz="0" w:space="0" w:color="auto"/>
                  </w:divBdr>
                  <w:divsChild>
                    <w:div w:id="1546134788">
                      <w:marLeft w:val="0"/>
                      <w:marRight w:val="0"/>
                      <w:marTop w:val="0"/>
                      <w:marBottom w:val="0"/>
                      <w:divBdr>
                        <w:top w:val="none" w:sz="0" w:space="0" w:color="auto"/>
                        <w:left w:val="none" w:sz="0" w:space="0" w:color="auto"/>
                        <w:bottom w:val="none" w:sz="0" w:space="0" w:color="auto"/>
                        <w:right w:val="none" w:sz="0" w:space="0" w:color="auto"/>
                      </w:divBdr>
                      <w:divsChild>
                        <w:div w:id="1596090137">
                          <w:marLeft w:val="0"/>
                          <w:marRight w:val="0"/>
                          <w:marTop w:val="0"/>
                          <w:marBottom w:val="0"/>
                          <w:divBdr>
                            <w:top w:val="none" w:sz="0" w:space="0" w:color="auto"/>
                            <w:left w:val="none" w:sz="0" w:space="0" w:color="auto"/>
                            <w:bottom w:val="none" w:sz="0" w:space="0" w:color="auto"/>
                            <w:right w:val="none" w:sz="0" w:space="0" w:color="auto"/>
                          </w:divBdr>
                          <w:divsChild>
                            <w:div w:id="428235164">
                              <w:marLeft w:val="0"/>
                              <w:marRight w:val="0"/>
                              <w:marTop w:val="0"/>
                              <w:marBottom w:val="0"/>
                              <w:divBdr>
                                <w:top w:val="none" w:sz="0" w:space="0" w:color="auto"/>
                                <w:left w:val="none" w:sz="0" w:space="0" w:color="auto"/>
                                <w:bottom w:val="none" w:sz="0" w:space="0" w:color="auto"/>
                                <w:right w:val="none" w:sz="0" w:space="0" w:color="auto"/>
                              </w:divBdr>
                              <w:divsChild>
                                <w:div w:id="864442217">
                                  <w:marLeft w:val="0"/>
                                  <w:marRight w:val="0"/>
                                  <w:marTop w:val="0"/>
                                  <w:marBottom w:val="0"/>
                                  <w:divBdr>
                                    <w:top w:val="none" w:sz="0" w:space="0" w:color="auto"/>
                                    <w:left w:val="none" w:sz="0" w:space="0" w:color="auto"/>
                                    <w:bottom w:val="none" w:sz="0" w:space="0" w:color="auto"/>
                                    <w:right w:val="none" w:sz="0" w:space="0" w:color="auto"/>
                                  </w:divBdr>
                                  <w:divsChild>
                                    <w:div w:id="21248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32">
      <w:bodyDiv w:val="1"/>
      <w:marLeft w:val="0"/>
      <w:marRight w:val="0"/>
      <w:marTop w:val="0"/>
      <w:marBottom w:val="0"/>
      <w:divBdr>
        <w:top w:val="none" w:sz="0" w:space="0" w:color="auto"/>
        <w:left w:val="none" w:sz="0" w:space="0" w:color="auto"/>
        <w:bottom w:val="none" w:sz="0" w:space="0" w:color="auto"/>
        <w:right w:val="none" w:sz="0" w:space="0" w:color="auto"/>
      </w:divBdr>
    </w:div>
    <w:div w:id="1236630203">
      <w:bodyDiv w:val="1"/>
      <w:marLeft w:val="0"/>
      <w:marRight w:val="0"/>
      <w:marTop w:val="0"/>
      <w:marBottom w:val="0"/>
      <w:divBdr>
        <w:top w:val="none" w:sz="0" w:space="0" w:color="auto"/>
        <w:left w:val="none" w:sz="0" w:space="0" w:color="auto"/>
        <w:bottom w:val="none" w:sz="0" w:space="0" w:color="auto"/>
        <w:right w:val="none" w:sz="0" w:space="0" w:color="auto"/>
      </w:divBdr>
    </w:div>
    <w:div w:id="1244145214">
      <w:bodyDiv w:val="1"/>
      <w:marLeft w:val="0"/>
      <w:marRight w:val="0"/>
      <w:marTop w:val="0"/>
      <w:marBottom w:val="0"/>
      <w:divBdr>
        <w:top w:val="none" w:sz="0" w:space="0" w:color="auto"/>
        <w:left w:val="none" w:sz="0" w:space="0" w:color="auto"/>
        <w:bottom w:val="none" w:sz="0" w:space="0" w:color="auto"/>
        <w:right w:val="none" w:sz="0" w:space="0" w:color="auto"/>
      </w:divBdr>
      <w:divsChild>
        <w:div w:id="300428453">
          <w:marLeft w:val="0"/>
          <w:marRight w:val="0"/>
          <w:marTop w:val="0"/>
          <w:marBottom w:val="0"/>
          <w:divBdr>
            <w:top w:val="none" w:sz="0" w:space="0" w:color="auto"/>
            <w:left w:val="none" w:sz="0" w:space="0" w:color="auto"/>
            <w:bottom w:val="none" w:sz="0" w:space="0" w:color="auto"/>
            <w:right w:val="none" w:sz="0" w:space="0" w:color="auto"/>
          </w:divBdr>
          <w:divsChild>
            <w:div w:id="1780221626">
              <w:marLeft w:val="0"/>
              <w:marRight w:val="0"/>
              <w:marTop w:val="0"/>
              <w:marBottom w:val="150"/>
              <w:divBdr>
                <w:top w:val="single" w:sz="6" w:space="0" w:color="B2B2B2"/>
                <w:left w:val="single" w:sz="6" w:space="0" w:color="B2B2B2"/>
                <w:bottom w:val="single" w:sz="6" w:space="0" w:color="B2B2B2"/>
                <w:right w:val="single" w:sz="6" w:space="0" w:color="B2B2B2"/>
              </w:divBdr>
              <w:divsChild>
                <w:div w:id="841239984">
                  <w:marLeft w:val="0"/>
                  <w:marRight w:val="0"/>
                  <w:marTop w:val="0"/>
                  <w:marBottom w:val="0"/>
                  <w:divBdr>
                    <w:top w:val="single" w:sz="48" w:space="0" w:color="B2B2B2"/>
                    <w:left w:val="none" w:sz="0" w:space="0" w:color="auto"/>
                    <w:bottom w:val="none" w:sz="0" w:space="0" w:color="auto"/>
                    <w:right w:val="none" w:sz="0" w:space="0" w:color="auto"/>
                  </w:divBdr>
                  <w:divsChild>
                    <w:div w:id="1818109045">
                      <w:marLeft w:val="0"/>
                      <w:marRight w:val="0"/>
                      <w:marTop w:val="0"/>
                      <w:marBottom w:val="0"/>
                      <w:divBdr>
                        <w:top w:val="none" w:sz="0" w:space="0" w:color="auto"/>
                        <w:left w:val="none" w:sz="0" w:space="0" w:color="auto"/>
                        <w:bottom w:val="none" w:sz="0" w:space="0" w:color="auto"/>
                        <w:right w:val="none" w:sz="0" w:space="0" w:color="auto"/>
                      </w:divBdr>
                      <w:divsChild>
                        <w:div w:id="575746561">
                          <w:marLeft w:val="0"/>
                          <w:marRight w:val="0"/>
                          <w:marTop w:val="0"/>
                          <w:marBottom w:val="0"/>
                          <w:divBdr>
                            <w:top w:val="none" w:sz="0" w:space="0" w:color="auto"/>
                            <w:left w:val="none" w:sz="0" w:space="0" w:color="auto"/>
                            <w:bottom w:val="none" w:sz="0" w:space="0" w:color="auto"/>
                            <w:right w:val="none" w:sz="0" w:space="0" w:color="auto"/>
                          </w:divBdr>
                          <w:divsChild>
                            <w:div w:id="18200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996794">
      <w:bodyDiv w:val="1"/>
      <w:marLeft w:val="0"/>
      <w:marRight w:val="0"/>
      <w:marTop w:val="0"/>
      <w:marBottom w:val="0"/>
      <w:divBdr>
        <w:top w:val="none" w:sz="0" w:space="0" w:color="auto"/>
        <w:left w:val="none" w:sz="0" w:space="0" w:color="auto"/>
        <w:bottom w:val="none" w:sz="0" w:space="0" w:color="auto"/>
        <w:right w:val="none" w:sz="0" w:space="0" w:color="auto"/>
      </w:divBdr>
      <w:divsChild>
        <w:div w:id="540047644">
          <w:marLeft w:val="0"/>
          <w:marRight w:val="0"/>
          <w:marTop w:val="0"/>
          <w:marBottom w:val="0"/>
          <w:divBdr>
            <w:top w:val="none" w:sz="0" w:space="0" w:color="auto"/>
            <w:left w:val="none" w:sz="0" w:space="0" w:color="auto"/>
            <w:bottom w:val="none" w:sz="0" w:space="0" w:color="auto"/>
            <w:right w:val="none" w:sz="0" w:space="0" w:color="auto"/>
          </w:divBdr>
          <w:divsChild>
            <w:div w:id="1666545953">
              <w:marLeft w:val="0"/>
              <w:marRight w:val="0"/>
              <w:marTop w:val="0"/>
              <w:marBottom w:val="150"/>
              <w:divBdr>
                <w:top w:val="single" w:sz="6" w:space="0" w:color="B2B2B2"/>
                <w:left w:val="single" w:sz="6" w:space="0" w:color="B2B2B2"/>
                <w:bottom w:val="single" w:sz="6" w:space="0" w:color="B2B2B2"/>
                <w:right w:val="single" w:sz="6" w:space="0" w:color="B2B2B2"/>
              </w:divBdr>
              <w:divsChild>
                <w:div w:id="987783224">
                  <w:marLeft w:val="0"/>
                  <w:marRight w:val="0"/>
                  <w:marTop w:val="0"/>
                  <w:marBottom w:val="0"/>
                  <w:divBdr>
                    <w:top w:val="single" w:sz="48" w:space="0" w:color="B2B2B2"/>
                    <w:left w:val="none" w:sz="0" w:space="0" w:color="auto"/>
                    <w:bottom w:val="none" w:sz="0" w:space="0" w:color="auto"/>
                    <w:right w:val="none" w:sz="0" w:space="0" w:color="auto"/>
                  </w:divBdr>
                  <w:divsChild>
                    <w:div w:id="1717126070">
                      <w:marLeft w:val="0"/>
                      <w:marRight w:val="0"/>
                      <w:marTop w:val="0"/>
                      <w:marBottom w:val="0"/>
                      <w:divBdr>
                        <w:top w:val="none" w:sz="0" w:space="0" w:color="auto"/>
                        <w:left w:val="none" w:sz="0" w:space="0" w:color="auto"/>
                        <w:bottom w:val="none" w:sz="0" w:space="0" w:color="auto"/>
                        <w:right w:val="none" w:sz="0" w:space="0" w:color="auto"/>
                      </w:divBdr>
                      <w:divsChild>
                        <w:div w:id="517817852">
                          <w:marLeft w:val="0"/>
                          <w:marRight w:val="0"/>
                          <w:marTop w:val="0"/>
                          <w:marBottom w:val="0"/>
                          <w:divBdr>
                            <w:top w:val="none" w:sz="0" w:space="0" w:color="auto"/>
                            <w:left w:val="none" w:sz="0" w:space="0" w:color="auto"/>
                            <w:bottom w:val="none" w:sz="0" w:space="0" w:color="auto"/>
                            <w:right w:val="none" w:sz="0" w:space="0" w:color="auto"/>
                          </w:divBdr>
                          <w:divsChild>
                            <w:div w:id="1705790303">
                              <w:marLeft w:val="0"/>
                              <w:marRight w:val="0"/>
                              <w:marTop w:val="0"/>
                              <w:marBottom w:val="0"/>
                              <w:divBdr>
                                <w:top w:val="none" w:sz="0" w:space="0" w:color="auto"/>
                                <w:left w:val="none" w:sz="0" w:space="0" w:color="auto"/>
                                <w:bottom w:val="none" w:sz="0" w:space="0" w:color="auto"/>
                                <w:right w:val="none" w:sz="0" w:space="0" w:color="auto"/>
                              </w:divBdr>
                              <w:divsChild>
                                <w:div w:id="1110588684">
                                  <w:marLeft w:val="0"/>
                                  <w:marRight w:val="0"/>
                                  <w:marTop w:val="0"/>
                                  <w:marBottom w:val="0"/>
                                  <w:divBdr>
                                    <w:top w:val="none" w:sz="0" w:space="0" w:color="auto"/>
                                    <w:left w:val="none" w:sz="0" w:space="0" w:color="auto"/>
                                    <w:bottom w:val="none" w:sz="0" w:space="0" w:color="auto"/>
                                    <w:right w:val="none" w:sz="0" w:space="0" w:color="auto"/>
                                  </w:divBdr>
                                  <w:divsChild>
                                    <w:div w:id="97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464924">
      <w:bodyDiv w:val="1"/>
      <w:marLeft w:val="0"/>
      <w:marRight w:val="0"/>
      <w:marTop w:val="0"/>
      <w:marBottom w:val="0"/>
      <w:divBdr>
        <w:top w:val="none" w:sz="0" w:space="0" w:color="auto"/>
        <w:left w:val="none" w:sz="0" w:space="0" w:color="auto"/>
        <w:bottom w:val="none" w:sz="0" w:space="0" w:color="auto"/>
        <w:right w:val="none" w:sz="0" w:space="0" w:color="auto"/>
      </w:divBdr>
      <w:divsChild>
        <w:div w:id="1978141162">
          <w:marLeft w:val="0"/>
          <w:marRight w:val="0"/>
          <w:marTop w:val="0"/>
          <w:marBottom w:val="0"/>
          <w:divBdr>
            <w:top w:val="none" w:sz="0" w:space="0" w:color="auto"/>
            <w:left w:val="none" w:sz="0" w:space="0" w:color="auto"/>
            <w:bottom w:val="none" w:sz="0" w:space="0" w:color="auto"/>
            <w:right w:val="none" w:sz="0" w:space="0" w:color="auto"/>
          </w:divBdr>
          <w:divsChild>
            <w:div w:id="1670447968">
              <w:marLeft w:val="0"/>
              <w:marRight w:val="0"/>
              <w:marTop w:val="0"/>
              <w:marBottom w:val="150"/>
              <w:divBdr>
                <w:top w:val="single" w:sz="6" w:space="0" w:color="B2B2B2"/>
                <w:left w:val="single" w:sz="6" w:space="0" w:color="B2B2B2"/>
                <w:bottom w:val="single" w:sz="6" w:space="0" w:color="B2B2B2"/>
                <w:right w:val="single" w:sz="6" w:space="0" w:color="B2B2B2"/>
              </w:divBdr>
              <w:divsChild>
                <w:div w:id="1393773602">
                  <w:marLeft w:val="0"/>
                  <w:marRight w:val="0"/>
                  <w:marTop w:val="0"/>
                  <w:marBottom w:val="0"/>
                  <w:divBdr>
                    <w:top w:val="single" w:sz="48" w:space="0" w:color="B2B2B2"/>
                    <w:left w:val="none" w:sz="0" w:space="0" w:color="auto"/>
                    <w:bottom w:val="none" w:sz="0" w:space="0" w:color="auto"/>
                    <w:right w:val="none" w:sz="0" w:space="0" w:color="auto"/>
                  </w:divBdr>
                  <w:divsChild>
                    <w:div w:id="1178498168">
                      <w:marLeft w:val="0"/>
                      <w:marRight w:val="0"/>
                      <w:marTop w:val="0"/>
                      <w:marBottom w:val="0"/>
                      <w:divBdr>
                        <w:top w:val="none" w:sz="0" w:space="0" w:color="auto"/>
                        <w:left w:val="none" w:sz="0" w:space="0" w:color="auto"/>
                        <w:bottom w:val="none" w:sz="0" w:space="0" w:color="auto"/>
                        <w:right w:val="none" w:sz="0" w:space="0" w:color="auto"/>
                      </w:divBdr>
                      <w:divsChild>
                        <w:div w:id="683017231">
                          <w:marLeft w:val="0"/>
                          <w:marRight w:val="0"/>
                          <w:marTop w:val="0"/>
                          <w:marBottom w:val="0"/>
                          <w:divBdr>
                            <w:top w:val="none" w:sz="0" w:space="0" w:color="auto"/>
                            <w:left w:val="none" w:sz="0" w:space="0" w:color="auto"/>
                            <w:bottom w:val="none" w:sz="0" w:space="0" w:color="auto"/>
                            <w:right w:val="none" w:sz="0" w:space="0" w:color="auto"/>
                          </w:divBdr>
                          <w:divsChild>
                            <w:div w:id="843519329">
                              <w:marLeft w:val="0"/>
                              <w:marRight w:val="0"/>
                              <w:marTop w:val="0"/>
                              <w:marBottom w:val="0"/>
                              <w:divBdr>
                                <w:top w:val="none" w:sz="0" w:space="0" w:color="auto"/>
                                <w:left w:val="none" w:sz="0" w:space="0" w:color="auto"/>
                                <w:bottom w:val="none" w:sz="0" w:space="0" w:color="auto"/>
                                <w:right w:val="none" w:sz="0" w:space="0" w:color="auto"/>
                              </w:divBdr>
                              <w:divsChild>
                                <w:div w:id="274095699">
                                  <w:marLeft w:val="0"/>
                                  <w:marRight w:val="0"/>
                                  <w:marTop w:val="0"/>
                                  <w:marBottom w:val="0"/>
                                  <w:divBdr>
                                    <w:top w:val="none" w:sz="0" w:space="0" w:color="auto"/>
                                    <w:left w:val="none" w:sz="0" w:space="0" w:color="auto"/>
                                    <w:bottom w:val="none" w:sz="0" w:space="0" w:color="auto"/>
                                    <w:right w:val="none" w:sz="0" w:space="0" w:color="auto"/>
                                  </w:divBdr>
                                  <w:divsChild>
                                    <w:div w:id="7188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9075">
      <w:bodyDiv w:val="1"/>
      <w:marLeft w:val="0"/>
      <w:marRight w:val="0"/>
      <w:marTop w:val="0"/>
      <w:marBottom w:val="0"/>
      <w:divBdr>
        <w:top w:val="none" w:sz="0" w:space="0" w:color="auto"/>
        <w:left w:val="none" w:sz="0" w:space="0" w:color="auto"/>
        <w:bottom w:val="none" w:sz="0" w:space="0" w:color="auto"/>
        <w:right w:val="none" w:sz="0" w:space="0" w:color="auto"/>
      </w:divBdr>
    </w:div>
    <w:div w:id="1438598812">
      <w:bodyDiv w:val="1"/>
      <w:marLeft w:val="0"/>
      <w:marRight w:val="0"/>
      <w:marTop w:val="0"/>
      <w:marBottom w:val="0"/>
      <w:divBdr>
        <w:top w:val="none" w:sz="0" w:space="0" w:color="auto"/>
        <w:left w:val="none" w:sz="0" w:space="0" w:color="auto"/>
        <w:bottom w:val="none" w:sz="0" w:space="0" w:color="auto"/>
        <w:right w:val="none" w:sz="0" w:space="0" w:color="auto"/>
      </w:divBdr>
    </w:div>
    <w:div w:id="1458723711">
      <w:bodyDiv w:val="1"/>
      <w:marLeft w:val="0"/>
      <w:marRight w:val="0"/>
      <w:marTop w:val="0"/>
      <w:marBottom w:val="0"/>
      <w:divBdr>
        <w:top w:val="none" w:sz="0" w:space="0" w:color="auto"/>
        <w:left w:val="none" w:sz="0" w:space="0" w:color="auto"/>
        <w:bottom w:val="none" w:sz="0" w:space="0" w:color="auto"/>
        <w:right w:val="none" w:sz="0" w:space="0" w:color="auto"/>
      </w:divBdr>
      <w:divsChild>
        <w:div w:id="1245457753">
          <w:marLeft w:val="0"/>
          <w:marRight w:val="0"/>
          <w:marTop w:val="0"/>
          <w:marBottom w:val="0"/>
          <w:divBdr>
            <w:top w:val="none" w:sz="0" w:space="0" w:color="auto"/>
            <w:left w:val="none" w:sz="0" w:space="0" w:color="auto"/>
            <w:bottom w:val="none" w:sz="0" w:space="0" w:color="auto"/>
            <w:right w:val="none" w:sz="0" w:space="0" w:color="auto"/>
          </w:divBdr>
          <w:divsChild>
            <w:div w:id="1031955878">
              <w:marLeft w:val="0"/>
              <w:marRight w:val="0"/>
              <w:marTop w:val="0"/>
              <w:marBottom w:val="150"/>
              <w:divBdr>
                <w:top w:val="single" w:sz="6" w:space="0" w:color="B2B2B2"/>
                <w:left w:val="single" w:sz="6" w:space="0" w:color="B2B2B2"/>
                <w:bottom w:val="single" w:sz="6" w:space="0" w:color="B2B2B2"/>
                <w:right w:val="single" w:sz="6" w:space="0" w:color="B2B2B2"/>
              </w:divBdr>
              <w:divsChild>
                <w:div w:id="997223139">
                  <w:marLeft w:val="0"/>
                  <w:marRight w:val="0"/>
                  <w:marTop w:val="0"/>
                  <w:marBottom w:val="0"/>
                  <w:divBdr>
                    <w:top w:val="single" w:sz="48" w:space="0" w:color="B2B2B2"/>
                    <w:left w:val="none" w:sz="0" w:space="0" w:color="auto"/>
                    <w:bottom w:val="none" w:sz="0" w:space="0" w:color="auto"/>
                    <w:right w:val="none" w:sz="0" w:space="0" w:color="auto"/>
                  </w:divBdr>
                  <w:divsChild>
                    <w:div w:id="865601648">
                      <w:marLeft w:val="0"/>
                      <w:marRight w:val="0"/>
                      <w:marTop w:val="0"/>
                      <w:marBottom w:val="0"/>
                      <w:divBdr>
                        <w:top w:val="none" w:sz="0" w:space="0" w:color="auto"/>
                        <w:left w:val="none" w:sz="0" w:space="0" w:color="auto"/>
                        <w:bottom w:val="none" w:sz="0" w:space="0" w:color="auto"/>
                        <w:right w:val="none" w:sz="0" w:space="0" w:color="auto"/>
                      </w:divBdr>
                      <w:divsChild>
                        <w:div w:id="1533807138">
                          <w:marLeft w:val="0"/>
                          <w:marRight w:val="0"/>
                          <w:marTop w:val="0"/>
                          <w:marBottom w:val="0"/>
                          <w:divBdr>
                            <w:top w:val="none" w:sz="0" w:space="0" w:color="auto"/>
                            <w:left w:val="none" w:sz="0" w:space="0" w:color="auto"/>
                            <w:bottom w:val="none" w:sz="0" w:space="0" w:color="auto"/>
                            <w:right w:val="none" w:sz="0" w:space="0" w:color="auto"/>
                          </w:divBdr>
                          <w:divsChild>
                            <w:div w:id="958342522">
                              <w:marLeft w:val="0"/>
                              <w:marRight w:val="0"/>
                              <w:marTop w:val="0"/>
                              <w:marBottom w:val="0"/>
                              <w:divBdr>
                                <w:top w:val="none" w:sz="0" w:space="0" w:color="auto"/>
                                <w:left w:val="none" w:sz="0" w:space="0" w:color="auto"/>
                                <w:bottom w:val="none" w:sz="0" w:space="0" w:color="auto"/>
                                <w:right w:val="none" w:sz="0" w:space="0" w:color="auto"/>
                              </w:divBdr>
                              <w:divsChild>
                                <w:div w:id="18446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592084">
      <w:bodyDiv w:val="1"/>
      <w:marLeft w:val="0"/>
      <w:marRight w:val="0"/>
      <w:marTop w:val="0"/>
      <w:marBottom w:val="0"/>
      <w:divBdr>
        <w:top w:val="none" w:sz="0" w:space="0" w:color="auto"/>
        <w:left w:val="none" w:sz="0" w:space="0" w:color="auto"/>
        <w:bottom w:val="none" w:sz="0" w:space="0" w:color="auto"/>
        <w:right w:val="none" w:sz="0" w:space="0" w:color="auto"/>
      </w:divBdr>
      <w:divsChild>
        <w:div w:id="839589382">
          <w:marLeft w:val="0"/>
          <w:marRight w:val="0"/>
          <w:marTop w:val="0"/>
          <w:marBottom w:val="0"/>
          <w:divBdr>
            <w:top w:val="none" w:sz="0" w:space="0" w:color="auto"/>
            <w:left w:val="none" w:sz="0" w:space="0" w:color="auto"/>
            <w:bottom w:val="none" w:sz="0" w:space="0" w:color="auto"/>
            <w:right w:val="none" w:sz="0" w:space="0" w:color="auto"/>
          </w:divBdr>
          <w:divsChild>
            <w:div w:id="1771587000">
              <w:marLeft w:val="0"/>
              <w:marRight w:val="0"/>
              <w:marTop w:val="0"/>
              <w:marBottom w:val="150"/>
              <w:divBdr>
                <w:top w:val="single" w:sz="6" w:space="0" w:color="B2B2B2"/>
                <w:left w:val="single" w:sz="6" w:space="0" w:color="B2B2B2"/>
                <w:bottom w:val="single" w:sz="6" w:space="0" w:color="B2B2B2"/>
                <w:right w:val="single" w:sz="6" w:space="0" w:color="B2B2B2"/>
              </w:divBdr>
              <w:divsChild>
                <w:div w:id="1480732094">
                  <w:marLeft w:val="0"/>
                  <w:marRight w:val="0"/>
                  <w:marTop w:val="0"/>
                  <w:marBottom w:val="0"/>
                  <w:divBdr>
                    <w:top w:val="single" w:sz="48" w:space="0" w:color="B2B2B2"/>
                    <w:left w:val="none" w:sz="0" w:space="0" w:color="auto"/>
                    <w:bottom w:val="none" w:sz="0" w:space="0" w:color="auto"/>
                    <w:right w:val="none" w:sz="0" w:space="0" w:color="auto"/>
                  </w:divBdr>
                  <w:divsChild>
                    <w:div w:id="1131170083">
                      <w:marLeft w:val="0"/>
                      <w:marRight w:val="0"/>
                      <w:marTop w:val="0"/>
                      <w:marBottom w:val="0"/>
                      <w:divBdr>
                        <w:top w:val="none" w:sz="0" w:space="0" w:color="auto"/>
                        <w:left w:val="none" w:sz="0" w:space="0" w:color="auto"/>
                        <w:bottom w:val="none" w:sz="0" w:space="0" w:color="auto"/>
                        <w:right w:val="none" w:sz="0" w:space="0" w:color="auto"/>
                      </w:divBdr>
                      <w:divsChild>
                        <w:div w:id="2040274274">
                          <w:marLeft w:val="0"/>
                          <w:marRight w:val="0"/>
                          <w:marTop w:val="0"/>
                          <w:marBottom w:val="0"/>
                          <w:divBdr>
                            <w:top w:val="none" w:sz="0" w:space="0" w:color="auto"/>
                            <w:left w:val="none" w:sz="0" w:space="0" w:color="auto"/>
                            <w:bottom w:val="none" w:sz="0" w:space="0" w:color="auto"/>
                            <w:right w:val="none" w:sz="0" w:space="0" w:color="auto"/>
                          </w:divBdr>
                          <w:divsChild>
                            <w:div w:id="13471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5839">
      <w:bodyDiv w:val="1"/>
      <w:marLeft w:val="0"/>
      <w:marRight w:val="0"/>
      <w:marTop w:val="0"/>
      <w:marBottom w:val="0"/>
      <w:divBdr>
        <w:top w:val="none" w:sz="0" w:space="0" w:color="auto"/>
        <w:left w:val="none" w:sz="0" w:space="0" w:color="auto"/>
        <w:bottom w:val="none" w:sz="0" w:space="0" w:color="auto"/>
        <w:right w:val="none" w:sz="0" w:space="0" w:color="auto"/>
      </w:divBdr>
      <w:divsChild>
        <w:div w:id="84613548">
          <w:marLeft w:val="0"/>
          <w:marRight w:val="0"/>
          <w:marTop w:val="0"/>
          <w:marBottom w:val="0"/>
          <w:divBdr>
            <w:top w:val="none" w:sz="0" w:space="0" w:color="auto"/>
            <w:left w:val="none" w:sz="0" w:space="0" w:color="auto"/>
            <w:bottom w:val="none" w:sz="0" w:space="0" w:color="auto"/>
            <w:right w:val="none" w:sz="0" w:space="0" w:color="auto"/>
          </w:divBdr>
          <w:divsChild>
            <w:div w:id="1887134023">
              <w:marLeft w:val="0"/>
              <w:marRight w:val="0"/>
              <w:marTop w:val="0"/>
              <w:marBottom w:val="150"/>
              <w:divBdr>
                <w:top w:val="single" w:sz="6" w:space="0" w:color="B2B2B2"/>
                <w:left w:val="single" w:sz="6" w:space="0" w:color="B2B2B2"/>
                <w:bottom w:val="single" w:sz="6" w:space="0" w:color="B2B2B2"/>
                <w:right w:val="single" w:sz="6" w:space="0" w:color="B2B2B2"/>
              </w:divBdr>
              <w:divsChild>
                <w:div w:id="1111627150">
                  <w:marLeft w:val="0"/>
                  <w:marRight w:val="0"/>
                  <w:marTop w:val="0"/>
                  <w:marBottom w:val="0"/>
                  <w:divBdr>
                    <w:top w:val="single" w:sz="48" w:space="0" w:color="B2B2B2"/>
                    <w:left w:val="none" w:sz="0" w:space="0" w:color="auto"/>
                    <w:bottom w:val="none" w:sz="0" w:space="0" w:color="auto"/>
                    <w:right w:val="none" w:sz="0" w:space="0" w:color="auto"/>
                  </w:divBdr>
                  <w:divsChild>
                    <w:div w:id="1333147603">
                      <w:marLeft w:val="0"/>
                      <w:marRight w:val="0"/>
                      <w:marTop w:val="0"/>
                      <w:marBottom w:val="0"/>
                      <w:divBdr>
                        <w:top w:val="none" w:sz="0" w:space="0" w:color="auto"/>
                        <w:left w:val="none" w:sz="0" w:space="0" w:color="auto"/>
                        <w:bottom w:val="none" w:sz="0" w:space="0" w:color="auto"/>
                        <w:right w:val="none" w:sz="0" w:space="0" w:color="auto"/>
                      </w:divBdr>
                      <w:divsChild>
                        <w:div w:id="230316474">
                          <w:marLeft w:val="0"/>
                          <w:marRight w:val="0"/>
                          <w:marTop w:val="0"/>
                          <w:marBottom w:val="0"/>
                          <w:divBdr>
                            <w:top w:val="none" w:sz="0" w:space="0" w:color="auto"/>
                            <w:left w:val="none" w:sz="0" w:space="0" w:color="auto"/>
                            <w:bottom w:val="none" w:sz="0" w:space="0" w:color="auto"/>
                            <w:right w:val="none" w:sz="0" w:space="0" w:color="auto"/>
                          </w:divBdr>
                          <w:divsChild>
                            <w:div w:id="707800875">
                              <w:marLeft w:val="0"/>
                              <w:marRight w:val="0"/>
                              <w:marTop w:val="0"/>
                              <w:marBottom w:val="0"/>
                              <w:divBdr>
                                <w:top w:val="none" w:sz="0" w:space="0" w:color="auto"/>
                                <w:left w:val="none" w:sz="0" w:space="0" w:color="auto"/>
                                <w:bottom w:val="none" w:sz="0" w:space="0" w:color="auto"/>
                                <w:right w:val="none" w:sz="0" w:space="0" w:color="auto"/>
                              </w:divBdr>
                              <w:divsChild>
                                <w:div w:id="9725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1540">
      <w:bodyDiv w:val="1"/>
      <w:marLeft w:val="0"/>
      <w:marRight w:val="0"/>
      <w:marTop w:val="0"/>
      <w:marBottom w:val="0"/>
      <w:divBdr>
        <w:top w:val="none" w:sz="0" w:space="0" w:color="auto"/>
        <w:left w:val="none" w:sz="0" w:space="0" w:color="auto"/>
        <w:bottom w:val="none" w:sz="0" w:space="0" w:color="auto"/>
        <w:right w:val="none" w:sz="0" w:space="0" w:color="auto"/>
      </w:divBdr>
    </w:div>
    <w:div w:id="1774283283">
      <w:bodyDiv w:val="1"/>
      <w:marLeft w:val="0"/>
      <w:marRight w:val="0"/>
      <w:marTop w:val="0"/>
      <w:marBottom w:val="0"/>
      <w:divBdr>
        <w:top w:val="none" w:sz="0" w:space="0" w:color="auto"/>
        <w:left w:val="none" w:sz="0" w:space="0" w:color="auto"/>
        <w:bottom w:val="none" w:sz="0" w:space="0" w:color="auto"/>
        <w:right w:val="none" w:sz="0" w:space="0" w:color="auto"/>
      </w:divBdr>
      <w:divsChild>
        <w:div w:id="543181675">
          <w:marLeft w:val="0"/>
          <w:marRight w:val="0"/>
          <w:marTop w:val="0"/>
          <w:marBottom w:val="0"/>
          <w:divBdr>
            <w:top w:val="none" w:sz="0" w:space="0" w:color="auto"/>
            <w:left w:val="none" w:sz="0" w:space="0" w:color="auto"/>
            <w:bottom w:val="none" w:sz="0" w:space="0" w:color="auto"/>
            <w:right w:val="none" w:sz="0" w:space="0" w:color="auto"/>
          </w:divBdr>
          <w:divsChild>
            <w:div w:id="1271621200">
              <w:marLeft w:val="0"/>
              <w:marRight w:val="0"/>
              <w:marTop w:val="0"/>
              <w:marBottom w:val="150"/>
              <w:divBdr>
                <w:top w:val="single" w:sz="6" w:space="0" w:color="B2B2B2"/>
                <w:left w:val="single" w:sz="6" w:space="0" w:color="B2B2B2"/>
                <w:bottom w:val="single" w:sz="6" w:space="0" w:color="B2B2B2"/>
                <w:right w:val="single" w:sz="6" w:space="0" w:color="B2B2B2"/>
              </w:divBdr>
              <w:divsChild>
                <w:div w:id="698313220">
                  <w:marLeft w:val="0"/>
                  <w:marRight w:val="0"/>
                  <w:marTop w:val="0"/>
                  <w:marBottom w:val="0"/>
                  <w:divBdr>
                    <w:top w:val="single" w:sz="48" w:space="0" w:color="B2B2B2"/>
                    <w:left w:val="none" w:sz="0" w:space="0" w:color="auto"/>
                    <w:bottom w:val="none" w:sz="0" w:space="0" w:color="auto"/>
                    <w:right w:val="none" w:sz="0" w:space="0" w:color="auto"/>
                  </w:divBdr>
                  <w:divsChild>
                    <w:div w:id="365377751">
                      <w:marLeft w:val="0"/>
                      <w:marRight w:val="0"/>
                      <w:marTop w:val="0"/>
                      <w:marBottom w:val="0"/>
                      <w:divBdr>
                        <w:top w:val="none" w:sz="0" w:space="0" w:color="auto"/>
                        <w:left w:val="none" w:sz="0" w:space="0" w:color="auto"/>
                        <w:bottom w:val="none" w:sz="0" w:space="0" w:color="auto"/>
                        <w:right w:val="none" w:sz="0" w:space="0" w:color="auto"/>
                      </w:divBdr>
                      <w:divsChild>
                        <w:div w:id="302008342">
                          <w:marLeft w:val="0"/>
                          <w:marRight w:val="0"/>
                          <w:marTop w:val="0"/>
                          <w:marBottom w:val="0"/>
                          <w:divBdr>
                            <w:top w:val="none" w:sz="0" w:space="0" w:color="auto"/>
                            <w:left w:val="none" w:sz="0" w:space="0" w:color="auto"/>
                            <w:bottom w:val="none" w:sz="0" w:space="0" w:color="auto"/>
                            <w:right w:val="none" w:sz="0" w:space="0" w:color="auto"/>
                          </w:divBdr>
                          <w:divsChild>
                            <w:div w:id="542136016">
                              <w:marLeft w:val="0"/>
                              <w:marRight w:val="0"/>
                              <w:marTop w:val="0"/>
                              <w:marBottom w:val="0"/>
                              <w:divBdr>
                                <w:top w:val="none" w:sz="0" w:space="0" w:color="auto"/>
                                <w:left w:val="none" w:sz="0" w:space="0" w:color="auto"/>
                                <w:bottom w:val="none" w:sz="0" w:space="0" w:color="auto"/>
                                <w:right w:val="none" w:sz="0" w:space="0" w:color="auto"/>
                              </w:divBdr>
                              <w:divsChild>
                                <w:div w:id="906109271">
                                  <w:marLeft w:val="0"/>
                                  <w:marRight w:val="0"/>
                                  <w:marTop w:val="0"/>
                                  <w:marBottom w:val="0"/>
                                  <w:divBdr>
                                    <w:top w:val="none" w:sz="0" w:space="0" w:color="auto"/>
                                    <w:left w:val="none" w:sz="0" w:space="0" w:color="auto"/>
                                    <w:bottom w:val="none" w:sz="0" w:space="0" w:color="auto"/>
                                    <w:right w:val="none" w:sz="0" w:space="0" w:color="auto"/>
                                  </w:divBdr>
                                  <w:divsChild>
                                    <w:div w:id="2013949674">
                                      <w:marLeft w:val="0"/>
                                      <w:marRight w:val="0"/>
                                      <w:marTop w:val="0"/>
                                      <w:marBottom w:val="0"/>
                                      <w:divBdr>
                                        <w:top w:val="none" w:sz="0" w:space="0" w:color="auto"/>
                                        <w:left w:val="none" w:sz="0" w:space="0" w:color="auto"/>
                                        <w:bottom w:val="none" w:sz="0" w:space="0" w:color="auto"/>
                                        <w:right w:val="none" w:sz="0" w:space="0" w:color="auto"/>
                                      </w:divBdr>
                                      <w:divsChild>
                                        <w:div w:id="16646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963206">
      <w:bodyDiv w:val="1"/>
      <w:marLeft w:val="0"/>
      <w:marRight w:val="0"/>
      <w:marTop w:val="0"/>
      <w:marBottom w:val="0"/>
      <w:divBdr>
        <w:top w:val="none" w:sz="0" w:space="0" w:color="auto"/>
        <w:left w:val="none" w:sz="0" w:space="0" w:color="auto"/>
        <w:bottom w:val="none" w:sz="0" w:space="0" w:color="auto"/>
        <w:right w:val="none" w:sz="0" w:space="0" w:color="auto"/>
      </w:divBdr>
      <w:divsChild>
        <w:div w:id="475420">
          <w:marLeft w:val="0"/>
          <w:marRight w:val="0"/>
          <w:marTop w:val="0"/>
          <w:marBottom w:val="0"/>
          <w:divBdr>
            <w:top w:val="none" w:sz="0" w:space="0" w:color="auto"/>
            <w:left w:val="none" w:sz="0" w:space="0" w:color="auto"/>
            <w:bottom w:val="none" w:sz="0" w:space="0" w:color="auto"/>
            <w:right w:val="none" w:sz="0" w:space="0" w:color="auto"/>
          </w:divBdr>
          <w:divsChild>
            <w:div w:id="758797755">
              <w:marLeft w:val="0"/>
              <w:marRight w:val="0"/>
              <w:marTop w:val="0"/>
              <w:marBottom w:val="150"/>
              <w:divBdr>
                <w:top w:val="single" w:sz="6" w:space="0" w:color="B2B2B2"/>
                <w:left w:val="single" w:sz="6" w:space="0" w:color="B2B2B2"/>
                <w:bottom w:val="single" w:sz="6" w:space="0" w:color="B2B2B2"/>
                <w:right w:val="single" w:sz="6" w:space="0" w:color="B2B2B2"/>
              </w:divBdr>
              <w:divsChild>
                <w:div w:id="1135025555">
                  <w:marLeft w:val="0"/>
                  <w:marRight w:val="0"/>
                  <w:marTop w:val="0"/>
                  <w:marBottom w:val="0"/>
                  <w:divBdr>
                    <w:top w:val="single" w:sz="48" w:space="0" w:color="B2B2B2"/>
                    <w:left w:val="none" w:sz="0" w:space="0" w:color="auto"/>
                    <w:bottom w:val="none" w:sz="0" w:space="0" w:color="auto"/>
                    <w:right w:val="none" w:sz="0" w:space="0" w:color="auto"/>
                  </w:divBdr>
                  <w:divsChild>
                    <w:div w:id="562065624">
                      <w:marLeft w:val="0"/>
                      <w:marRight w:val="0"/>
                      <w:marTop w:val="0"/>
                      <w:marBottom w:val="0"/>
                      <w:divBdr>
                        <w:top w:val="none" w:sz="0" w:space="0" w:color="auto"/>
                        <w:left w:val="none" w:sz="0" w:space="0" w:color="auto"/>
                        <w:bottom w:val="none" w:sz="0" w:space="0" w:color="auto"/>
                        <w:right w:val="none" w:sz="0" w:space="0" w:color="auto"/>
                      </w:divBdr>
                      <w:divsChild>
                        <w:div w:id="2052921557">
                          <w:marLeft w:val="0"/>
                          <w:marRight w:val="0"/>
                          <w:marTop w:val="0"/>
                          <w:marBottom w:val="0"/>
                          <w:divBdr>
                            <w:top w:val="none" w:sz="0" w:space="0" w:color="auto"/>
                            <w:left w:val="none" w:sz="0" w:space="0" w:color="auto"/>
                            <w:bottom w:val="none" w:sz="0" w:space="0" w:color="auto"/>
                            <w:right w:val="none" w:sz="0" w:space="0" w:color="auto"/>
                          </w:divBdr>
                          <w:divsChild>
                            <w:div w:id="182015070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 w:id="1899122578">
      <w:bodyDiv w:val="1"/>
      <w:marLeft w:val="0"/>
      <w:marRight w:val="0"/>
      <w:marTop w:val="0"/>
      <w:marBottom w:val="0"/>
      <w:divBdr>
        <w:top w:val="none" w:sz="0" w:space="0" w:color="auto"/>
        <w:left w:val="none" w:sz="0" w:space="0" w:color="auto"/>
        <w:bottom w:val="none" w:sz="0" w:space="0" w:color="auto"/>
        <w:right w:val="none" w:sz="0" w:space="0" w:color="auto"/>
      </w:divBdr>
    </w:div>
    <w:div w:id="1956714650">
      <w:bodyDiv w:val="1"/>
      <w:marLeft w:val="0"/>
      <w:marRight w:val="0"/>
      <w:marTop w:val="0"/>
      <w:marBottom w:val="0"/>
      <w:divBdr>
        <w:top w:val="none" w:sz="0" w:space="0" w:color="auto"/>
        <w:left w:val="none" w:sz="0" w:space="0" w:color="auto"/>
        <w:bottom w:val="none" w:sz="0" w:space="0" w:color="auto"/>
        <w:right w:val="none" w:sz="0" w:space="0" w:color="auto"/>
      </w:divBdr>
    </w:div>
    <w:div w:id="1958903068">
      <w:bodyDiv w:val="1"/>
      <w:marLeft w:val="0"/>
      <w:marRight w:val="0"/>
      <w:marTop w:val="0"/>
      <w:marBottom w:val="0"/>
      <w:divBdr>
        <w:top w:val="none" w:sz="0" w:space="0" w:color="auto"/>
        <w:left w:val="none" w:sz="0" w:space="0" w:color="auto"/>
        <w:bottom w:val="none" w:sz="0" w:space="0" w:color="auto"/>
        <w:right w:val="none" w:sz="0" w:space="0" w:color="auto"/>
      </w:divBdr>
      <w:divsChild>
        <w:div w:id="1896506321">
          <w:marLeft w:val="0"/>
          <w:marRight w:val="0"/>
          <w:marTop w:val="0"/>
          <w:marBottom w:val="0"/>
          <w:divBdr>
            <w:top w:val="none" w:sz="0" w:space="0" w:color="auto"/>
            <w:left w:val="none" w:sz="0" w:space="0" w:color="auto"/>
            <w:bottom w:val="none" w:sz="0" w:space="0" w:color="auto"/>
            <w:right w:val="none" w:sz="0" w:space="0" w:color="auto"/>
          </w:divBdr>
          <w:divsChild>
            <w:div w:id="23486737">
              <w:marLeft w:val="0"/>
              <w:marRight w:val="0"/>
              <w:marTop w:val="0"/>
              <w:marBottom w:val="150"/>
              <w:divBdr>
                <w:top w:val="single" w:sz="6" w:space="0" w:color="B2B2B2"/>
                <w:left w:val="single" w:sz="6" w:space="0" w:color="B2B2B2"/>
                <w:bottom w:val="single" w:sz="6" w:space="0" w:color="B2B2B2"/>
                <w:right w:val="single" w:sz="6" w:space="0" w:color="B2B2B2"/>
              </w:divBdr>
              <w:divsChild>
                <w:div w:id="1405445497">
                  <w:marLeft w:val="0"/>
                  <w:marRight w:val="0"/>
                  <w:marTop w:val="0"/>
                  <w:marBottom w:val="0"/>
                  <w:divBdr>
                    <w:top w:val="single" w:sz="48" w:space="0" w:color="B2B2B2"/>
                    <w:left w:val="none" w:sz="0" w:space="0" w:color="auto"/>
                    <w:bottom w:val="none" w:sz="0" w:space="0" w:color="auto"/>
                    <w:right w:val="none" w:sz="0" w:space="0" w:color="auto"/>
                  </w:divBdr>
                  <w:divsChild>
                    <w:div w:id="576523724">
                      <w:marLeft w:val="0"/>
                      <w:marRight w:val="0"/>
                      <w:marTop w:val="0"/>
                      <w:marBottom w:val="0"/>
                      <w:divBdr>
                        <w:top w:val="none" w:sz="0" w:space="0" w:color="auto"/>
                        <w:left w:val="none" w:sz="0" w:space="0" w:color="auto"/>
                        <w:bottom w:val="none" w:sz="0" w:space="0" w:color="auto"/>
                        <w:right w:val="none" w:sz="0" w:space="0" w:color="auto"/>
                      </w:divBdr>
                      <w:divsChild>
                        <w:div w:id="49422199">
                          <w:marLeft w:val="0"/>
                          <w:marRight w:val="0"/>
                          <w:marTop w:val="0"/>
                          <w:marBottom w:val="0"/>
                          <w:divBdr>
                            <w:top w:val="none" w:sz="0" w:space="0" w:color="auto"/>
                            <w:left w:val="none" w:sz="0" w:space="0" w:color="auto"/>
                            <w:bottom w:val="none" w:sz="0" w:space="0" w:color="auto"/>
                            <w:right w:val="none" w:sz="0" w:space="0" w:color="auto"/>
                          </w:divBdr>
                          <w:divsChild>
                            <w:div w:id="1757749494">
                              <w:marLeft w:val="0"/>
                              <w:marRight w:val="0"/>
                              <w:marTop w:val="0"/>
                              <w:marBottom w:val="225"/>
                              <w:divBdr>
                                <w:top w:val="single" w:sz="6" w:space="8" w:color="DDDDDD"/>
                                <w:left w:val="single" w:sz="6" w:space="8" w:color="DDDDDD"/>
                                <w:bottom w:val="single" w:sz="6" w:space="8" w:color="DDDDDD"/>
                                <w:right w:val="single" w:sz="6" w:space="8" w:color="DDDDDD"/>
                              </w:divBdr>
                              <w:divsChild>
                                <w:div w:id="35338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16321">
      <w:bodyDiv w:val="1"/>
      <w:marLeft w:val="0"/>
      <w:marRight w:val="0"/>
      <w:marTop w:val="0"/>
      <w:marBottom w:val="0"/>
      <w:divBdr>
        <w:top w:val="none" w:sz="0" w:space="0" w:color="auto"/>
        <w:left w:val="none" w:sz="0" w:space="0" w:color="auto"/>
        <w:bottom w:val="none" w:sz="0" w:space="0" w:color="auto"/>
        <w:right w:val="none" w:sz="0" w:space="0" w:color="auto"/>
      </w:divBdr>
    </w:div>
    <w:div w:id="1994482154">
      <w:bodyDiv w:val="1"/>
      <w:marLeft w:val="0"/>
      <w:marRight w:val="0"/>
      <w:marTop w:val="0"/>
      <w:marBottom w:val="0"/>
      <w:divBdr>
        <w:top w:val="none" w:sz="0" w:space="0" w:color="auto"/>
        <w:left w:val="none" w:sz="0" w:space="0" w:color="auto"/>
        <w:bottom w:val="none" w:sz="0" w:space="0" w:color="auto"/>
        <w:right w:val="none" w:sz="0" w:space="0" w:color="auto"/>
      </w:divBdr>
    </w:div>
    <w:div w:id="1997951421">
      <w:bodyDiv w:val="1"/>
      <w:marLeft w:val="0"/>
      <w:marRight w:val="0"/>
      <w:marTop w:val="0"/>
      <w:marBottom w:val="0"/>
      <w:divBdr>
        <w:top w:val="none" w:sz="0" w:space="0" w:color="auto"/>
        <w:left w:val="none" w:sz="0" w:space="0" w:color="auto"/>
        <w:bottom w:val="none" w:sz="0" w:space="0" w:color="auto"/>
        <w:right w:val="none" w:sz="0" w:space="0" w:color="auto"/>
      </w:divBdr>
      <w:divsChild>
        <w:div w:id="604389730">
          <w:marLeft w:val="0"/>
          <w:marRight w:val="0"/>
          <w:marTop w:val="0"/>
          <w:marBottom w:val="0"/>
          <w:divBdr>
            <w:top w:val="none" w:sz="0" w:space="0" w:color="auto"/>
            <w:left w:val="none" w:sz="0" w:space="0" w:color="auto"/>
            <w:bottom w:val="none" w:sz="0" w:space="0" w:color="auto"/>
            <w:right w:val="none" w:sz="0" w:space="0" w:color="auto"/>
          </w:divBdr>
          <w:divsChild>
            <w:div w:id="1278020923">
              <w:marLeft w:val="0"/>
              <w:marRight w:val="0"/>
              <w:marTop w:val="0"/>
              <w:marBottom w:val="150"/>
              <w:divBdr>
                <w:top w:val="single" w:sz="6" w:space="0" w:color="B2B2B2"/>
                <w:left w:val="single" w:sz="6" w:space="0" w:color="B2B2B2"/>
                <w:bottom w:val="single" w:sz="6" w:space="0" w:color="B2B2B2"/>
                <w:right w:val="single" w:sz="6" w:space="0" w:color="B2B2B2"/>
              </w:divBdr>
              <w:divsChild>
                <w:div w:id="1499806526">
                  <w:marLeft w:val="0"/>
                  <w:marRight w:val="0"/>
                  <w:marTop w:val="0"/>
                  <w:marBottom w:val="0"/>
                  <w:divBdr>
                    <w:top w:val="single" w:sz="48" w:space="0" w:color="B2B2B2"/>
                    <w:left w:val="none" w:sz="0" w:space="0" w:color="auto"/>
                    <w:bottom w:val="none" w:sz="0" w:space="0" w:color="auto"/>
                    <w:right w:val="none" w:sz="0" w:space="0" w:color="auto"/>
                  </w:divBdr>
                  <w:divsChild>
                    <w:div w:id="1540699556">
                      <w:marLeft w:val="0"/>
                      <w:marRight w:val="0"/>
                      <w:marTop w:val="0"/>
                      <w:marBottom w:val="0"/>
                      <w:divBdr>
                        <w:top w:val="none" w:sz="0" w:space="0" w:color="auto"/>
                        <w:left w:val="none" w:sz="0" w:space="0" w:color="auto"/>
                        <w:bottom w:val="none" w:sz="0" w:space="0" w:color="auto"/>
                        <w:right w:val="none" w:sz="0" w:space="0" w:color="auto"/>
                      </w:divBdr>
                      <w:divsChild>
                        <w:div w:id="1228682329">
                          <w:marLeft w:val="0"/>
                          <w:marRight w:val="0"/>
                          <w:marTop w:val="0"/>
                          <w:marBottom w:val="0"/>
                          <w:divBdr>
                            <w:top w:val="none" w:sz="0" w:space="0" w:color="auto"/>
                            <w:left w:val="none" w:sz="0" w:space="0" w:color="auto"/>
                            <w:bottom w:val="none" w:sz="0" w:space="0" w:color="auto"/>
                            <w:right w:val="none" w:sz="0" w:space="0" w:color="auto"/>
                          </w:divBdr>
                          <w:divsChild>
                            <w:div w:id="294339484">
                              <w:marLeft w:val="0"/>
                              <w:marRight w:val="0"/>
                              <w:marTop w:val="0"/>
                              <w:marBottom w:val="0"/>
                              <w:divBdr>
                                <w:top w:val="none" w:sz="0" w:space="0" w:color="auto"/>
                                <w:left w:val="none" w:sz="0" w:space="0" w:color="auto"/>
                                <w:bottom w:val="none" w:sz="0" w:space="0" w:color="auto"/>
                                <w:right w:val="none" w:sz="0" w:space="0" w:color="auto"/>
                              </w:divBdr>
                              <w:divsChild>
                                <w:div w:id="625308870">
                                  <w:marLeft w:val="0"/>
                                  <w:marRight w:val="0"/>
                                  <w:marTop w:val="0"/>
                                  <w:marBottom w:val="0"/>
                                  <w:divBdr>
                                    <w:top w:val="none" w:sz="0" w:space="0" w:color="auto"/>
                                    <w:left w:val="none" w:sz="0" w:space="0" w:color="auto"/>
                                    <w:bottom w:val="none" w:sz="0" w:space="0" w:color="auto"/>
                                    <w:right w:val="none" w:sz="0" w:space="0" w:color="auto"/>
                                  </w:divBdr>
                                  <w:divsChild>
                                    <w:div w:id="9540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487502">
      <w:bodyDiv w:val="1"/>
      <w:marLeft w:val="0"/>
      <w:marRight w:val="0"/>
      <w:marTop w:val="0"/>
      <w:marBottom w:val="0"/>
      <w:divBdr>
        <w:top w:val="none" w:sz="0" w:space="0" w:color="auto"/>
        <w:left w:val="none" w:sz="0" w:space="0" w:color="auto"/>
        <w:bottom w:val="none" w:sz="0" w:space="0" w:color="auto"/>
        <w:right w:val="none" w:sz="0" w:space="0" w:color="auto"/>
      </w:divBdr>
      <w:divsChild>
        <w:div w:id="89011150">
          <w:marLeft w:val="0"/>
          <w:marRight w:val="0"/>
          <w:marTop w:val="0"/>
          <w:marBottom w:val="0"/>
          <w:divBdr>
            <w:top w:val="none" w:sz="0" w:space="0" w:color="auto"/>
            <w:left w:val="none" w:sz="0" w:space="0" w:color="auto"/>
            <w:bottom w:val="none" w:sz="0" w:space="0" w:color="auto"/>
            <w:right w:val="none" w:sz="0" w:space="0" w:color="auto"/>
          </w:divBdr>
          <w:divsChild>
            <w:div w:id="404032546">
              <w:marLeft w:val="0"/>
              <w:marRight w:val="0"/>
              <w:marTop w:val="0"/>
              <w:marBottom w:val="150"/>
              <w:divBdr>
                <w:top w:val="single" w:sz="6" w:space="0" w:color="B2B2B2"/>
                <w:left w:val="single" w:sz="6" w:space="0" w:color="B2B2B2"/>
                <w:bottom w:val="single" w:sz="6" w:space="0" w:color="B2B2B2"/>
                <w:right w:val="single" w:sz="6" w:space="0" w:color="B2B2B2"/>
              </w:divBdr>
              <w:divsChild>
                <w:div w:id="1663581549">
                  <w:marLeft w:val="0"/>
                  <w:marRight w:val="0"/>
                  <w:marTop w:val="0"/>
                  <w:marBottom w:val="0"/>
                  <w:divBdr>
                    <w:top w:val="single" w:sz="48" w:space="0" w:color="B2B2B2"/>
                    <w:left w:val="none" w:sz="0" w:space="0" w:color="auto"/>
                    <w:bottom w:val="none" w:sz="0" w:space="0" w:color="auto"/>
                    <w:right w:val="none" w:sz="0" w:space="0" w:color="auto"/>
                  </w:divBdr>
                  <w:divsChild>
                    <w:div w:id="257713799">
                      <w:marLeft w:val="0"/>
                      <w:marRight w:val="0"/>
                      <w:marTop w:val="0"/>
                      <w:marBottom w:val="0"/>
                      <w:divBdr>
                        <w:top w:val="none" w:sz="0" w:space="0" w:color="auto"/>
                        <w:left w:val="none" w:sz="0" w:space="0" w:color="auto"/>
                        <w:bottom w:val="none" w:sz="0" w:space="0" w:color="auto"/>
                        <w:right w:val="none" w:sz="0" w:space="0" w:color="auto"/>
                      </w:divBdr>
                      <w:divsChild>
                        <w:div w:id="1791590092">
                          <w:marLeft w:val="0"/>
                          <w:marRight w:val="0"/>
                          <w:marTop w:val="0"/>
                          <w:marBottom w:val="0"/>
                          <w:divBdr>
                            <w:top w:val="none" w:sz="0" w:space="0" w:color="auto"/>
                            <w:left w:val="none" w:sz="0" w:space="0" w:color="auto"/>
                            <w:bottom w:val="none" w:sz="0" w:space="0" w:color="auto"/>
                            <w:right w:val="none" w:sz="0" w:space="0" w:color="auto"/>
                          </w:divBdr>
                          <w:divsChild>
                            <w:div w:id="747074614">
                              <w:marLeft w:val="0"/>
                              <w:marRight w:val="0"/>
                              <w:marTop w:val="0"/>
                              <w:marBottom w:val="0"/>
                              <w:divBdr>
                                <w:top w:val="none" w:sz="0" w:space="0" w:color="auto"/>
                                <w:left w:val="none" w:sz="0" w:space="0" w:color="auto"/>
                                <w:bottom w:val="none" w:sz="0" w:space="0" w:color="auto"/>
                                <w:right w:val="none" w:sz="0" w:space="0" w:color="auto"/>
                              </w:divBdr>
                              <w:divsChild>
                                <w:div w:id="894701492">
                                  <w:marLeft w:val="0"/>
                                  <w:marRight w:val="0"/>
                                  <w:marTop w:val="0"/>
                                  <w:marBottom w:val="0"/>
                                  <w:divBdr>
                                    <w:top w:val="none" w:sz="0" w:space="0" w:color="auto"/>
                                    <w:left w:val="none" w:sz="0" w:space="0" w:color="auto"/>
                                    <w:bottom w:val="none" w:sz="0" w:space="0" w:color="auto"/>
                                    <w:right w:val="none" w:sz="0" w:space="0" w:color="auto"/>
                                  </w:divBdr>
                                  <w:divsChild>
                                    <w:div w:id="18068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image" Target="media/image2.emf"/><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okanagan.bc.ca/about/Board_of_Governors.html" TargetMode="Externa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442E49-7AC2-4EBC-AF3F-675EB092EFEC}" type="doc">
      <dgm:prSet loTypeId="urn:microsoft.com/office/officeart/2005/8/layout/orgChart1" loCatId="hierarchy" qsTypeId="urn:microsoft.com/office/officeart/2005/8/quickstyle/simple1" qsCatId="simple" csTypeId="urn:microsoft.com/office/officeart/2005/8/colors/accent2_3" csCatId="accent2" phldr="1"/>
      <dgm:spPr/>
      <dgm:t>
        <a:bodyPr/>
        <a:lstStyle/>
        <a:p>
          <a:endParaRPr lang="en-US"/>
        </a:p>
      </dgm:t>
    </dgm:pt>
    <dgm:pt modelId="{2AAB0D73-67F2-4E98-AB4D-125913AD1057}">
      <dgm:prSet phldrT="[Text]"/>
      <dgm:spPr>
        <a:xfrm>
          <a:off x="2371762" y="1972"/>
          <a:ext cx="702034" cy="351017"/>
        </a:xfr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President</a:t>
          </a:r>
        </a:p>
        <a:p>
          <a:r>
            <a:rPr lang="en-US">
              <a:solidFill>
                <a:sysClr val="window" lastClr="FFFFFF"/>
              </a:solidFill>
              <a:latin typeface="Calibri"/>
              <a:ea typeface="+mn-ea"/>
              <a:cs typeface="+mn-cs"/>
            </a:rPr>
            <a:t>Jim Hamilton</a:t>
          </a:r>
        </a:p>
      </dgm:t>
    </dgm:pt>
    <dgm:pt modelId="{D70223ED-CBB4-4D32-A3AB-4C9523AB9B57}" type="parTrans" cxnId="{E968A3EC-2802-4EE3-9C90-0AB2E3D9A6D6}">
      <dgm:prSet/>
      <dgm:spPr/>
      <dgm:t>
        <a:bodyPr/>
        <a:lstStyle/>
        <a:p>
          <a:endParaRPr lang="en-US"/>
        </a:p>
      </dgm:t>
    </dgm:pt>
    <dgm:pt modelId="{165293AB-90A3-4B4D-A31D-F7E6E1CB461D}" type="sibTrans" cxnId="{E968A3EC-2802-4EE3-9C90-0AB2E3D9A6D6}">
      <dgm:prSet/>
      <dgm:spPr/>
      <dgm:t>
        <a:bodyPr/>
        <a:lstStyle/>
        <a:p>
          <a:endParaRPr lang="en-US"/>
        </a:p>
      </dgm:t>
    </dgm:pt>
    <dgm:pt modelId="{6A8149DC-3633-4427-982D-55957270F22B}">
      <dgm:prSet phldrT="[Text]"/>
      <dgm:spPr>
        <a:xfrm>
          <a:off x="4495416"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School of Business Dean</a:t>
          </a:r>
        </a:p>
      </dgm:t>
    </dgm:pt>
    <dgm:pt modelId="{ECD032E6-DC5F-4833-8D0A-A7E55CBBF04B}" type="parTrans" cxnId="{6900DFE3-E0BA-4049-A77C-7D49673AC054}">
      <dgm:prSet/>
      <dgm:spPr>
        <a:xfrm>
          <a:off x="2722779" y="851433"/>
          <a:ext cx="2123653" cy="147427"/>
        </a:xfrm>
        <a:noFill/>
        <a:ln w="25400" cap="flat" cmpd="sng" algn="ctr">
          <a:solidFill>
            <a:srgbClr val="C0504D">
              <a:tint val="80000"/>
              <a:hueOff val="0"/>
              <a:satOff val="0"/>
              <a:lumOff val="0"/>
              <a:alphaOff val="0"/>
            </a:srgbClr>
          </a:solidFill>
          <a:prstDash val="solid"/>
        </a:ln>
        <a:effectLst/>
      </dgm:spPr>
      <dgm:t>
        <a:bodyPr/>
        <a:lstStyle/>
        <a:p>
          <a:endParaRPr lang="en-US"/>
        </a:p>
      </dgm:t>
    </dgm:pt>
    <dgm:pt modelId="{38A3FADE-5752-4515-AE09-D805384DFE6A}" type="sibTrans" cxnId="{6900DFE3-E0BA-4049-A77C-7D49673AC054}">
      <dgm:prSet/>
      <dgm:spPr/>
      <dgm:t>
        <a:bodyPr/>
        <a:lstStyle/>
        <a:p>
          <a:endParaRPr lang="en-US"/>
        </a:p>
      </dgm:t>
    </dgm:pt>
    <dgm:pt modelId="{32263A2E-6416-4B84-A399-9A675A547DFC}">
      <dgm:prSet phldrT="[Text]"/>
      <dgm:spPr>
        <a:xfrm>
          <a:off x="2371762" y="500416"/>
          <a:ext cx="702034" cy="351017"/>
        </a:xfrm>
        <a:solidFill>
          <a:srgbClr val="C0504D">
            <a:tint val="99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Vice President</a:t>
          </a:r>
        </a:p>
      </dgm:t>
    </dgm:pt>
    <dgm:pt modelId="{DD702531-7F54-44E4-AD2A-E93D044203BA}" type="parTrans" cxnId="{AC674E89-332E-4691-AAB7-73BE1AF4D98D}">
      <dgm:prSet/>
      <dgm:spPr>
        <a:xfrm>
          <a:off x="2677059" y="352989"/>
          <a:ext cx="91440" cy="147427"/>
        </a:xfrm>
        <a:noFill/>
        <a:ln w="25400" cap="flat" cmpd="sng" algn="ctr">
          <a:solidFill>
            <a:srgbClr val="C0504D">
              <a:tint val="99000"/>
              <a:hueOff val="0"/>
              <a:satOff val="0"/>
              <a:lumOff val="0"/>
              <a:alphaOff val="0"/>
            </a:srgbClr>
          </a:solidFill>
          <a:prstDash val="solid"/>
        </a:ln>
        <a:effectLst/>
      </dgm:spPr>
      <dgm:t>
        <a:bodyPr/>
        <a:lstStyle/>
        <a:p>
          <a:endParaRPr lang="en-US"/>
        </a:p>
      </dgm:t>
    </dgm:pt>
    <dgm:pt modelId="{3FF581AB-834D-4A01-8967-48B24053CB47}" type="sibTrans" cxnId="{AC674E89-332E-4691-AAB7-73BE1AF4D98D}">
      <dgm:prSet/>
      <dgm:spPr/>
      <dgm:t>
        <a:bodyPr/>
        <a:lstStyle/>
        <a:p>
          <a:endParaRPr lang="en-US"/>
        </a:p>
      </dgm:t>
    </dgm:pt>
    <dgm:pt modelId="{D6DBB046-0A87-40B2-AC55-C1EF3FBAB1E3}">
      <dgm:prSet phldrT="[Text]"/>
      <dgm:spPr>
        <a:xfrm>
          <a:off x="4920146" y="1497305"/>
          <a:ext cx="702034" cy="351017"/>
        </a:xfr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Associate Dean</a:t>
          </a:r>
        </a:p>
      </dgm:t>
    </dgm:pt>
    <dgm:pt modelId="{9D20B83A-3F0D-4E4C-959D-1D60D1BA71FE}" type="parTrans" cxnId="{821EA8F3-0CC2-467B-BE6F-782102AC7B5E}">
      <dgm:prSet/>
      <dgm:spPr>
        <a:xfrm>
          <a:off x="4846433" y="1349878"/>
          <a:ext cx="424730" cy="147427"/>
        </a:xfrm>
        <a:noFill/>
        <a:ln w="25400" cap="flat" cmpd="sng" algn="ctr">
          <a:solidFill>
            <a:srgbClr val="C0504D">
              <a:tint val="70000"/>
              <a:hueOff val="0"/>
              <a:satOff val="0"/>
              <a:lumOff val="0"/>
              <a:alphaOff val="0"/>
            </a:srgbClr>
          </a:solidFill>
          <a:prstDash val="solid"/>
        </a:ln>
        <a:effectLst/>
      </dgm:spPr>
      <dgm:t>
        <a:bodyPr/>
        <a:lstStyle/>
        <a:p>
          <a:endParaRPr lang="en-US"/>
        </a:p>
      </dgm:t>
    </dgm:pt>
    <dgm:pt modelId="{7D8CA6CF-B0A9-4FA1-98DD-A5DD1FDE62ED}" type="sibTrans" cxnId="{821EA8F3-0CC2-467B-BE6F-782102AC7B5E}">
      <dgm:prSet/>
      <dgm:spPr/>
      <dgm:t>
        <a:bodyPr/>
        <a:lstStyle/>
        <a:p>
          <a:endParaRPr lang="en-US"/>
        </a:p>
      </dgm:t>
    </dgm:pt>
    <dgm:pt modelId="{D235AAD9-D989-48DB-A8EF-D6CB455DF644}">
      <dgm:prSet phldrT="[Text]"/>
      <dgm:spPr>
        <a:xfrm>
          <a:off x="5095655" y="2494194"/>
          <a:ext cx="702034" cy="351017"/>
        </a:xfr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Instructors</a:t>
          </a:r>
        </a:p>
      </dgm:t>
    </dgm:pt>
    <dgm:pt modelId="{FDC5299C-F940-4EB6-9701-BFB7D61E32A7}" type="parTrans" cxnId="{D1E5EF2F-7262-418C-B85F-037E23DC3159}">
      <dgm:prSet/>
      <dgm:spPr>
        <a:xfrm>
          <a:off x="4990350" y="2346766"/>
          <a:ext cx="105305" cy="322935"/>
        </a:xfrm>
        <a:noFill/>
        <a:ln w="25400" cap="flat" cmpd="sng" algn="ctr">
          <a:solidFill>
            <a:srgbClr val="C0504D">
              <a:tint val="70000"/>
              <a:hueOff val="0"/>
              <a:satOff val="0"/>
              <a:lumOff val="0"/>
              <a:alphaOff val="0"/>
            </a:srgbClr>
          </a:solidFill>
          <a:prstDash val="solid"/>
        </a:ln>
        <a:effectLst/>
      </dgm:spPr>
      <dgm:t>
        <a:bodyPr/>
        <a:lstStyle/>
        <a:p>
          <a:endParaRPr lang="en-US"/>
        </a:p>
      </dgm:t>
    </dgm:pt>
    <dgm:pt modelId="{19EEA8F6-9DB5-422F-AB94-609D93DF27E9}" type="sibTrans" cxnId="{D1E5EF2F-7262-418C-B85F-037E23DC3159}">
      <dgm:prSet/>
      <dgm:spPr/>
      <dgm:t>
        <a:bodyPr/>
        <a:lstStyle/>
        <a:p>
          <a:endParaRPr lang="en-US"/>
        </a:p>
      </dgm:t>
    </dgm:pt>
    <dgm:pt modelId="{356EA096-75CC-4039-9528-75A7A59126B2}">
      <dgm:prSet phldrT="[Text]"/>
      <dgm:spPr>
        <a:xfrm>
          <a:off x="5095655" y="2992638"/>
          <a:ext cx="702034" cy="351017"/>
        </a:xfr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Administration</a:t>
          </a:r>
        </a:p>
      </dgm:t>
    </dgm:pt>
    <dgm:pt modelId="{96AC20FB-31D4-4CFC-97A8-107169563B48}" type="parTrans" cxnId="{317AC820-8A5A-4E4E-9D00-7F8B67E65F13}">
      <dgm:prSet/>
      <dgm:spPr>
        <a:xfrm>
          <a:off x="4990350" y="2346766"/>
          <a:ext cx="105305" cy="821380"/>
        </a:xfrm>
        <a:noFill/>
        <a:ln w="25400" cap="flat" cmpd="sng" algn="ctr">
          <a:solidFill>
            <a:srgbClr val="C0504D">
              <a:tint val="70000"/>
              <a:hueOff val="0"/>
              <a:satOff val="0"/>
              <a:lumOff val="0"/>
              <a:alphaOff val="0"/>
            </a:srgbClr>
          </a:solidFill>
          <a:prstDash val="solid"/>
        </a:ln>
        <a:effectLst/>
      </dgm:spPr>
      <dgm:t>
        <a:bodyPr/>
        <a:lstStyle/>
        <a:p>
          <a:endParaRPr lang="en-US"/>
        </a:p>
      </dgm:t>
    </dgm:pt>
    <dgm:pt modelId="{D3016A7F-EEBC-43DC-9267-E3040A2C84EA}" type="sibTrans" cxnId="{317AC820-8A5A-4E4E-9D00-7F8B67E65F13}">
      <dgm:prSet/>
      <dgm:spPr/>
      <dgm:t>
        <a:bodyPr/>
        <a:lstStyle/>
        <a:p>
          <a:endParaRPr lang="en-US"/>
        </a:p>
      </dgm:t>
    </dgm:pt>
    <dgm:pt modelId="{5265F537-E4B3-49F3-B425-8D44FC7C1066}">
      <dgm:prSet phldrT="[Text]"/>
      <dgm:spPr>
        <a:xfrm>
          <a:off x="4070685" y="1497305"/>
          <a:ext cx="702034" cy="351017"/>
        </a:xfr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Marketing</a:t>
          </a:r>
        </a:p>
      </dgm:t>
    </dgm:pt>
    <dgm:pt modelId="{753E9202-7B1C-4614-9ED6-A99D1060F0A2}" type="parTrans" cxnId="{9D806F76-6C6C-43F4-A60C-1BE575FC3B26}">
      <dgm:prSet/>
      <dgm:spPr>
        <a:xfrm>
          <a:off x="4421702" y="1349878"/>
          <a:ext cx="424730" cy="147427"/>
        </a:xfrm>
        <a:noFill/>
        <a:ln w="25400" cap="flat" cmpd="sng" algn="ctr">
          <a:solidFill>
            <a:srgbClr val="C0504D">
              <a:tint val="70000"/>
              <a:hueOff val="0"/>
              <a:satOff val="0"/>
              <a:lumOff val="0"/>
              <a:alphaOff val="0"/>
            </a:srgbClr>
          </a:solidFill>
          <a:prstDash val="solid"/>
        </a:ln>
        <a:effectLst/>
      </dgm:spPr>
      <dgm:t>
        <a:bodyPr/>
        <a:lstStyle/>
        <a:p>
          <a:endParaRPr lang="en-US"/>
        </a:p>
      </dgm:t>
    </dgm:pt>
    <dgm:pt modelId="{B494EB89-0BF8-436B-B772-EEC99849CD7C}" type="sibTrans" cxnId="{9D806F76-6C6C-43F4-A60C-1BE575FC3B26}">
      <dgm:prSet/>
      <dgm:spPr/>
      <dgm:t>
        <a:bodyPr/>
        <a:lstStyle/>
        <a:p>
          <a:endParaRPr lang="en-US"/>
        </a:p>
      </dgm:t>
    </dgm:pt>
    <dgm:pt modelId="{5EA9AF09-18BD-45B3-B541-AA32A9FF47C1}">
      <dgm:prSet phldrT="[Text]"/>
      <dgm:spPr>
        <a:xfrm>
          <a:off x="4920146" y="1995749"/>
          <a:ext cx="702034" cy="351017"/>
        </a:xfr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Chairperson</a:t>
          </a:r>
        </a:p>
      </dgm:t>
    </dgm:pt>
    <dgm:pt modelId="{18116227-20E3-4704-89ED-BD207FCC6952}" type="parTrans" cxnId="{4CBB395C-589C-43AC-B8EF-FC5C9B34CAC5}">
      <dgm:prSet/>
      <dgm:spPr>
        <a:xfrm>
          <a:off x="5225443" y="1848322"/>
          <a:ext cx="91440" cy="147427"/>
        </a:xfrm>
        <a:noFill/>
        <a:ln w="25400" cap="flat" cmpd="sng" algn="ctr">
          <a:solidFill>
            <a:srgbClr val="C0504D">
              <a:tint val="70000"/>
              <a:hueOff val="0"/>
              <a:satOff val="0"/>
              <a:lumOff val="0"/>
              <a:alphaOff val="0"/>
            </a:srgbClr>
          </a:solidFill>
          <a:prstDash val="solid"/>
        </a:ln>
        <a:effectLst/>
      </dgm:spPr>
      <dgm:t>
        <a:bodyPr/>
        <a:lstStyle/>
        <a:p>
          <a:endParaRPr lang="en-US"/>
        </a:p>
      </dgm:t>
    </dgm:pt>
    <dgm:pt modelId="{0E03A1B8-BA24-44EE-8EAD-78C998B9A8EA}" type="sibTrans" cxnId="{4CBB395C-589C-43AC-B8EF-FC5C9B34CAC5}">
      <dgm:prSet/>
      <dgm:spPr/>
      <dgm:t>
        <a:bodyPr/>
        <a:lstStyle/>
        <a:p>
          <a:endParaRPr lang="en-US"/>
        </a:p>
      </dgm:t>
    </dgm:pt>
    <dgm:pt modelId="{0C15EAC9-459F-49E3-AF32-8431BCD9787F}">
      <dgm:prSet phldrT="[Text]"/>
      <dgm:spPr>
        <a:xfrm>
          <a:off x="1947031"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Resgistrar's Office</a:t>
          </a:r>
        </a:p>
      </dgm:t>
    </dgm:pt>
    <dgm:pt modelId="{9D762DD6-0561-4591-BB72-705BC388D826}" type="parTrans" cxnId="{BAA74898-827C-4578-A444-4A7B47284CD1}">
      <dgm:prSet/>
      <dgm:spPr>
        <a:xfrm>
          <a:off x="2298048" y="851433"/>
          <a:ext cx="424730" cy="147427"/>
        </a:xfrm>
        <a:noFill/>
        <a:ln w="25400" cap="flat" cmpd="sng" algn="ctr">
          <a:solidFill>
            <a:srgbClr val="C0504D">
              <a:tint val="80000"/>
              <a:hueOff val="0"/>
              <a:satOff val="0"/>
              <a:lumOff val="0"/>
              <a:alphaOff val="0"/>
            </a:srgbClr>
          </a:solidFill>
          <a:prstDash val="solid"/>
        </a:ln>
        <a:effectLst/>
      </dgm:spPr>
      <dgm:t>
        <a:bodyPr/>
        <a:lstStyle/>
        <a:p>
          <a:endParaRPr lang="en-US"/>
        </a:p>
      </dgm:t>
    </dgm:pt>
    <dgm:pt modelId="{CC20D061-68F1-4F27-9974-C1DF25B573B9}" type="sibTrans" cxnId="{BAA74898-827C-4578-A444-4A7B47284CD1}">
      <dgm:prSet/>
      <dgm:spPr/>
      <dgm:t>
        <a:bodyPr/>
        <a:lstStyle/>
        <a:p>
          <a:endParaRPr lang="en-US"/>
        </a:p>
      </dgm:t>
    </dgm:pt>
    <dgm:pt modelId="{A2B8563B-DF83-4760-9294-A799D8EE0D08}">
      <dgm:prSet phldrT="[Text]"/>
      <dgm:spPr>
        <a:xfrm>
          <a:off x="2796492"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IT Services</a:t>
          </a:r>
        </a:p>
      </dgm:t>
    </dgm:pt>
    <dgm:pt modelId="{A1B70F3A-CE40-4C73-87DE-46B7E864E3B7}" type="parTrans" cxnId="{243B4F73-3E6F-4544-9480-269AE5989EE7}">
      <dgm:prSet/>
      <dgm:spPr>
        <a:xfrm>
          <a:off x="2722779" y="851433"/>
          <a:ext cx="424730" cy="147427"/>
        </a:xfrm>
        <a:noFill/>
        <a:ln w="25400" cap="flat" cmpd="sng" algn="ctr">
          <a:solidFill>
            <a:srgbClr val="C0504D">
              <a:tint val="80000"/>
              <a:hueOff val="0"/>
              <a:satOff val="0"/>
              <a:lumOff val="0"/>
              <a:alphaOff val="0"/>
            </a:srgbClr>
          </a:solidFill>
          <a:prstDash val="solid"/>
        </a:ln>
        <a:effectLst/>
      </dgm:spPr>
      <dgm:t>
        <a:bodyPr/>
        <a:lstStyle/>
        <a:p>
          <a:endParaRPr lang="en-US"/>
        </a:p>
      </dgm:t>
    </dgm:pt>
    <dgm:pt modelId="{6C072908-13D1-4CD7-9DB1-3F48137A5253}" type="sibTrans" cxnId="{243B4F73-3E6F-4544-9480-269AE5989EE7}">
      <dgm:prSet/>
      <dgm:spPr/>
      <dgm:t>
        <a:bodyPr/>
        <a:lstStyle/>
        <a:p>
          <a:endParaRPr lang="en-US"/>
        </a:p>
      </dgm:t>
    </dgm:pt>
    <dgm:pt modelId="{D30F144E-0B29-418B-867F-DA8F00E30AFA}">
      <dgm:prSet phldrT="[Text]"/>
      <dgm:spPr>
        <a:xfrm>
          <a:off x="3645954"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Academic Counseling</a:t>
          </a:r>
        </a:p>
      </dgm:t>
    </dgm:pt>
    <dgm:pt modelId="{5DE6C6C0-2D36-4C20-A9F6-9C23A64546ED}" type="parTrans" cxnId="{F69E3871-68A0-4DA3-8951-1A9F41A0F0A6}">
      <dgm:prSet/>
      <dgm:spPr>
        <a:xfrm>
          <a:off x="2722779" y="851433"/>
          <a:ext cx="1274192" cy="147427"/>
        </a:xfrm>
        <a:noFill/>
        <a:ln w="25400" cap="flat" cmpd="sng" algn="ctr">
          <a:solidFill>
            <a:srgbClr val="C0504D">
              <a:tint val="80000"/>
              <a:hueOff val="0"/>
              <a:satOff val="0"/>
              <a:lumOff val="0"/>
              <a:alphaOff val="0"/>
            </a:srgbClr>
          </a:solidFill>
          <a:prstDash val="solid"/>
        </a:ln>
        <a:effectLst/>
      </dgm:spPr>
      <dgm:t>
        <a:bodyPr/>
        <a:lstStyle/>
        <a:p>
          <a:endParaRPr lang="en-US"/>
        </a:p>
      </dgm:t>
    </dgm:pt>
    <dgm:pt modelId="{52326DB1-47F0-43B2-937B-7A0D990A5BEA}" type="sibTrans" cxnId="{F69E3871-68A0-4DA3-8951-1A9F41A0F0A6}">
      <dgm:prSet/>
      <dgm:spPr/>
      <dgm:t>
        <a:bodyPr/>
        <a:lstStyle/>
        <a:p>
          <a:endParaRPr lang="en-US"/>
        </a:p>
      </dgm:t>
    </dgm:pt>
    <dgm:pt modelId="{CDCD4294-3A3A-4AD6-8388-5E0BAD7988BD}">
      <dgm:prSet phldrT="[Text]"/>
      <dgm:spPr>
        <a:xfrm>
          <a:off x="1097569"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Bookstore</a:t>
          </a:r>
        </a:p>
      </dgm:t>
    </dgm:pt>
    <dgm:pt modelId="{B2332D5F-F2D8-4241-9826-6FB322C7430A}" type="parTrans" cxnId="{040CD5CB-A7B5-4758-BFD2-4642D3C84552}">
      <dgm:prSet/>
      <dgm:spPr>
        <a:xfrm>
          <a:off x="1448586" y="851433"/>
          <a:ext cx="1274192" cy="147427"/>
        </a:xfrm>
        <a:noFill/>
        <a:ln w="25400" cap="flat" cmpd="sng" algn="ctr">
          <a:solidFill>
            <a:srgbClr val="C0504D">
              <a:tint val="80000"/>
              <a:hueOff val="0"/>
              <a:satOff val="0"/>
              <a:lumOff val="0"/>
              <a:alphaOff val="0"/>
            </a:srgbClr>
          </a:solidFill>
          <a:prstDash val="solid"/>
        </a:ln>
        <a:effectLst/>
      </dgm:spPr>
      <dgm:t>
        <a:bodyPr/>
        <a:lstStyle/>
        <a:p>
          <a:endParaRPr lang="en-US"/>
        </a:p>
      </dgm:t>
    </dgm:pt>
    <dgm:pt modelId="{5BADAEF4-591A-478E-ADD0-AF677CE334FC}" type="sibTrans" cxnId="{040CD5CB-A7B5-4758-BFD2-4642D3C84552}">
      <dgm:prSet/>
      <dgm:spPr/>
      <dgm:t>
        <a:bodyPr/>
        <a:lstStyle/>
        <a:p>
          <a:endParaRPr lang="en-US"/>
        </a:p>
      </dgm:t>
    </dgm:pt>
    <dgm:pt modelId="{74A82797-5F86-4294-A9C3-7E4B3A5B28FF}">
      <dgm:prSet phldrT="[Text]"/>
      <dgm:spPr>
        <a:xfrm>
          <a:off x="248108"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Human Resources</a:t>
          </a:r>
        </a:p>
      </dgm:t>
    </dgm:pt>
    <dgm:pt modelId="{04FE815E-2FFE-48B1-A6F6-2C071F85FBC6}" type="parTrans" cxnId="{B1279CB1-64F8-44FC-9A5F-8B5E11B75D70}">
      <dgm:prSet/>
      <dgm:spPr>
        <a:xfrm>
          <a:off x="599125" y="851433"/>
          <a:ext cx="2123653" cy="147427"/>
        </a:xfrm>
        <a:noFill/>
        <a:ln w="25400" cap="flat" cmpd="sng" algn="ctr">
          <a:solidFill>
            <a:srgbClr val="C0504D">
              <a:tint val="80000"/>
              <a:hueOff val="0"/>
              <a:satOff val="0"/>
              <a:lumOff val="0"/>
              <a:alphaOff val="0"/>
            </a:srgbClr>
          </a:solidFill>
          <a:prstDash val="solid"/>
        </a:ln>
        <a:effectLst/>
      </dgm:spPr>
      <dgm:t>
        <a:bodyPr/>
        <a:lstStyle/>
        <a:p>
          <a:endParaRPr lang="en-US"/>
        </a:p>
      </dgm:t>
    </dgm:pt>
    <dgm:pt modelId="{C4394206-599D-4EC6-B616-B057B4724B12}" type="sibTrans" cxnId="{B1279CB1-64F8-44FC-9A5F-8B5E11B75D70}">
      <dgm:prSet/>
      <dgm:spPr/>
      <dgm:t>
        <a:bodyPr/>
        <a:lstStyle/>
        <a:p>
          <a:endParaRPr lang="en-US"/>
        </a:p>
      </dgm:t>
    </dgm:pt>
    <dgm:pt modelId="{2EA6E91C-0B4F-404E-BA4F-EA9D49671097}">
      <dgm:prSet phldrT="[Text]"/>
      <dgm:spPr>
        <a:xfrm>
          <a:off x="248108" y="998861"/>
          <a:ext cx="702034" cy="351017"/>
        </a:xfr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Payroll</a:t>
          </a:r>
        </a:p>
      </dgm:t>
    </dgm:pt>
    <dgm:pt modelId="{AFD425D9-8D0D-4B61-A78D-06599F4FA4A8}" type="parTrans" cxnId="{2CB71634-E85C-46DC-BD35-DFAC511C06D9}">
      <dgm:prSet/>
      <dgm:spPr/>
      <dgm:t>
        <a:bodyPr/>
        <a:lstStyle/>
        <a:p>
          <a:endParaRPr lang="en-US"/>
        </a:p>
      </dgm:t>
    </dgm:pt>
    <dgm:pt modelId="{2FCAF728-2A1F-4B35-BA8E-C19DD2C8DBCA}" type="sibTrans" cxnId="{2CB71634-E85C-46DC-BD35-DFAC511C06D9}">
      <dgm:prSet/>
      <dgm:spPr/>
      <dgm:t>
        <a:bodyPr/>
        <a:lstStyle/>
        <a:p>
          <a:endParaRPr lang="en-US"/>
        </a:p>
      </dgm:t>
    </dgm:pt>
    <dgm:pt modelId="{BBE8B2D4-1707-42AE-8653-7CFF6B748CB9}" type="pres">
      <dgm:prSet presAssocID="{F9442E49-7AC2-4EBC-AF3F-675EB092EFEC}" presName="hierChild1" presStyleCnt="0">
        <dgm:presLayoutVars>
          <dgm:orgChart val="1"/>
          <dgm:chPref val="1"/>
          <dgm:dir/>
          <dgm:animOne val="branch"/>
          <dgm:animLvl val="lvl"/>
          <dgm:resizeHandles/>
        </dgm:presLayoutVars>
      </dgm:prSet>
      <dgm:spPr/>
      <dgm:t>
        <a:bodyPr/>
        <a:lstStyle/>
        <a:p>
          <a:endParaRPr lang="en-US"/>
        </a:p>
      </dgm:t>
    </dgm:pt>
    <dgm:pt modelId="{56706C5E-81E6-4D6A-AED1-61F951EA4703}" type="pres">
      <dgm:prSet presAssocID="{2AAB0D73-67F2-4E98-AB4D-125913AD1057}" presName="hierRoot1" presStyleCnt="0">
        <dgm:presLayoutVars>
          <dgm:hierBranch val="init"/>
        </dgm:presLayoutVars>
      </dgm:prSet>
      <dgm:spPr/>
      <dgm:t>
        <a:bodyPr/>
        <a:lstStyle/>
        <a:p>
          <a:endParaRPr lang="en-US"/>
        </a:p>
      </dgm:t>
    </dgm:pt>
    <dgm:pt modelId="{DF8CFD94-8694-4FC3-A29D-333D76CAC8C3}" type="pres">
      <dgm:prSet presAssocID="{2AAB0D73-67F2-4E98-AB4D-125913AD1057}" presName="rootComposite1" presStyleCnt="0"/>
      <dgm:spPr/>
      <dgm:t>
        <a:bodyPr/>
        <a:lstStyle/>
        <a:p>
          <a:endParaRPr lang="en-US"/>
        </a:p>
      </dgm:t>
    </dgm:pt>
    <dgm:pt modelId="{37F8D22C-FADC-4AFB-BFF5-1306D5E7AF11}" type="pres">
      <dgm:prSet presAssocID="{2AAB0D73-67F2-4E98-AB4D-125913AD1057}" presName="rootText1" presStyleLbl="node0" presStyleIdx="0" presStyleCnt="1">
        <dgm:presLayoutVars>
          <dgm:chPref val="3"/>
        </dgm:presLayoutVars>
      </dgm:prSet>
      <dgm:spPr>
        <a:prstGeom prst="rect">
          <a:avLst/>
        </a:prstGeom>
      </dgm:spPr>
      <dgm:t>
        <a:bodyPr/>
        <a:lstStyle/>
        <a:p>
          <a:endParaRPr lang="en-US"/>
        </a:p>
      </dgm:t>
    </dgm:pt>
    <dgm:pt modelId="{70FC899D-92E9-4304-930F-5ACBB148FEC1}" type="pres">
      <dgm:prSet presAssocID="{2AAB0D73-67F2-4E98-AB4D-125913AD1057}" presName="rootConnector1" presStyleLbl="node1" presStyleIdx="0" presStyleCnt="0"/>
      <dgm:spPr/>
      <dgm:t>
        <a:bodyPr/>
        <a:lstStyle/>
        <a:p>
          <a:endParaRPr lang="en-US"/>
        </a:p>
      </dgm:t>
    </dgm:pt>
    <dgm:pt modelId="{D1FF7DED-F669-4259-B1C4-EAEC2352CD4F}" type="pres">
      <dgm:prSet presAssocID="{2AAB0D73-67F2-4E98-AB4D-125913AD1057}" presName="hierChild2" presStyleCnt="0"/>
      <dgm:spPr/>
      <dgm:t>
        <a:bodyPr/>
        <a:lstStyle/>
        <a:p>
          <a:endParaRPr lang="en-US"/>
        </a:p>
      </dgm:t>
    </dgm:pt>
    <dgm:pt modelId="{A71D7FDE-92D0-430F-AC74-A9D406BE57CE}" type="pres">
      <dgm:prSet presAssocID="{DD702531-7F54-44E4-AD2A-E93D044203BA}" presName="Name37" presStyleLbl="parChTrans1D2" presStyleIdx="0" presStyleCnt="1"/>
      <dgm:spPr>
        <a:custGeom>
          <a:avLst/>
          <a:gdLst/>
          <a:ahLst/>
          <a:cxnLst/>
          <a:rect l="0" t="0" r="0" b="0"/>
          <a:pathLst>
            <a:path>
              <a:moveTo>
                <a:pt x="45720" y="0"/>
              </a:moveTo>
              <a:lnTo>
                <a:pt x="45720" y="147427"/>
              </a:lnTo>
            </a:path>
          </a:pathLst>
        </a:custGeom>
      </dgm:spPr>
      <dgm:t>
        <a:bodyPr/>
        <a:lstStyle/>
        <a:p>
          <a:endParaRPr lang="en-US"/>
        </a:p>
      </dgm:t>
    </dgm:pt>
    <dgm:pt modelId="{F8867A78-CB55-470F-B968-AA2FB872D450}" type="pres">
      <dgm:prSet presAssocID="{32263A2E-6416-4B84-A399-9A675A547DFC}" presName="hierRoot2" presStyleCnt="0">
        <dgm:presLayoutVars>
          <dgm:hierBranch val="init"/>
        </dgm:presLayoutVars>
      </dgm:prSet>
      <dgm:spPr/>
      <dgm:t>
        <a:bodyPr/>
        <a:lstStyle/>
        <a:p>
          <a:endParaRPr lang="en-US"/>
        </a:p>
      </dgm:t>
    </dgm:pt>
    <dgm:pt modelId="{BAF26535-913E-4971-BAF5-44DB4A71BDC2}" type="pres">
      <dgm:prSet presAssocID="{32263A2E-6416-4B84-A399-9A675A547DFC}" presName="rootComposite" presStyleCnt="0"/>
      <dgm:spPr/>
      <dgm:t>
        <a:bodyPr/>
        <a:lstStyle/>
        <a:p>
          <a:endParaRPr lang="en-US"/>
        </a:p>
      </dgm:t>
    </dgm:pt>
    <dgm:pt modelId="{966C7329-6145-4E27-9981-938420C6E6A0}" type="pres">
      <dgm:prSet presAssocID="{32263A2E-6416-4B84-A399-9A675A547DFC}" presName="rootText" presStyleLbl="node2" presStyleIdx="0" presStyleCnt="1">
        <dgm:presLayoutVars>
          <dgm:chPref val="3"/>
        </dgm:presLayoutVars>
      </dgm:prSet>
      <dgm:spPr>
        <a:prstGeom prst="rect">
          <a:avLst/>
        </a:prstGeom>
      </dgm:spPr>
      <dgm:t>
        <a:bodyPr/>
        <a:lstStyle/>
        <a:p>
          <a:endParaRPr lang="en-US"/>
        </a:p>
      </dgm:t>
    </dgm:pt>
    <dgm:pt modelId="{54A936B2-C5E6-445C-8226-BA319FA6A993}" type="pres">
      <dgm:prSet presAssocID="{32263A2E-6416-4B84-A399-9A675A547DFC}" presName="rootConnector" presStyleLbl="node2" presStyleIdx="0" presStyleCnt="1"/>
      <dgm:spPr/>
      <dgm:t>
        <a:bodyPr/>
        <a:lstStyle/>
        <a:p>
          <a:endParaRPr lang="en-US"/>
        </a:p>
      </dgm:t>
    </dgm:pt>
    <dgm:pt modelId="{B729EA4D-2103-4C27-A673-625CEDC30071}" type="pres">
      <dgm:prSet presAssocID="{32263A2E-6416-4B84-A399-9A675A547DFC}" presName="hierChild4" presStyleCnt="0"/>
      <dgm:spPr/>
      <dgm:t>
        <a:bodyPr/>
        <a:lstStyle/>
        <a:p>
          <a:endParaRPr lang="en-US"/>
        </a:p>
      </dgm:t>
    </dgm:pt>
    <dgm:pt modelId="{F578BE99-8B56-4D55-B6A0-3B98F216CBA8}" type="pres">
      <dgm:prSet presAssocID="{04FE815E-2FFE-48B1-A6F6-2C071F85FBC6}" presName="Name37" presStyleLbl="parChTrans1D3" presStyleIdx="0" presStyleCnt="7"/>
      <dgm:spPr>
        <a:custGeom>
          <a:avLst/>
          <a:gdLst/>
          <a:ahLst/>
          <a:cxnLst/>
          <a:rect l="0" t="0" r="0" b="0"/>
          <a:pathLst>
            <a:path>
              <a:moveTo>
                <a:pt x="2123653" y="0"/>
              </a:moveTo>
              <a:lnTo>
                <a:pt x="2123653" y="73713"/>
              </a:lnTo>
              <a:lnTo>
                <a:pt x="0" y="73713"/>
              </a:lnTo>
              <a:lnTo>
                <a:pt x="0" y="147427"/>
              </a:lnTo>
            </a:path>
          </a:pathLst>
        </a:custGeom>
      </dgm:spPr>
      <dgm:t>
        <a:bodyPr/>
        <a:lstStyle/>
        <a:p>
          <a:endParaRPr lang="en-US"/>
        </a:p>
      </dgm:t>
    </dgm:pt>
    <dgm:pt modelId="{80678453-8C6B-4BCF-8BC0-EDF490BE2702}" type="pres">
      <dgm:prSet presAssocID="{74A82797-5F86-4294-A9C3-7E4B3A5B28FF}" presName="hierRoot2" presStyleCnt="0">
        <dgm:presLayoutVars>
          <dgm:hierBranch val="init"/>
        </dgm:presLayoutVars>
      </dgm:prSet>
      <dgm:spPr/>
      <dgm:t>
        <a:bodyPr/>
        <a:lstStyle/>
        <a:p>
          <a:endParaRPr lang="en-US"/>
        </a:p>
      </dgm:t>
    </dgm:pt>
    <dgm:pt modelId="{DA08829D-782C-4995-9A9E-5463A782F0B8}" type="pres">
      <dgm:prSet presAssocID="{74A82797-5F86-4294-A9C3-7E4B3A5B28FF}" presName="rootComposite" presStyleCnt="0"/>
      <dgm:spPr/>
      <dgm:t>
        <a:bodyPr/>
        <a:lstStyle/>
        <a:p>
          <a:endParaRPr lang="en-US"/>
        </a:p>
      </dgm:t>
    </dgm:pt>
    <dgm:pt modelId="{E6EB1E63-4410-4BFB-A2DD-AAAFB68B47DC}" type="pres">
      <dgm:prSet presAssocID="{74A82797-5F86-4294-A9C3-7E4B3A5B28FF}" presName="rootText" presStyleLbl="node3" presStyleIdx="0" presStyleCnt="7">
        <dgm:presLayoutVars>
          <dgm:chPref val="3"/>
        </dgm:presLayoutVars>
      </dgm:prSet>
      <dgm:spPr>
        <a:prstGeom prst="rect">
          <a:avLst/>
        </a:prstGeom>
      </dgm:spPr>
      <dgm:t>
        <a:bodyPr/>
        <a:lstStyle/>
        <a:p>
          <a:endParaRPr lang="en-US"/>
        </a:p>
      </dgm:t>
    </dgm:pt>
    <dgm:pt modelId="{E0F573A3-FDA5-4CF2-8066-C3E65C37074A}" type="pres">
      <dgm:prSet presAssocID="{74A82797-5F86-4294-A9C3-7E4B3A5B28FF}" presName="rootConnector" presStyleLbl="node3" presStyleIdx="0" presStyleCnt="7"/>
      <dgm:spPr/>
      <dgm:t>
        <a:bodyPr/>
        <a:lstStyle/>
        <a:p>
          <a:endParaRPr lang="en-US"/>
        </a:p>
      </dgm:t>
    </dgm:pt>
    <dgm:pt modelId="{22DFED82-9C08-4F75-9BF7-5259B9F856C1}" type="pres">
      <dgm:prSet presAssocID="{74A82797-5F86-4294-A9C3-7E4B3A5B28FF}" presName="hierChild4" presStyleCnt="0"/>
      <dgm:spPr/>
      <dgm:t>
        <a:bodyPr/>
        <a:lstStyle/>
        <a:p>
          <a:endParaRPr lang="en-US"/>
        </a:p>
      </dgm:t>
    </dgm:pt>
    <dgm:pt modelId="{BC5A8520-F1ED-4DCB-8BC8-4545722379C0}" type="pres">
      <dgm:prSet presAssocID="{74A82797-5F86-4294-A9C3-7E4B3A5B28FF}" presName="hierChild5" presStyleCnt="0"/>
      <dgm:spPr/>
      <dgm:t>
        <a:bodyPr/>
        <a:lstStyle/>
        <a:p>
          <a:endParaRPr lang="en-US"/>
        </a:p>
      </dgm:t>
    </dgm:pt>
    <dgm:pt modelId="{5A408EE8-27BD-41EE-8553-20F525653F2A}" type="pres">
      <dgm:prSet presAssocID="{AFD425D9-8D0D-4B61-A78D-06599F4FA4A8}" presName="Name37" presStyleLbl="parChTrans1D3" presStyleIdx="1" presStyleCnt="7"/>
      <dgm:spPr/>
      <dgm:t>
        <a:bodyPr/>
        <a:lstStyle/>
        <a:p>
          <a:endParaRPr lang="en-US"/>
        </a:p>
      </dgm:t>
    </dgm:pt>
    <dgm:pt modelId="{727533FC-5157-4847-852B-6DF8FCCF0C71}" type="pres">
      <dgm:prSet presAssocID="{2EA6E91C-0B4F-404E-BA4F-EA9D49671097}" presName="hierRoot2" presStyleCnt="0">
        <dgm:presLayoutVars>
          <dgm:hierBranch val="init"/>
        </dgm:presLayoutVars>
      </dgm:prSet>
      <dgm:spPr/>
    </dgm:pt>
    <dgm:pt modelId="{31C7D4A7-29E5-4406-AD98-A9EC188E55B7}" type="pres">
      <dgm:prSet presAssocID="{2EA6E91C-0B4F-404E-BA4F-EA9D49671097}" presName="rootComposite" presStyleCnt="0"/>
      <dgm:spPr/>
    </dgm:pt>
    <dgm:pt modelId="{1CD0120F-DE13-4089-80AC-63CBA9C60544}" type="pres">
      <dgm:prSet presAssocID="{2EA6E91C-0B4F-404E-BA4F-EA9D49671097}" presName="rootText" presStyleLbl="node3" presStyleIdx="1" presStyleCnt="7">
        <dgm:presLayoutVars>
          <dgm:chPref val="3"/>
        </dgm:presLayoutVars>
      </dgm:prSet>
      <dgm:spPr>
        <a:prstGeom prst="rect">
          <a:avLst/>
        </a:prstGeom>
      </dgm:spPr>
      <dgm:t>
        <a:bodyPr/>
        <a:lstStyle/>
        <a:p>
          <a:endParaRPr lang="en-US"/>
        </a:p>
      </dgm:t>
    </dgm:pt>
    <dgm:pt modelId="{BC1E5ECB-50FA-49AB-AD28-9F86C984A7B6}" type="pres">
      <dgm:prSet presAssocID="{2EA6E91C-0B4F-404E-BA4F-EA9D49671097}" presName="rootConnector" presStyleLbl="node3" presStyleIdx="1" presStyleCnt="7"/>
      <dgm:spPr/>
      <dgm:t>
        <a:bodyPr/>
        <a:lstStyle/>
        <a:p>
          <a:endParaRPr lang="en-US"/>
        </a:p>
      </dgm:t>
    </dgm:pt>
    <dgm:pt modelId="{FF250D08-0F44-482D-B50B-593B41D4D6C5}" type="pres">
      <dgm:prSet presAssocID="{2EA6E91C-0B4F-404E-BA4F-EA9D49671097}" presName="hierChild4" presStyleCnt="0"/>
      <dgm:spPr/>
    </dgm:pt>
    <dgm:pt modelId="{C8A12537-C5D5-44BD-819F-874E568659C9}" type="pres">
      <dgm:prSet presAssocID="{2EA6E91C-0B4F-404E-BA4F-EA9D49671097}" presName="hierChild5" presStyleCnt="0"/>
      <dgm:spPr/>
    </dgm:pt>
    <dgm:pt modelId="{009C5623-A3B4-4087-9943-B095105CB90B}" type="pres">
      <dgm:prSet presAssocID="{B2332D5F-F2D8-4241-9826-6FB322C7430A}" presName="Name37" presStyleLbl="parChTrans1D3" presStyleIdx="2" presStyleCnt="7"/>
      <dgm:spPr>
        <a:custGeom>
          <a:avLst/>
          <a:gdLst/>
          <a:ahLst/>
          <a:cxnLst/>
          <a:rect l="0" t="0" r="0" b="0"/>
          <a:pathLst>
            <a:path>
              <a:moveTo>
                <a:pt x="1274192" y="0"/>
              </a:moveTo>
              <a:lnTo>
                <a:pt x="1274192" y="73713"/>
              </a:lnTo>
              <a:lnTo>
                <a:pt x="0" y="73713"/>
              </a:lnTo>
              <a:lnTo>
                <a:pt x="0" y="147427"/>
              </a:lnTo>
            </a:path>
          </a:pathLst>
        </a:custGeom>
      </dgm:spPr>
      <dgm:t>
        <a:bodyPr/>
        <a:lstStyle/>
        <a:p>
          <a:endParaRPr lang="en-US"/>
        </a:p>
      </dgm:t>
    </dgm:pt>
    <dgm:pt modelId="{4B96156F-EF68-42E5-BC9E-6569EC14B7F3}" type="pres">
      <dgm:prSet presAssocID="{CDCD4294-3A3A-4AD6-8388-5E0BAD7988BD}" presName="hierRoot2" presStyleCnt="0">
        <dgm:presLayoutVars>
          <dgm:hierBranch val="init"/>
        </dgm:presLayoutVars>
      </dgm:prSet>
      <dgm:spPr/>
      <dgm:t>
        <a:bodyPr/>
        <a:lstStyle/>
        <a:p>
          <a:endParaRPr lang="en-US"/>
        </a:p>
      </dgm:t>
    </dgm:pt>
    <dgm:pt modelId="{A7C59167-F7DB-495A-8348-B66F6B2DD724}" type="pres">
      <dgm:prSet presAssocID="{CDCD4294-3A3A-4AD6-8388-5E0BAD7988BD}" presName="rootComposite" presStyleCnt="0"/>
      <dgm:spPr/>
      <dgm:t>
        <a:bodyPr/>
        <a:lstStyle/>
        <a:p>
          <a:endParaRPr lang="en-US"/>
        </a:p>
      </dgm:t>
    </dgm:pt>
    <dgm:pt modelId="{EAE7951D-224D-4DE1-BFD6-5336FBB7B817}" type="pres">
      <dgm:prSet presAssocID="{CDCD4294-3A3A-4AD6-8388-5E0BAD7988BD}" presName="rootText" presStyleLbl="node3" presStyleIdx="2" presStyleCnt="7">
        <dgm:presLayoutVars>
          <dgm:chPref val="3"/>
        </dgm:presLayoutVars>
      </dgm:prSet>
      <dgm:spPr>
        <a:prstGeom prst="rect">
          <a:avLst/>
        </a:prstGeom>
      </dgm:spPr>
      <dgm:t>
        <a:bodyPr/>
        <a:lstStyle/>
        <a:p>
          <a:endParaRPr lang="en-US"/>
        </a:p>
      </dgm:t>
    </dgm:pt>
    <dgm:pt modelId="{C930D9D9-18CD-4CC7-991B-F866BE0C750C}" type="pres">
      <dgm:prSet presAssocID="{CDCD4294-3A3A-4AD6-8388-5E0BAD7988BD}" presName="rootConnector" presStyleLbl="node3" presStyleIdx="2" presStyleCnt="7"/>
      <dgm:spPr/>
      <dgm:t>
        <a:bodyPr/>
        <a:lstStyle/>
        <a:p>
          <a:endParaRPr lang="en-US"/>
        </a:p>
      </dgm:t>
    </dgm:pt>
    <dgm:pt modelId="{1A10B289-1347-417C-95A2-9256DB55DD8E}" type="pres">
      <dgm:prSet presAssocID="{CDCD4294-3A3A-4AD6-8388-5E0BAD7988BD}" presName="hierChild4" presStyleCnt="0"/>
      <dgm:spPr/>
      <dgm:t>
        <a:bodyPr/>
        <a:lstStyle/>
        <a:p>
          <a:endParaRPr lang="en-US"/>
        </a:p>
      </dgm:t>
    </dgm:pt>
    <dgm:pt modelId="{289E8118-2C55-49E5-B883-D657063F6F9F}" type="pres">
      <dgm:prSet presAssocID="{CDCD4294-3A3A-4AD6-8388-5E0BAD7988BD}" presName="hierChild5" presStyleCnt="0"/>
      <dgm:spPr/>
      <dgm:t>
        <a:bodyPr/>
        <a:lstStyle/>
        <a:p>
          <a:endParaRPr lang="en-US"/>
        </a:p>
      </dgm:t>
    </dgm:pt>
    <dgm:pt modelId="{DC9D7A23-CC37-4682-8619-076F0C7B3C8D}" type="pres">
      <dgm:prSet presAssocID="{9D762DD6-0561-4591-BB72-705BC388D826}" presName="Name37" presStyleLbl="parChTrans1D3" presStyleIdx="3" presStyleCnt="7"/>
      <dgm:spPr>
        <a:custGeom>
          <a:avLst/>
          <a:gdLst/>
          <a:ahLst/>
          <a:cxnLst/>
          <a:rect l="0" t="0" r="0" b="0"/>
          <a:pathLst>
            <a:path>
              <a:moveTo>
                <a:pt x="424730" y="0"/>
              </a:moveTo>
              <a:lnTo>
                <a:pt x="424730" y="73713"/>
              </a:lnTo>
              <a:lnTo>
                <a:pt x="0" y="73713"/>
              </a:lnTo>
              <a:lnTo>
                <a:pt x="0" y="147427"/>
              </a:lnTo>
            </a:path>
          </a:pathLst>
        </a:custGeom>
      </dgm:spPr>
      <dgm:t>
        <a:bodyPr/>
        <a:lstStyle/>
        <a:p>
          <a:endParaRPr lang="en-US"/>
        </a:p>
      </dgm:t>
    </dgm:pt>
    <dgm:pt modelId="{7F009F35-F082-4D29-9001-190429C04AA8}" type="pres">
      <dgm:prSet presAssocID="{0C15EAC9-459F-49E3-AF32-8431BCD9787F}" presName="hierRoot2" presStyleCnt="0">
        <dgm:presLayoutVars>
          <dgm:hierBranch val="init"/>
        </dgm:presLayoutVars>
      </dgm:prSet>
      <dgm:spPr/>
      <dgm:t>
        <a:bodyPr/>
        <a:lstStyle/>
        <a:p>
          <a:endParaRPr lang="en-US"/>
        </a:p>
      </dgm:t>
    </dgm:pt>
    <dgm:pt modelId="{9300591E-648C-4220-9284-30D5E77F255A}" type="pres">
      <dgm:prSet presAssocID="{0C15EAC9-459F-49E3-AF32-8431BCD9787F}" presName="rootComposite" presStyleCnt="0"/>
      <dgm:spPr/>
      <dgm:t>
        <a:bodyPr/>
        <a:lstStyle/>
        <a:p>
          <a:endParaRPr lang="en-US"/>
        </a:p>
      </dgm:t>
    </dgm:pt>
    <dgm:pt modelId="{52D57AB5-3128-427C-AAC7-F5980C599D86}" type="pres">
      <dgm:prSet presAssocID="{0C15EAC9-459F-49E3-AF32-8431BCD9787F}" presName="rootText" presStyleLbl="node3" presStyleIdx="3" presStyleCnt="7">
        <dgm:presLayoutVars>
          <dgm:chPref val="3"/>
        </dgm:presLayoutVars>
      </dgm:prSet>
      <dgm:spPr>
        <a:prstGeom prst="rect">
          <a:avLst/>
        </a:prstGeom>
      </dgm:spPr>
      <dgm:t>
        <a:bodyPr/>
        <a:lstStyle/>
        <a:p>
          <a:endParaRPr lang="en-US"/>
        </a:p>
      </dgm:t>
    </dgm:pt>
    <dgm:pt modelId="{7A4C666E-196C-43EC-A652-0B62B9F5529A}" type="pres">
      <dgm:prSet presAssocID="{0C15EAC9-459F-49E3-AF32-8431BCD9787F}" presName="rootConnector" presStyleLbl="node3" presStyleIdx="3" presStyleCnt="7"/>
      <dgm:spPr/>
      <dgm:t>
        <a:bodyPr/>
        <a:lstStyle/>
        <a:p>
          <a:endParaRPr lang="en-US"/>
        </a:p>
      </dgm:t>
    </dgm:pt>
    <dgm:pt modelId="{E7B26A98-3BC1-4243-A400-84D6456663C9}" type="pres">
      <dgm:prSet presAssocID="{0C15EAC9-459F-49E3-AF32-8431BCD9787F}" presName="hierChild4" presStyleCnt="0"/>
      <dgm:spPr/>
      <dgm:t>
        <a:bodyPr/>
        <a:lstStyle/>
        <a:p>
          <a:endParaRPr lang="en-US"/>
        </a:p>
      </dgm:t>
    </dgm:pt>
    <dgm:pt modelId="{C5E84E60-B2C9-458D-8775-4DC690336446}" type="pres">
      <dgm:prSet presAssocID="{0C15EAC9-459F-49E3-AF32-8431BCD9787F}" presName="hierChild5" presStyleCnt="0"/>
      <dgm:spPr/>
      <dgm:t>
        <a:bodyPr/>
        <a:lstStyle/>
        <a:p>
          <a:endParaRPr lang="en-US"/>
        </a:p>
      </dgm:t>
    </dgm:pt>
    <dgm:pt modelId="{CBD2A2A6-7723-456A-B05D-DC4C28041AEC}" type="pres">
      <dgm:prSet presAssocID="{A1B70F3A-CE40-4C73-87DE-46B7E864E3B7}" presName="Name37" presStyleLbl="parChTrans1D3" presStyleIdx="4" presStyleCnt="7"/>
      <dgm:spPr>
        <a:custGeom>
          <a:avLst/>
          <a:gdLst/>
          <a:ahLst/>
          <a:cxnLst/>
          <a:rect l="0" t="0" r="0" b="0"/>
          <a:pathLst>
            <a:path>
              <a:moveTo>
                <a:pt x="0" y="0"/>
              </a:moveTo>
              <a:lnTo>
                <a:pt x="0" y="73713"/>
              </a:lnTo>
              <a:lnTo>
                <a:pt x="424730" y="73713"/>
              </a:lnTo>
              <a:lnTo>
                <a:pt x="424730" y="147427"/>
              </a:lnTo>
            </a:path>
          </a:pathLst>
        </a:custGeom>
      </dgm:spPr>
      <dgm:t>
        <a:bodyPr/>
        <a:lstStyle/>
        <a:p>
          <a:endParaRPr lang="en-US"/>
        </a:p>
      </dgm:t>
    </dgm:pt>
    <dgm:pt modelId="{E2C0D857-6B04-487F-9AB4-33CB2A629AF0}" type="pres">
      <dgm:prSet presAssocID="{A2B8563B-DF83-4760-9294-A799D8EE0D08}" presName="hierRoot2" presStyleCnt="0">
        <dgm:presLayoutVars>
          <dgm:hierBranch val="init"/>
        </dgm:presLayoutVars>
      </dgm:prSet>
      <dgm:spPr/>
      <dgm:t>
        <a:bodyPr/>
        <a:lstStyle/>
        <a:p>
          <a:endParaRPr lang="en-US"/>
        </a:p>
      </dgm:t>
    </dgm:pt>
    <dgm:pt modelId="{13433996-08EF-4585-908E-201BF62BE27E}" type="pres">
      <dgm:prSet presAssocID="{A2B8563B-DF83-4760-9294-A799D8EE0D08}" presName="rootComposite" presStyleCnt="0"/>
      <dgm:spPr/>
      <dgm:t>
        <a:bodyPr/>
        <a:lstStyle/>
        <a:p>
          <a:endParaRPr lang="en-US"/>
        </a:p>
      </dgm:t>
    </dgm:pt>
    <dgm:pt modelId="{26E29341-7A2B-4B3E-8612-CDADAE1B7197}" type="pres">
      <dgm:prSet presAssocID="{A2B8563B-DF83-4760-9294-A799D8EE0D08}" presName="rootText" presStyleLbl="node3" presStyleIdx="4" presStyleCnt="7">
        <dgm:presLayoutVars>
          <dgm:chPref val="3"/>
        </dgm:presLayoutVars>
      </dgm:prSet>
      <dgm:spPr>
        <a:prstGeom prst="rect">
          <a:avLst/>
        </a:prstGeom>
      </dgm:spPr>
      <dgm:t>
        <a:bodyPr/>
        <a:lstStyle/>
        <a:p>
          <a:endParaRPr lang="en-US"/>
        </a:p>
      </dgm:t>
    </dgm:pt>
    <dgm:pt modelId="{0A554F35-2579-44E8-BC57-250E475F2580}" type="pres">
      <dgm:prSet presAssocID="{A2B8563B-DF83-4760-9294-A799D8EE0D08}" presName="rootConnector" presStyleLbl="node3" presStyleIdx="4" presStyleCnt="7"/>
      <dgm:spPr/>
      <dgm:t>
        <a:bodyPr/>
        <a:lstStyle/>
        <a:p>
          <a:endParaRPr lang="en-US"/>
        </a:p>
      </dgm:t>
    </dgm:pt>
    <dgm:pt modelId="{C867D0B9-D54D-48EA-A34E-F341F8C98CF2}" type="pres">
      <dgm:prSet presAssocID="{A2B8563B-DF83-4760-9294-A799D8EE0D08}" presName="hierChild4" presStyleCnt="0"/>
      <dgm:spPr/>
      <dgm:t>
        <a:bodyPr/>
        <a:lstStyle/>
        <a:p>
          <a:endParaRPr lang="en-US"/>
        </a:p>
      </dgm:t>
    </dgm:pt>
    <dgm:pt modelId="{1BBE64BF-7B07-4D7C-B6DB-F5F2ECF56797}" type="pres">
      <dgm:prSet presAssocID="{A2B8563B-DF83-4760-9294-A799D8EE0D08}" presName="hierChild5" presStyleCnt="0"/>
      <dgm:spPr/>
      <dgm:t>
        <a:bodyPr/>
        <a:lstStyle/>
        <a:p>
          <a:endParaRPr lang="en-US"/>
        </a:p>
      </dgm:t>
    </dgm:pt>
    <dgm:pt modelId="{EDDB49A1-4DF2-452D-95AC-4EB2C522697D}" type="pres">
      <dgm:prSet presAssocID="{5DE6C6C0-2D36-4C20-A9F6-9C23A64546ED}" presName="Name37" presStyleLbl="parChTrans1D3" presStyleIdx="5" presStyleCnt="7"/>
      <dgm:spPr>
        <a:custGeom>
          <a:avLst/>
          <a:gdLst/>
          <a:ahLst/>
          <a:cxnLst/>
          <a:rect l="0" t="0" r="0" b="0"/>
          <a:pathLst>
            <a:path>
              <a:moveTo>
                <a:pt x="0" y="0"/>
              </a:moveTo>
              <a:lnTo>
                <a:pt x="0" y="73713"/>
              </a:lnTo>
              <a:lnTo>
                <a:pt x="1274192" y="73713"/>
              </a:lnTo>
              <a:lnTo>
                <a:pt x="1274192" y="147427"/>
              </a:lnTo>
            </a:path>
          </a:pathLst>
        </a:custGeom>
      </dgm:spPr>
      <dgm:t>
        <a:bodyPr/>
        <a:lstStyle/>
        <a:p>
          <a:endParaRPr lang="en-US"/>
        </a:p>
      </dgm:t>
    </dgm:pt>
    <dgm:pt modelId="{B3930336-EE15-4E23-BABB-A96B854E887A}" type="pres">
      <dgm:prSet presAssocID="{D30F144E-0B29-418B-867F-DA8F00E30AFA}" presName="hierRoot2" presStyleCnt="0">
        <dgm:presLayoutVars>
          <dgm:hierBranch val="init"/>
        </dgm:presLayoutVars>
      </dgm:prSet>
      <dgm:spPr/>
      <dgm:t>
        <a:bodyPr/>
        <a:lstStyle/>
        <a:p>
          <a:endParaRPr lang="en-US"/>
        </a:p>
      </dgm:t>
    </dgm:pt>
    <dgm:pt modelId="{5AFFF4CF-5F8B-4327-B9E0-8C9DF8F90363}" type="pres">
      <dgm:prSet presAssocID="{D30F144E-0B29-418B-867F-DA8F00E30AFA}" presName="rootComposite" presStyleCnt="0"/>
      <dgm:spPr/>
      <dgm:t>
        <a:bodyPr/>
        <a:lstStyle/>
        <a:p>
          <a:endParaRPr lang="en-US"/>
        </a:p>
      </dgm:t>
    </dgm:pt>
    <dgm:pt modelId="{AA38213C-5C04-4E88-AC27-C36D869D1313}" type="pres">
      <dgm:prSet presAssocID="{D30F144E-0B29-418B-867F-DA8F00E30AFA}" presName="rootText" presStyleLbl="node3" presStyleIdx="5" presStyleCnt="7">
        <dgm:presLayoutVars>
          <dgm:chPref val="3"/>
        </dgm:presLayoutVars>
      </dgm:prSet>
      <dgm:spPr>
        <a:prstGeom prst="rect">
          <a:avLst/>
        </a:prstGeom>
      </dgm:spPr>
      <dgm:t>
        <a:bodyPr/>
        <a:lstStyle/>
        <a:p>
          <a:endParaRPr lang="en-US"/>
        </a:p>
      </dgm:t>
    </dgm:pt>
    <dgm:pt modelId="{08EB3789-82A7-4AEE-B775-5826684EC559}" type="pres">
      <dgm:prSet presAssocID="{D30F144E-0B29-418B-867F-DA8F00E30AFA}" presName="rootConnector" presStyleLbl="node3" presStyleIdx="5" presStyleCnt="7"/>
      <dgm:spPr/>
      <dgm:t>
        <a:bodyPr/>
        <a:lstStyle/>
        <a:p>
          <a:endParaRPr lang="en-US"/>
        </a:p>
      </dgm:t>
    </dgm:pt>
    <dgm:pt modelId="{A143A364-1722-40BB-8612-C8335748C07F}" type="pres">
      <dgm:prSet presAssocID="{D30F144E-0B29-418B-867F-DA8F00E30AFA}" presName="hierChild4" presStyleCnt="0"/>
      <dgm:spPr/>
      <dgm:t>
        <a:bodyPr/>
        <a:lstStyle/>
        <a:p>
          <a:endParaRPr lang="en-US"/>
        </a:p>
      </dgm:t>
    </dgm:pt>
    <dgm:pt modelId="{B2B2D67E-E0D1-4958-B091-FC9DF99EB92A}" type="pres">
      <dgm:prSet presAssocID="{D30F144E-0B29-418B-867F-DA8F00E30AFA}" presName="hierChild5" presStyleCnt="0"/>
      <dgm:spPr/>
      <dgm:t>
        <a:bodyPr/>
        <a:lstStyle/>
        <a:p>
          <a:endParaRPr lang="en-US"/>
        </a:p>
      </dgm:t>
    </dgm:pt>
    <dgm:pt modelId="{FFE69003-62D0-4BAE-9C1B-CD19D4CA7B7C}" type="pres">
      <dgm:prSet presAssocID="{ECD032E6-DC5F-4833-8D0A-A7E55CBBF04B}" presName="Name37" presStyleLbl="parChTrans1D3" presStyleIdx="6" presStyleCnt="7"/>
      <dgm:spPr>
        <a:custGeom>
          <a:avLst/>
          <a:gdLst/>
          <a:ahLst/>
          <a:cxnLst/>
          <a:rect l="0" t="0" r="0" b="0"/>
          <a:pathLst>
            <a:path>
              <a:moveTo>
                <a:pt x="0" y="0"/>
              </a:moveTo>
              <a:lnTo>
                <a:pt x="0" y="73713"/>
              </a:lnTo>
              <a:lnTo>
                <a:pt x="2123653" y="73713"/>
              </a:lnTo>
              <a:lnTo>
                <a:pt x="2123653" y="147427"/>
              </a:lnTo>
            </a:path>
          </a:pathLst>
        </a:custGeom>
      </dgm:spPr>
      <dgm:t>
        <a:bodyPr/>
        <a:lstStyle/>
        <a:p>
          <a:endParaRPr lang="en-US"/>
        </a:p>
      </dgm:t>
    </dgm:pt>
    <dgm:pt modelId="{5EEE2507-C780-4E21-86A5-DB5C023E9F92}" type="pres">
      <dgm:prSet presAssocID="{6A8149DC-3633-4427-982D-55957270F22B}" presName="hierRoot2" presStyleCnt="0">
        <dgm:presLayoutVars>
          <dgm:hierBranch val="init"/>
        </dgm:presLayoutVars>
      </dgm:prSet>
      <dgm:spPr/>
      <dgm:t>
        <a:bodyPr/>
        <a:lstStyle/>
        <a:p>
          <a:endParaRPr lang="en-US"/>
        </a:p>
      </dgm:t>
    </dgm:pt>
    <dgm:pt modelId="{D46373A3-2D26-4076-8FDC-30F614B50F2B}" type="pres">
      <dgm:prSet presAssocID="{6A8149DC-3633-4427-982D-55957270F22B}" presName="rootComposite" presStyleCnt="0"/>
      <dgm:spPr/>
      <dgm:t>
        <a:bodyPr/>
        <a:lstStyle/>
        <a:p>
          <a:endParaRPr lang="en-US"/>
        </a:p>
      </dgm:t>
    </dgm:pt>
    <dgm:pt modelId="{CAFA4363-1983-4B14-9A44-B1E31420A07A}" type="pres">
      <dgm:prSet presAssocID="{6A8149DC-3633-4427-982D-55957270F22B}" presName="rootText" presStyleLbl="node3" presStyleIdx="6" presStyleCnt="7">
        <dgm:presLayoutVars>
          <dgm:chPref val="3"/>
        </dgm:presLayoutVars>
      </dgm:prSet>
      <dgm:spPr>
        <a:prstGeom prst="rect">
          <a:avLst/>
        </a:prstGeom>
      </dgm:spPr>
      <dgm:t>
        <a:bodyPr/>
        <a:lstStyle/>
        <a:p>
          <a:endParaRPr lang="en-US"/>
        </a:p>
      </dgm:t>
    </dgm:pt>
    <dgm:pt modelId="{D339CF9F-8942-4EF1-AC82-DAFECAA57A71}" type="pres">
      <dgm:prSet presAssocID="{6A8149DC-3633-4427-982D-55957270F22B}" presName="rootConnector" presStyleLbl="node3" presStyleIdx="6" presStyleCnt="7"/>
      <dgm:spPr/>
      <dgm:t>
        <a:bodyPr/>
        <a:lstStyle/>
        <a:p>
          <a:endParaRPr lang="en-US"/>
        </a:p>
      </dgm:t>
    </dgm:pt>
    <dgm:pt modelId="{CB51B790-A434-46B3-8DA5-CF8F8F7876BB}" type="pres">
      <dgm:prSet presAssocID="{6A8149DC-3633-4427-982D-55957270F22B}" presName="hierChild4" presStyleCnt="0"/>
      <dgm:spPr/>
      <dgm:t>
        <a:bodyPr/>
        <a:lstStyle/>
        <a:p>
          <a:endParaRPr lang="en-US"/>
        </a:p>
      </dgm:t>
    </dgm:pt>
    <dgm:pt modelId="{FE23EE10-6C87-4D01-BF2A-AE1AC7893C78}" type="pres">
      <dgm:prSet presAssocID="{753E9202-7B1C-4614-9ED6-A99D1060F0A2}" presName="Name37" presStyleLbl="parChTrans1D4" presStyleIdx="0" presStyleCnt="5"/>
      <dgm:spPr>
        <a:custGeom>
          <a:avLst/>
          <a:gdLst/>
          <a:ahLst/>
          <a:cxnLst/>
          <a:rect l="0" t="0" r="0" b="0"/>
          <a:pathLst>
            <a:path>
              <a:moveTo>
                <a:pt x="424730" y="0"/>
              </a:moveTo>
              <a:lnTo>
                <a:pt x="424730" y="73713"/>
              </a:lnTo>
              <a:lnTo>
                <a:pt x="0" y="73713"/>
              </a:lnTo>
              <a:lnTo>
                <a:pt x="0" y="147427"/>
              </a:lnTo>
            </a:path>
          </a:pathLst>
        </a:custGeom>
      </dgm:spPr>
      <dgm:t>
        <a:bodyPr/>
        <a:lstStyle/>
        <a:p>
          <a:endParaRPr lang="en-US"/>
        </a:p>
      </dgm:t>
    </dgm:pt>
    <dgm:pt modelId="{69209621-C1AE-4814-868E-AE8206C5C2AE}" type="pres">
      <dgm:prSet presAssocID="{5265F537-E4B3-49F3-B425-8D44FC7C1066}" presName="hierRoot2" presStyleCnt="0">
        <dgm:presLayoutVars>
          <dgm:hierBranch val="init"/>
        </dgm:presLayoutVars>
      </dgm:prSet>
      <dgm:spPr/>
      <dgm:t>
        <a:bodyPr/>
        <a:lstStyle/>
        <a:p>
          <a:endParaRPr lang="en-US"/>
        </a:p>
      </dgm:t>
    </dgm:pt>
    <dgm:pt modelId="{4810DC7D-ACA6-4D7D-849D-FB0B172D9D61}" type="pres">
      <dgm:prSet presAssocID="{5265F537-E4B3-49F3-B425-8D44FC7C1066}" presName="rootComposite" presStyleCnt="0"/>
      <dgm:spPr/>
      <dgm:t>
        <a:bodyPr/>
        <a:lstStyle/>
        <a:p>
          <a:endParaRPr lang="en-US"/>
        </a:p>
      </dgm:t>
    </dgm:pt>
    <dgm:pt modelId="{6743F4C9-CACB-4192-B93B-53B569C2D67A}" type="pres">
      <dgm:prSet presAssocID="{5265F537-E4B3-49F3-B425-8D44FC7C1066}" presName="rootText" presStyleLbl="node4" presStyleIdx="0" presStyleCnt="5">
        <dgm:presLayoutVars>
          <dgm:chPref val="3"/>
        </dgm:presLayoutVars>
      </dgm:prSet>
      <dgm:spPr>
        <a:prstGeom prst="rect">
          <a:avLst/>
        </a:prstGeom>
      </dgm:spPr>
      <dgm:t>
        <a:bodyPr/>
        <a:lstStyle/>
        <a:p>
          <a:endParaRPr lang="en-US"/>
        </a:p>
      </dgm:t>
    </dgm:pt>
    <dgm:pt modelId="{C9D30DDF-8E26-4E52-8258-D7FC26ADE000}" type="pres">
      <dgm:prSet presAssocID="{5265F537-E4B3-49F3-B425-8D44FC7C1066}" presName="rootConnector" presStyleLbl="node4" presStyleIdx="0" presStyleCnt="5"/>
      <dgm:spPr/>
      <dgm:t>
        <a:bodyPr/>
        <a:lstStyle/>
        <a:p>
          <a:endParaRPr lang="en-US"/>
        </a:p>
      </dgm:t>
    </dgm:pt>
    <dgm:pt modelId="{EB0C7308-3360-443C-B80E-3E914466E7BE}" type="pres">
      <dgm:prSet presAssocID="{5265F537-E4B3-49F3-B425-8D44FC7C1066}" presName="hierChild4" presStyleCnt="0"/>
      <dgm:spPr/>
      <dgm:t>
        <a:bodyPr/>
        <a:lstStyle/>
        <a:p>
          <a:endParaRPr lang="en-US"/>
        </a:p>
      </dgm:t>
    </dgm:pt>
    <dgm:pt modelId="{E251BACD-A727-48AB-BA2D-29FE9F715A3F}" type="pres">
      <dgm:prSet presAssocID="{5265F537-E4B3-49F3-B425-8D44FC7C1066}" presName="hierChild5" presStyleCnt="0"/>
      <dgm:spPr/>
      <dgm:t>
        <a:bodyPr/>
        <a:lstStyle/>
        <a:p>
          <a:endParaRPr lang="en-US"/>
        </a:p>
      </dgm:t>
    </dgm:pt>
    <dgm:pt modelId="{8ED82196-696B-4D7C-A1FC-8632BE036DB9}" type="pres">
      <dgm:prSet presAssocID="{9D20B83A-3F0D-4E4C-959D-1D60D1BA71FE}" presName="Name37" presStyleLbl="parChTrans1D4" presStyleIdx="1" presStyleCnt="5"/>
      <dgm:spPr>
        <a:custGeom>
          <a:avLst/>
          <a:gdLst/>
          <a:ahLst/>
          <a:cxnLst/>
          <a:rect l="0" t="0" r="0" b="0"/>
          <a:pathLst>
            <a:path>
              <a:moveTo>
                <a:pt x="0" y="0"/>
              </a:moveTo>
              <a:lnTo>
                <a:pt x="0" y="73713"/>
              </a:lnTo>
              <a:lnTo>
                <a:pt x="424730" y="73713"/>
              </a:lnTo>
              <a:lnTo>
                <a:pt x="424730" y="147427"/>
              </a:lnTo>
            </a:path>
          </a:pathLst>
        </a:custGeom>
      </dgm:spPr>
      <dgm:t>
        <a:bodyPr/>
        <a:lstStyle/>
        <a:p>
          <a:endParaRPr lang="en-US"/>
        </a:p>
      </dgm:t>
    </dgm:pt>
    <dgm:pt modelId="{EB709665-B96A-4DDA-B7E5-9537B8D67154}" type="pres">
      <dgm:prSet presAssocID="{D6DBB046-0A87-40B2-AC55-C1EF3FBAB1E3}" presName="hierRoot2" presStyleCnt="0">
        <dgm:presLayoutVars>
          <dgm:hierBranch/>
        </dgm:presLayoutVars>
      </dgm:prSet>
      <dgm:spPr/>
      <dgm:t>
        <a:bodyPr/>
        <a:lstStyle/>
        <a:p>
          <a:endParaRPr lang="en-US"/>
        </a:p>
      </dgm:t>
    </dgm:pt>
    <dgm:pt modelId="{7AEDB8D9-642B-4263-9246-68044F84A869}" type="pres">
      <dgm:prSet presAssocID="{D6DBB046-0A87-40B2-AC55-C1EF3FBAB1E3}" presName="rootComposite" presStyleCnt="0"/>
      <dgm:spPr/>
      <dgm:t>
        <a:bodyPr/>
        <a:lstStyle/>
        <a:p>
          <a:endParaRPr lang="en-US"/>
        </a:p>
      </dgm:t>
    </dgm:pt>
    <dgm:pt modelId="{FA3FEB4C-63DC-4A76-8BC0-E8780FA4E8E4}" type="pres">
      <dgm:prSet presAssocID="{D6DBB046-0A87-40B2-AC55-C1EF3FBAB1E3}" presName="rootText" presStyleLbl="node4" presStyleIdx="1" presStyleCnt="5">
        <dgm:presLayoutVars>
          <dgm:chPref val="3"/>
        </dgm:presLayoutVars>
      </dgm:prSet>
      <dgm:spPr>
        <a:prstGeom prst="rect">
          <a:avLst/>
        </a:prstGeom>
      </dgm:spPr>
      <dgm:t>
        <a:bodyPr/>
        <a:lstStyle/>
        <a:p>
          <a:endParaRPr lang="en-US"/>
        </a:p>
      </dgm:t>
    </dgm:pt>
    <dgm:pt modelId="{9229F614-55A1-45D0-BA71-4AEA6B4F83A2}" type="pres">
      <dgm:prSet presAssocID="{D6DBB046-0A87-40B2-AC55-C1EF3FBAB1E3}" presName="rootConnector" presStyleLbl="node4" presStyleIdx="1" presStyleCnt="5"/>
      <dgm:spPr/>
      <dgm:t>
        <a:bodyPr/>
        <a:lstStyle/>
        <a:p>
          <a:endParaRPr lang="en-US"/>
        </a:p>
      </dgm:t>
    </dgm:pt>
    <dgm:pt modelId="{EA36FA2C-DBEB-4223-8C77-727CE1F9DBA9}" type="pres">
      <dgm:prSet presAssocID="{D6DBB046-0A87-40B2-AC55-C1EF3FBAB1E3}" presName="hierChild4" presStyleCnt="0"/>
      <dgm:spPr/>
      <dgm:t>
        <a:bodyPr/>
        <a:lstStyle/>
        <a:p>
          <a:endParaRPr lang="en-US"/>
        </a:p>
      </dgm:t>
    </dgm:pt>
    <dgm:pt modelId="{FF2F8FCD-1448-42FD-A2E3-746EC017D5B7}" type="pres">
      <dgm:prSet presAssocID="{18116227-20E3-4704-89ED-BD207FCC6952}" presName="Name35" presStyleLbl="parChTrans1D4" presStyleIdx="2" presStyleCnt="5"/>
      <dgm:spPr>
        <a:custGeom>
          <a:avLst/>
          <a:gdLst/>
          <a:ahLst/>
          <a:cxnLst/>
          <a:rect l="0" t="0" r="0" b="0"/>
          <a:pathLst>
            <a:path>
              <a:moveTo>
                <a:pt x="45720" y="0"/>
              </a:moveTo>
              <a:lnTo>
                <a:pt x="45720" y="147427"/>
              </a:lnTo>
            </a:path>
          </a:pathLst>
        </a:custGeom>
      </dgm:spPr>
      <dgm:t>
        <a:bodyPr/>
        <a:lstStyle/>
        <a:p>
          <a:endParaRPr lang="en-US"/>
        </a:p>
      </dgm:t>
    </dgm:pt>
    <dgm:pt modelId="{7AC1B5A5-1F7A-4C3E-930E-F661B815EA69}" type="pres">
      <dgm:prSet presAssocID="{5EA9AF09-18BD-45B3-B541-AA32A9FF47C1}" presName="hierRoot2" presStyleCnt="0">
        <dgm:presLayoutVars>
          <dgm:hierBranch val="init"/>
        </dgm:presLayoutVars>
      </dgm:prSet>
      <dgm:spPr/>
      <dgm:t>
        <a:bodyPr/>
        <a:lstStyle/>
        <a:p>
          <a:endParaRPr lang="en-US"/>
        </a:p>
      </dgm:t>
    </dgm:pt>
    <dgm:pt modelId="{FCDDFF2E-4ADD-4904-90EE-9AC7794EC6E7}" type="pres">
      <dgm:prSet presAssocID="{5EA9AF09-18BD-45B3-B541-AA32A9FF47C1}" presName="rootComposite" presStyleCnt="0"/>
      <dgm:spPr/>
      <dgm:t>
        <a:bodyPr/>
        <a:lstStyle/>
        <a:p>
          <a:endParaRPr lang="en-US"/>
        </a:p>
      </dgm:t>
    </dgm:pt>
    <dgm:pt modelId="{C77AB57A-2214-4C98-A399-B6357AB9EA15}" type="pres">
      <dgm:prSet presAssocID="{5EA9AF09-18BD-45B3-B541-AA32A9FF47C1}" presName="rootText" presStyleLbl="node4" presStyleIdx="2" presStyleCnt="5">
        <dgm:presLayoutVars>
          <dgm:chPref val="3"/>
        </dgm:presLayoutVars>
      </dgm:prSet>
      <dgm:spPr>
        <a:prstGeom prst="rect">
          <a:avLst/>
        </a:prstGeom>
      </dgm:spPr>
      <dgm:t>
        <a:bodyPr/>
        <a:lstStyle/>
        <a:p>
          <a:endParaRPr lang="en-US"/>
        </a:p>
      </dgm:t>
    </dgm:pt>
    <dgm:pt modelId="{B6202059-1207-4C01-A4CD-067120139B63}" type="pres">
      <dgm:prSet presAssocID="{5EA9AF09-18BD-45B3-B541-AA32A9FF47C1}" presName="rootConnector" presStyleLbl="node4" presStyleIdx="2" presStyleCnt="5"/>
      <dgm:spPr/>
      <dgm:t>
        <a:bodyPr/>
        <a:lstStyle/>
        <a:p>
          <a:endParaRPr lang="en-US"/>
        </a:p>
      </dgm:t>
    </dgm:pt>
    <dgm:pt modelId="{7A0F59F5-3380-4CE4-A752-88F6BFB77944}" type="pres">
      <dgm:prSet presAssocID="{5EA9AF09-18BD-45B3-B541-AA32A9FF47C1}" presName="hierChild4" presStyleCnt="0"/>
      <dgm:spPr/>
      <dgm:t>
        <a:bodyPr/>
        <a:lstStyle/>
        <a:p>
          <a:endParaRPr lang="en-US"/>
        </a:p>
      </dgm:t>
    </dgm:pt>
    <dgm:pt modelId="{33DB2134-C26F-4B15-83A3-A0C7516D2AB1}" type="pres">
      <dgm:prSet presAssocID="{FDC5299C-F940-4EB6-9701-BFB7D61E32A7}" presName="Name37" presStyleLbl="parChTrans1D4" presStyleIdx="3" presStyleCnt="5"/>
      <dgm:spPr>
        <a:custGeom>
          <a:avLst/>
          <a:gdLst/>
          <a:ahLst/>
          <a:cxnLst/>
          <a:rect l="0" t="0" r="0" b="0"/>
          <a:pathLst>
            <a:path>
              <a:moveTo>
                <a:pt x="0" y="0"/>
              </a:moveTo>
              <a:lnTo>
                <a:pt x="0" y="322935"/>
              </a:lnTo>
              <a:lnTo>
                <a:pt x="105305" y="322935"/>
              </a:lnTo>
            </a:path>
          </a:pathLst>
        </a:custGeom>
      </dgm:spPr>
      <dgm:t>
        <a:bodyPr/>
        <a:lstStyle/>
        <a:p>
          <a:endParaRPr lang="en-US"/>
        </a:p>
      </dgm:t>
    </dgm:pt>
    <dgm:pt modelId="{CFB7DE4B-7F91-4974-875D-5B79DBBDE826}" type="pres">
      <dgm:prSet presAssocID="{D235AAD9-D989-48DB-A8EF-D6CB455DF644}" presName="hierRoot2" presStyleCnt="0">
        <dgm:presLayoutVars>
          <dgm:hierBranch/>
        </dgm:presLayoutVars>
      </dgm:prSet>
      <dgm:spPr/>
      <dgm:t>
        <a:bodyPr/>
        <a:lstStyle/>
        <a:p>
          <a:endParaRPr lang="en-US"/>
        </a:p>
      </dgm:t>
    </dgm:pt>
    <dgm:pt modelId="{3677D5E9-B9AB-4F45-98AF-16985AC94398}" type="pres">
      <dgm:prSet presAssocID="{D235AAD9-D989-48DB-A8EF-D6CB455DF644}" presName="rootComposite" presStyleCnt="0"/>
      <dgm:spPr/>
      <dgm:t>
        <a:bodyPr/>
        <a:lstStyle/>
        <a:p>
          <a:endParaRPr lang="en-US"/>
        </a:p>
      </dgm:t>
    </dgm:pt>
    <dgm:pt modelId="{AB8207ED-34F9-41A4-B3D8-4E6BBB9DB779}" type="pres">
      <dgm:prSet presAssocID="{D235AAD9-D989-48DB-A8EF-D6CB455DF644}" presName="rootText" presStyleLbl="node4" presStyleIdx="3" presStyleCnt="5">
        <dgm:presLayoutVars>
          <dgm:chPref val="3"/>
        </dgm:presLayoutVars>
      </dgm:prSet>
      <dgm:spPr>
        <a:prstGeom prst="rect">
          <a:avLst/>
        </a:prstGeom>
      </dgm:spPr>
      <dgm:t>
        <a:bodyPr/>
        <a:lstStyle/>
        <a:p>
          <a:endParaRPr lang="en-US"/>
        </a:p>
      </dgm:t>
    </dgm:pt>
    <dgm:pt modelId="{FDDB759E-69AD-4CB0-BFF2-20F966DE3C93}" type="pres">
      <dgm:prSet presAssocID="{D235AAD9-D989-48DB-A8EF-D6CB455DF644}" presName="rootConnector" presStyleLbl="node4" presStyleIdx="3" presStyleCnt="5"/>
      <dgm:spPr/>
      <dgm:t>
        <a:bodyPr/>
        <a:lstStyle/>
        <a:p>
          <a:endParaRPr lang="en-US"/>
        </a:p>
      </dgm:t>
    </dgm:pt>
    <dgm:pt modelId="{8C35B96C-3AF8-417F-81B1-17B2006321E5}" type="pres">
      <dgm:prSet presAssocID="{D235AAD9-D989-48DB-A8EF-D6CB455DF644}" presName="hierChild4" presStyleCnt="0"/>
      <dgm:spPr/>
      <dgm:t>
        <a:bodyPr/>
        <a:lstStyle/>
        <a:p>
          <a:endParaRPr lang="en-US"/>
        </a:p>
      </dgm:t>
    </dgm:pt>
    <dgm:pt modelId="{54F5BA20-D08F-4147-97F8-5143A5DED783}" type="pres">
      <dgm:prSet presAssocID="{D235AAD9-D989-48DB-A8EF-D6CB455DF644}" presName="hierChild5" presStyleCnt="0"/>
      <dgm:spPr/>
      <dgm:t>
        <a:bodyPr/>
        <a:lstStyle/>
        <a:p>
          <a:endParaRPr lang="en-US"/>
        </a:p>
      </dgm:t>
    </dgm:pt>
    <dgm:pt modelId="{575CF99D-FEAB-46A5-8CCF-89C39868FB58}" type="pres">
      <dgm:prSet presAssocID="{96AC20FB-31D4-4CFC-97A8-107169563B48}" presName="Name37" presStyleLbl="parChTrans1D4" presStyleIdx="4" presStyleCnt="5"/>
      <dgm:spPr>
        <a:custGeom>
          <a:avLst/>
          <a:gdLst/>
          <a:ahLst/>
          <a:cxnLst/>
          <a:rect l="0" t="0" r="0" b="0"/>
          <a:pathLst>
            <a:path>
              <a:moveTo>
                <a:pt x="0" y="0"/>
              </a:moveTo>
              <a:lnTo>
                <a:pt x="0" y="821380"/>
              </a:lnTo>
              <a:lnTo>
                <a:pt x="105305" y="821380"/>
              </a:lnTo>
            </a:path>
          </a:pathLst>
        </a:custGeom>
      </dgm:spPr>
      <dgm:t>
        <a:bodyPr/>
        <a:lstStyle/>
        <a:p>
          <a:endParaRPr lang="en-US"/>
        </a:p>
      </dgm:t>
    </dgm:pt>
    <dgm:pt modelId="{A3BC7F6E-211E-4CD1-9C69-AA497D84F384}" type="pres">
      <dgm:prSet presAssocID="{356EA096-75CC-4039-9528-75A7A59126B2}" presName="hierRoot2" presStyleCnt="0">
        <dgm:presLayoutVars>
          <dgm:hierBranch/>
        </dgm:presLayoutVars>
      </dgm:prSet>
      <dgm:spPr/>
      <dgm:t>
        <a:bodyPr/>
        <a:lstStyle/>
        <a:p>
          <a:endParaRPr lang="en-US"/>
        </a:p>
      </dgm:t>
    </dgm:pt>
    <dgm:pt modelId="{DFEF793E-839B-4777-9DDC-B55211C5E7C8}" type="pres">
      <dgm:prSet presAssocID="{356EA096-75CC-4039-9528-75A7A59126B2}" presName="rootComposite" presStyleCnt="0"/>
      <dgm:spPr/>
      <dgm:t>
        <a:bodyPr/>
        <a:lstStyle/>
        <a:p>
          <a:endParaRPr lang="en-US"/>
        </a:p>
      </dgm:t>
    </dgm:pt>
    <dgm:pt modelId="{62125216-7B19-4D5F-BDE7-79B7502972CF}" type="pres">
      <dgm:prSet presAssocID="{356EA096-75CC-4039-9528-75A7A59126B2}" presName="rootText" presStyleLbl="node4" presStyleIdx="4" presStyleCnt="5">
        <dgm:presLayoutVars>
          <dgm:chPref val="3"/>
        </dgm:presLayoutVars>
      </dgm:prSet>
      <dgm:spPr>
        <a:prstGeom prst="rect">
          <a:avLst/>
        </a:prstGeom>
      </dgm:spPr>
      <dgm:t>
        <a:bodyPr/>
        <a:lstStyle/>
        <a:p>
          <a:endParaRPr lang="en-US"/>
        </a:p>
      </dgm:t>
    </dgm:pt>
    <dgm:pt modelId="{2327B8D8-46D6-4E29-9019-09C33B16B1AB}" type="pres">
      <dgm:prSet presAssocID="{356EA096-75CC-4039-9528-75A7A59126B2}" presName="rootConnector" presStyleLbl="node4" presStyleIdx="4" presStyleCnt="5"/>
      <dgm:spPr/>
      <dgm:t>
        <a:bodyPr/>
        <a:lstStyle/>
        <a:p>
          <a:endParaRPr lang="en-US"/>
        </a:p>
      </dgm:t>
    </dgm:pt>
    <dgm:pt modelId="{3CDB305D-0588-4C8B-B7E1-4475292D1D94}" type="pres">
      <dgm:prSet presAssocID="{356EA096-75CC-4039-9528-75A7A59126B2}" presName="hierChild4" presStyleCnt="0"/>
      <dgm:spPr/>
      <dgm:t>
        <a:bodyPr/>
        <a:lstStyle/>
        <a:p>
          <a:endParaRPr lang="en-US"/>
        </a:p>
      </dgm:t>
    </dgm:pt>
    <dgm:pt modelId="{C0F8227C-685F-4596-905E-F1E29A2663F7}" type="pres">
      <dgm:prSet presAssocID="{356EA096-75CC-4039-9528-75A7A59126B2}" presName="hierChild5" presStyleCnt="0"/>
      <dgm:spPr/>
      <dgm:t>
        <a:bodyPr/>
        <a:lstStyle/>
        <a:p>
          <a:endParaRPr lang="en-US"/>
        </a:p>
      </dgm:t>
    </dgm:pt>
    <dgm:pt modelId="{7875F663-1333-4CB4-BADF-9F2F80296A2E}" type="pres">
      <dgm:prSet presAssocID="{5EA9AF09-18BD-45B3-B541-AA32A9FF47C1}" presName="hierChild5" presStyleCnt="0"/>
      <dgm:spPr/>
      <dgm:t>
        <a:bodyPr/>
        <a:lstStyle/>
        <a:p>
          <a:endParaRPr lang="en-US"/>
        </a:p>
      </dgm:t>
    </dgm:pt>
    <dgm:pt modelId="{6CEA6396-CE56-4C10-904D-6DDD6F142403}" type="pres">
      <dgm:prSet presAssocID="{D6DBB046-0A87-40B2-AC55-C1EF3FBAB1E3}" presName="hierChild5" presStyleCnt="0"/>
      <dgm:spPr/>
      <dgm:t>
        <a:bodyPr/>
        <a:lstStyle/>
        <a:p>
          <a:endParaRPr lang="en-US"/>
        </a:p>
      </dgm:t>
    </dgm:pt>
    <dgm:pt modelId="{7D4B49DF-5679-4F98-9D61-57FB22BC2777}" type="pres">
      <dgm:prSet presAssocID="{6A8149DC-3633-4427-982D-55957270F22B}" presName="hierChild5" presStyleCnt="0"/>
      <dgm:spPr/>
      <dgm:t>
        <a:bodyPr/>
        <a:lstStyle/>
        <a:p>
          <a:endParaRPr lang="en-US"/>
        </a:p>
      </dgm:t>
    </dgm:pt>
    <dgm:pt modelId="{DB40A696-3414-4238-B271-DA358999C9DF}" type="pres">
      <dgm:prSet presAssocID="{32263A2E-6416-4B84-A399-9A675A547DFC}" presName="hierChild5" presStyleCnt="0"/>
      <dgm:spPr/>
      <dgm:t>
        <a:bodyPr/>
        <a:lstStyle/>
        <a:p>
          <a:endParaRPr lang="en-US"/>
        </a:p>
      </dgm:t>
    </dgm:pt>
    <dgm:pt modelId="{C1BAF033-6C74-4C4C-B15B-C96DCC5D9721}" type="pres">
      <dgm:prSet presAssocID="{2AAB0D73-67F2-4E98-AB4D-125913AD1057}" presName="hierChild3" presStyleCnt="0"/>
      <dgm:spPr/>
      <dgm:t>
        <a:bodyPr/>
        <a:lstStyle/>
        <a:p>
          <a:endParaRPr lang="en-US"/>
        </a:p>
      </dgm:t>
    </dgm:pt>
  </dgm:ptLst>
  <dgm:cxnLst>
    <dgm:cxn modelId="{B68701C0-514E-4187-B7BE-6D5E4E5BC829}" type="presOf" srcId="{ECD032E6-DC5F-4833-8D0A-A7E55CBBF04B}" destId="{FFE69003-62D0-4BAE-9C1B-CD19D4CA7B7C}" srcOrd="0" destOrd="0" presId="urn:microsoft.com/office/officeart/2005/8/layout/orgChart1"/>
    <dgm:cxn modelId="{9108EB10-4A2E-4795-8075-9F6B4199C176}" type="presOf" srcId="{0C15EAC9-459F-49E3-AF32-8431BCD9787F}" destId="{52D57AB5-3128-427C-AAC7-F5980C599D86}" srcOrd="0" destOrd="0" presId="urn:microsoft.com/office/officeart/2005/8/layout/orgChart1"/>
    <dgm:cxn modelId="{6900DFE3-E0BA-4049-A77C-7D49673AC054}" srcId="{32263A2E-6416-4B84-A399-9A675A547DFC}" destId="{6A8149DC-3633-4427-982D-55957270F22B}" srcOrd="6" destOrd="0" parTransId="{ECD032E6-DC5F-4833-8D0A-A7E55CBBF04B}" sibTransId="{38A3FADE-5752-4515-AE09-D805384DFE6A}"/>
    <dgm:cxn modelId="{754A7570-816A-42E2-95B6-24CEA22E5362}" type="presOf" srcId="{9D20B83A-3F0D-4E4C-959D-1D60D1BA71FE}" destId="{8ED82196-696B-4D7C-A1FC-8632BE036DB9}" srcOrd="0" destOrd="0" presId="urn:microsoft.com/office/officeart/2005/8/layout/orgChart1"/>
    <dgm:cxn modelId="{940EEB48-0207-4274-B7CB-AD1622388C2E}" type="presOf" srcId="{5265F537-E4B3-49F3-B425-8D44FC7C1066}" destId="{6743F4C9-CACB-4192-B93B-53B569C2D67A}" srcOrd="0" destOrd="0" presId="urn:microsoft.com/office/officeart/2005/8/layout/orgChart1"/>
    <dgm:cxn modelId="{0EDD5DC9-E2B6-4954-80A8-FABA47240873}" type="presOf" srcId="{356EA096-75CC-4039-9528-75A7A59126B2}" destId="{62125216-7B19-4D5F-BDE7-79B7502972CF}" srcOrd="0" destOrd="0" presId="urn:microsoft.com/office/officeart/2005/8/layout/orgChart1"/>
    <dgm:cxn modelId="{AE4C2D9D-C12C-4014-83C9-886E92E0DCFC}" type="presOf" srcId="{356EA096-75CC-4039-9528-75A7A59126B2}" destId="{2327B8D8-46D6-4E29-9019-09C33B16B1AB}" srcOrd="1" destOrd="0" presId="urn:microsoft.com/office/officeart/2005/8/layout/orgChart1"/>
    <dgm:cxn modelId="{21157B3B-34DD-433E-A00B-E5B0D0D24FC3}" type="presOf" srcId="{74A82797-5F86-4294-A9C3-7E4B3A5B28FF}" destId="{E6EB1E63-4410-4BFB-A2DD-AAAFB68B47DC}" srcOrd="0" destOrd="0" presId="urn:microsoft.com/office/officeart/2005/8/layout/orgChart1"/>
    <dgm:cxn modelId="{37938B35-B95A-4FC2-ACBD-442896CF4A4B}" type="presOf" srcId="{D6DBB046-0A87-40B2-AC55-C1EF3FBAB1E3}" destId="{FA3FEB4C-63DC-4A76-8BC0-E8780FA4E8E4}" srcOrd="0" destOrd="0" presId="urn:microsoft.com/office/officeart/2005/8/layout/orgChart1"/>
    <dgm:cxn modelId="{A3148088-7BF9-4E6B-8F61-0FA7FAC7519C}" type="presOf" srcId="{AFD425D9-8D0D-4B61-A78D-06599F4FA4A8}" destId="{5A408EE8-27BD-41EE-8553-20F525653F2A}" srcOrd="0" destOrd="0" presId="urn:microsoft.com/office/officeart/2005/8/layout/orgChart1"/>
    <dgm:cxn modelId="{AD2D6B22-D9E2-421C-A2B6-FC51CF4B1EDA}" type="presOf" srcId="{DD702531-7F54-44E4-AD2A-E93D044203BA}" destId="{A71D7FDE-92D0-430F-AC74-A9D406BE57CE}" srcOrd="0" destOrd="0" presId="urn:microsoft.com/office/officeart/2005/8/layout/orgChart1"/>
    <dgm:cxn modelId="{3742D5DD-AB9D-41B9-A9A1-54F9DA200EE5}" type="presOf" srcId="{0C15EAC9-459F-49E3-AF32-8431BCD9787F}" destId="{7A4C666E-196C-43EC-A652-0B62B9F5529A}" srcOrd="1" destOrd="0" presId="urn:microsoft.com/office/officeart/2005/8/layout/orgChart1"/>
    <dgm:cxn modelId="{BAA74898-827C-4578-A444-4A7B47284CD1}" srcId="{32263A2E-6416-4B84-A399-9A675A547DFC}" destId="{0C15EAC9-459F-49E3-AF32-8431BCD9787F}" srcOrd="3" destOrd="0" parTransId="{9D762DD6-0561-4591-BB72-705BC388D826}" sibTransId="{CC20D061-68F1-4F27-9974-C1DF25B573B9}"/>
    <dgm:cxn modelId="{821EA8F3-0CC2-467B-BE6F-782102AC7B5E}" srcId="{6A8149DC-3633-4427-982D-55957270F22B}" destId="{D6DBB046-0A87-40B2-AC55-C1EF3FBAB1E3}" srcOrd="1" destOrd="0" parTransId="{9D20B83A-3F0D-4E4C-959D-1D60D1BA71FE}" sibTransId="{7D8CA6CF-B0A9-4FA1-98DD-A5DD1FDE62ED}"/>
    <dgm:cxn modelId="{FE761FA1-B267-4697-820E-7702F785496D}" type="presOf" srcId="{5EA9AF09-18BD-45B3-B541-AA32A9FF47C1}" destId="{B6202059-1207-4C01-A4CD-067120139B63}" srcOrd="1" destOrd="0" presId="urn:microsoft.com/office/officeart/2005/8/layout/orgChart1"/>
    <dgm:cxn modelId="{E25DD7C4-1959-4192-AE3E-94BBA2128221}" type="presOf" srcId="{9D762DD6-0561-4591-BB72-705BC388D826}" destId="{DC9D7A23-CC37-4682-8619-076F0C7B3C8D}" srcOrd="0" destOrd="0" presId="urn:microsoft.com/office/officeart/2005/8/layout/orgChart1"/>
    <dgm:cxn modelId="{B1279CB1-64F8-44FC-9A5F-8B5E11B75D70}" srcId="{32263A2E-6416-4B84-A399-9A675A547DFC}" destId="{74A82797-5F86-4294-A9C3-7E4B3A5B28FF}" srcOrd="0" destOrd="0" parTransId="{04FE815E-2FFE-48B1-A6F6-2C071F85FBC6}" sibTransId="{C4394206-599D-4EC6-B616-B057B4724B12}"/>
    <dgm:cxn modelId="{AC674E89-332E-4691-AAB7-73BE1AF4D98D}" srcId="{2AAB0D73-67F2-4E98-AB4D-125913AD1057}" destId="{32263A2E-6416-4B84-A399-9A675A547DFC}" srcOrd="0" destOrd="0" parTransId="{DD702531-7F54-44E4-AD2A-E93D044203BA}" sibTransId="{3FF581AB-834D-4A01-8967-48B24053CB47}"/>
    <dgm:cxn modelId="{B560FC9D-B6EE-48E9-9871-7EE47B85722A}" type="presOf" srcId="{F9442E49-7AC2-4EBC-AF3F-675EB092EFEC}" destId="{BBE8B2D4-1707-42AE-8653-7CFF6B748CB9}" srcOrd="0" destOrd="0" presId="urn:microsoft.com/office/officeart/2005/8/layout/orgChart1"/>
    <dgm:cxn modelId="{F7F11C9D-F9AF-48E7-842F-A094F4856443}" type="presOf" srcId="{04FE815E-2FFE-48B1-A6F6-2C071F85FBC6}" destId="{F578BE99-8B56-4D55-B6A0-3B98F216CBA8}" srcOrd="0" destOrd="0" presId="urn:microsoft.com/office/officeart/2005/8/layout/orgChart1"/>
    <dgm:cxn modelId="{5F5976BC-E346-4976-9110-A4DFF45E646B}" type="presOf" srcId="{2AAB0D73-67F2-4E98-AB4D-125913AD1057}" destId="{70FC899D-92E9-4304-930F-5ACBB148FEC1}" srcOrd="1" destOrd="0" presId="urn:microsoft.com/office/officeart/2005/8/layout/orgChart1"/>
    <dgm:cxn modelId="{2EB25822-9A87-4B78-B33D-B3E93F8E8338}" type="presOf" srcId="{96AC20FB-31D4-4CFC-97A8-107169563B48}" destId="{575CF99D-FEAB-46A5-8CCF-89C39868FB58}" srcOrd="0" destOrd="0" presId="urn:microsoft.com/office/officeart/2005/8/layout/orgChart1"/>
    <dgm:cxn modelId="{54096070-C1CB-462C-9D5E-8A5A3F7FF592}" type="presOf" srcId="{5265F537-E4B3-49F3-B425-8D44FC7C1066}" destId="{C9D30DDF-8E26-4E52-8258-D7FC26ADE000}" srcOrd="1" destOrd="0" presId="urn:microsoft.com/office/officeart/2005/8/layout/orgChart1"/>
    <dgm:cxn modelId="{506F2C9D-F4AA-4D7D-BC97-85B173771A53}" type="presOf" srcId="{5EA9AF09-18BD-45B3-B541-AA32A9FF47C1}" destId="{C77AB57A-2214-4C98-A399-B6357AB9EA15}" srcOrd="0" destOrd="0" presId="urn:microsoft.com/office/officeart/2005/8/layout/orgChart1"/>
    <dgm:cxn modelId="{E4CCED60-B882-41C4-A090-34D82C08CFDF}" type="presOf" srcId="{A1B70F3A-CE40-4C73-87DE-46B7E864E3B7}" destId="{CBD2A2A6-7723-456A-B05D-DC4C28041AEC}" srcOrd="0" destOrd="0" presId="urn:microsoft.com/office/officeart/2005/8/layout/orgChart1"/>
    <dgm:cxn modelId="{AE839B46-398C-4D3C-B0F0-08FE5CBC559D}" type="presOf" srcId="{6A8149DC-3633-4427-982D-55957270F22B}" destId="{CAFA4363-1983-4B14-9A44-B1E31420A07A}" srcOrd="0" destOrd="0" presId="urn:microsoft.com/office/officeart/2005/8/layout/orgChart1"/>
    <dgm:cxn modelId="{5CAC7ECA-4F31-4E1F-9D38-5B7BA9C39277}" type="presOf" srcId="{CDCD4294-3A3A-4AD6-8388-5E0BAD7988BD}" destId="{C930D9D9-18CD-4CC7-991B-F866BE0C750C}" srcOrd="1" destOrd="0" presId="urn:microsoft.com/office/officeart/2005/8/layout/orgChart1"/>
    <dgm:cxn modelId="{349EFCA4-65C5-4BD1-8E47-7E5D78FA62B2}" type="presOf" srcId="{18116227-20E3-4704-89ED-BD207FCC6952}" destId="{FF2F8FCD-1448-42FD-A2E3-746EC017D5B7}" srcOrd="0" destOrd="0" presId="urn:microsoft.com/office/officeart/2005/8/layout/orgChart1"/>
    <dgm:cxn modelId="{F721589E-B124-4FB6-908B-9E2F055F1F32}" type="presOf" srcId="{D30F144E-0B29-418B-867F-DA8F00E30AFA}" destId="{AA38213C-5C04-4E88-AC27-C36D869D1313}" srcOrd="0" destOrd="0" presId="urn:microsoft.com/office/officeart/2005/8/layout/orgChart1"/>
    <dgm:cxn modelId="{F14D6CB6-0C6A-440C-BDAA-00FB124F632A}" type="presOf" srcId="{FDC5299C-F940-4EB6-9701-BFB7D61E32A7}" destId="{33DB2134-C26F-4B15-83A3-A0C7516D2AB1}" srcOrd="0" destOrd="0" presId="urn:microsoft.com/office/officeart/2005/8/layout/orgChart1"/>
    <dgm:cxn modelId="{B8AFB5FC-2986-4A38-9367-E1B46C6FD2B7}" type="presOf" srcId="{2EA6E91C-0B4F-404E-BA4F-EA9D49671097}" destId="{BC1E5ECB-50FA-49AB-AD28-9F86C984A7B6}" srcOrd="1" destOrd="0" presId="urn:microsoft.com/office/officeart/2005/8/layout/orgChart1"/>
    <dgm:cxn modelId="{1AE375AB-D042-4AE7-81B9-922336E1BEEA}" type="presOf" srcId="{74A82797-5F86-4294-A9C3-7E4B3A5B28FF}" destId="{E0F573A3-FDA5-4CF2-8066-C3E65C37074A}" srcOrd="1" destOrd="0" presId="urn:microsoft.com/office/officeart/2005/8/layout/orgChart1"/>
    <dgm:cxn modelId="{E968A3EC-2802-4EE3-9C90-0AB2E3D9A6D6}" srcId="{F9442E49-7AC2-4EBC-AF3F-675EB092EFEC}" destId="{2AAB0D73-67F2-4E98-AB4D-125913AD1057}" srcOrd="0" destOrd="0" parTransId="{D70223ED-CBB4-4D32-A3AB-4C9523AB9B57}" sibTransId="{165293AB-90A3-4B4D-A31D-F7E6E1CB461D}"/>
    <dgm:cxn modelId="{8ED6DB6C-2D29-4F27-91E6-5F34BE470D76}" type="presOf" srcId="{2EA6E91C-0B4F-404E-BA4F-EA9D49671097}" destId="{1CD0120F-DE13-4089-80AC-63CBA9C60544}" srcOrd="0" destOrd="0" presId="urn:microsoft.com/office/officeart/2005/8/layout/orgChart1"/>
    <dgm:cxn modelId="{B7128281-5246-46C0-896E-85729D6BB2D7}" type="presOf" srcId="{32263A2E-6416-4B84-A399-9A675A547DFC}" destId="{54A936B2-C5E6-445C-8226-BA319FA6A993}" srcOrd="1" destOrd="0" presId="urn:microsoft.com/office/officeart/2005/8/layout/orgChart1"/>
    <dgm:cxn modelId="{73C1E9F8-9717-427E-8510-36E8344284B2}" type="presOf" srcId="{5DE6C6C0-2D36-4C20-A9F6-9C23A64546ED}" destId="{EDDB49A1-4DF2-452D-95AC-4EB2C522697D}" srcOrd="0" destOrd="0" presId="urn:microsoft.com/office/officeart/2005/8/layout/orgChart1"/>
    <dgm:cxn modelId="{4CBB395C-589C-43AC-B8EF-FC5C9B34CAC5}" srcId="{D6DBB046-0A87-40B2-AC55-C1EF3FBAB1E3}" destId="{5EA9AF09-18BD-45B3-B541-AA32A9FF47C1}" srcOrd="0" destOrd="0" parTransId="{18116227-20E3-4704-89ED-BD207FCC6952}" sibTransId="{0E03A1B8-BA24-44EE-8EAD-78C998B9A8EA}"/>
    <dgm:cxn modelId="{040CD5CB-A7B5-4758-BFD2-4642D3C84552}" srcId="{32263A2E-6416-4B84-A399-9A675A547DFC}" destId="{CDCD4294-3A3A-4AD6-8388-5E0BAD7988BD}" srcOrd="2" destOrd="0" parTransId="{B2332D5F-F2D8-4241-9826-6FB322C7430A}" sibTransId="{5BADAEF4-591A-478E-ADD0-AF677CE334FC}"/>
    <dgm:cxn modelId="{D5271590-4267-43EA-9B53-45C6E4D07023}" type="presOf" srcId="{32263A2E-6416-4B84-A399-9A675A547DFC}" destId="{966C7329-6145-4E27-9981-938420C6E6A0}" srcOrd="0" destOrd="0" presId="urn:microsoft.com/office/officeart/2005/8/layout/orgChart1"/>
    <dgm:cxn modelId="{21A0BD59-6F44-4E5D-8BEC-87FB664CE275}" type="presOf" srcId="{D6DBB046-0A87-40B2-AC55-C1EF3FBAB1E3}" destId="{9229F614-55A1-45D0-BA71-4AEA6B4F83A2}" srcOrd="1" destOrd="0" presId="urn:microsoft.com/office/officeart/2005/8/layout/orgChart1"/>
    <dgm:cxn modelId="{D1E5EF2F-7262-418C-B85F-037E23DC3159}" srcId="{5EA9AF09-18BD-45B3-B541-AA32A9FF47C1}" destId="{D235AAD9-D989-48DB-A8EF-D6CB455DF644}" srcOrd="0" destOrd="0" parTransId="{FDC5299C-F940-4EB6-9701-BFB7D61E32A7}" sibTransId="{19EEA8F6-9DB5-422F-AB94-609D93DF27E9}"/>
    <dgm:cxn modelId="{243B4F73-3E6F-4544-9480-269AE5989EE7}" srcId="{32263A2E-6416-4B84-A399-9A675A547DFC}" destId="{A2B8563B-DF83-4760-9294-A799D8EE0D08}" srcOrd="4" destOrd="0" parTransId="{A1B70F3A-CE40-4C73-87DE-46B7E864E3B7}" sibTransId="{6C072908-13D1-4CD7-9DB1-3F48137A5253}"/>
    <dgm:cxn modelId="{0462BBDC-9283-49D8-8433-3DBB781C1264}" type="presOf" srcId="{753E9202-7B1C-4614-9ED6-A99D1060F0A2}" destId="{FE23EE10-6C87-4D01-BF2A-AE1AC7893C78}" srcOrd="0" destOrd="0" presId="urn:microsoft.com/office/officeart/2005/8/layout/orgChart1"/>
    <dgm:cxn modelId="{2CB71634-E85C-46DC-BD35-DFAC511C06D9}" srcId="{32263A2E-6416-4B84-A399-9A675A547DFC}" destId="{2EA6E91C-0B4F-404E-BA4F-EA9D49671097}" srcOrd="1" destOrd="0" parTransId="{AFD425D9-8D0D-4B61-A78D-06599F4FA4A8}" sibTransId="{2FCAF728-2A1F-4B35-BA8E-C19DD2C8DBCA}"/>
    <dgm:cxn modelId="{9D809E6B-9120-4E56-8BA4-0051E5F6D64E}" type="presOf" srcId="{B2332D5F-F2D8-4241-9826-6FB322C7430A}" destId="{009C5623-A3B4-4087-9943-B095105CB90B}" srcOrd="0" destOrd="0" presId="urn:microsoft.com/office/officeart/2005/8/layout/orgChart1"/>
    <dgm:cxn modelId="{F69E3871-68A0-4DA3-8951-1A9F41A0F0A6}" srcId="{32263A2E-6416-4B84-A399-9A675A547DFC}" destId="{D30F144E-0B29-418B-867F-DA8F00E30AFA}" srcOrd="5" destOrd="0" parTransId="{5DE6C6C0-2D36-4C20-A9F6-9C23A64546ED}" sibTransId="{52326DB1-47F0-43B2-937B-7A0D990A5BEA}"/>
    <dgm:cxn modelId="{CB41A27E-9D3F-4BFC-A1E2-8BB2F56F6755}" type="presOf" srcId="{D235AAD9-D989-48DB-A8EF-D6CB455DF644}" destId="{AB8207ED-34F9-41A4-B3D8-4E6BBB9DB779}" srcOrd="0" destOrd="0" presId="urn:microsoft.com/office/officeart/2005/8/layout/orgChart1"/>
    <dgm:cxn modelId="{C2BA0C36-763D-4CD4-8141-38F6E1F1F5AA}" type="presOf" srcId="{D235AAD9-D989-48DB-A8EF-D6CB455DF644}" destId="{FDDB759E-69AD-4CB0-BFF2-20F966DE3C93}" srcOrd="1" destOrd="0" presId="urn:microsoft.com/office/officeart/2005/8/layout/orgChart1"/>
    <dgm:cxn modelId="{BDDEBEC2-5F21-463D-9FE8-0D93B1F44DD6}" type="presOf" srcId="{A2B8563B-DF83-4760-9294-A799D8EE0D08}" destId="{0A554F35-2579-44E8-BC57-250E475F2580}" srcOrd="1" destOrd="0" presId="urn:microsoft.com/office/officeart/2005/8/layout/orgChart1"/>
    <dgm:cxn modelId="{EE27FB09-A20F-4917-A7BF-7A3DC20EAB1A}" type="presOf" srcId="{CDCD4294-3A3A-4AD6-8388-5E0BAD7988BD}" destId="{EAE7951D-224D-4DE1-BFD6-5336FBB7B817}" srcOrd="0" destOrd="0" presId="urn:microsoft.com/office/officeart/2005/8/layout/orgChart1"/>
    <dgm:cxn modelId="{46595190-8FC1-41CA-B901-A6C251885EC1}" type="presOf" srcId="{D30F144E-0B29-418B-867F-DA8F00E30AFA}" destId="{08EB3789-82A7-4AEE-B775-5826684EC559}" srcOrd="1" destOrd="0" presId="urn:microsoft.com/office/officeart/2005/8/layout/orgChart1"/>
    <dgm:cxn modelId="{9D806F76-6C6C-43F4-A60C-1BE575FC3B26}" srcId="{6A8149DC-3633-4427-982D-55957270F22B}" destId="{5265F537-E4B3-49F3-B425-8D44FC7C1066}" srcOrd="0" destOrd="0" parTransId="{753E9202-7B1C-4614-9ED6-A99D1060F0A2}" sibTransId="{B494EB89-0BF8-436B-B772-EEC99849CD7C}"/>
    <dgm:cxn modelId="{D134BA92-0D94-4529-937A-03BAAE832663}" type="presOf" srcId="{A2B8563B-DF83-4760-9294-A799D8EE0D08}" destId="{26E29341-7A2B-4B3E-8612-CDADAE1B7197}" srcOrd="0" destOrd="0" presId="urn:microsoft.com/office/officeart/2005/8/layout/orgChart1"/>
    <dgm:cxn modelId="{317AC820-8A5A-4E4E-9D00-7F8B67E65F13}" srcId="{5EA9AF09-18BD-45B3-B541-AA32A9FF47C1}" destId="{356EA096-75CC-4039-9528-75A7A59126B2}" srcOrd="1" destOrd="0" parTransId="{96AC20FB-31D4-4CFC-97A8-107169563B48}" sibTransId="{D3016A7F-EEBC-43DC-9267-E3040A2C84EA}"/>
    <dgm:cxn modelId="{22D5BA19-CD56-4F55-AF1F-AAF443627820}" type="presOf" srcId="{2AAB0D73-67F2-4E98-AB4D-125913AD1057}" destId="{37F8D22C-FADC-4AFB-BFF5-1306D5E7AF11}" srcOrd="0" destOrd="0" presId="urn:microsoft.com/office/officeart/2005/8/layout/orgChart1"/>
    <dgm:cxn modelId="{00C6EA65-3615-45DF-BA6B-CED9162180F6}" type="presOf" srcId="{6A8149DC-3633-4427-982D-55957270F22B}" destId="{D339CF9F-8942-4EF1-AC82-DAFECAA57A71}" srcOrd="1" destOrd="0" presId="urn:microsoft.com/office/officeart/2005/8/layout/orgChart1"/>
    <dgm:cxn modelId="{25D6F8D6-3E7F-410C-9FE2-F44E428F5257}" type="presParOf" srcId="{BBE8B2D4-1707-42AE-8653-7CFF6B748CB9}" destId="{56706C5E-81E6-4D6A-AED1-61F951EA4703}" srcOrd="0" destOrd="0" presId="urn:microsoft.com/office/officeart/2005/8/layout/orgChart1"/>
    <dgm:cxn modelId="{CC2B54CB-1833-461A-8A37-3501032F1D18}" type="presParOf" srcId="{56706C5E-81E6-4D6A-AED1-61F951EA4703}" destId="{DF8CFD94-8694-4FC3-A29D-333D76CAC8C3}" srcOrd="0" destOrd="0" presId="urn:microsoft.com/office/officeart/2005/8/layout/orgChart1"/>
    <dgm:cxn modelId="{2711FA68-8E66-40F8-84BC-944608348F6E}" type="presParOf" srcId="{DF8CFD94-8694-4FC3-A29D-333D76CAC8C3}" destId="{37F8D22C-FADC-4AFB-BFF5-1306D5E7AF11}" srcOrd="0" destOrd="0" presId="urn:microsoft.com/office/officeart/2005/8/layout/orgChart1"/>
    <dgm:cxn modelId="{74B9A54E-FB59-423F-8694-72583A38CCF4}" type="presParOf" srcId="{DF8CFD94-8694-4FC3-A29D-333D76CAC8C3}" destId="{70FC899D-92E9-4304-930F-5ACBB148FEC1}" srcOrd="1" destOrd="0" presId="urn:microsoft.com/office/officeart/2005/8/layout/orgChart1"/>
    <dgm:cxn modelId="{49810788-3A6F-4B9C-951F-A27923C67267}" type="presParOf" srcId="{56706C5E-81E6-4D6A-AED1-61F951EA4703}" destId="{D1FF7DED-F669-4259-B1C4-EAEC2352CD4F}" srcOrd="1" destOrd="0" presId="urn:microsoft.com/office/officeart/2005/8/layout/orgChart1"/>
    <dgm:cxn modelId="{D92FF152-264B-4F8B-BB1D-FA7C8EEF6EA1}" type="presParOf" srcId="{D1FF7DED-F669-4259-B1C4-EAEC2352CD4F}" destId="{A71D7FDE-92D0-430F-AC74-A9D406BE57CE}" srcOrd="0" destOrd="0" presId="urn:microsoft.com/office/officeart/2005/8/layout/orgChart1"/>
    <dgm:cxn modelId="{00E9ED57-4749-444E-8568-65AB0AC127B4}" type="presParOf" srcId="{D1FF7DED-F669-4259-B1C4-EAEC2352CD4F}" destId="{F8867A78-CB55-470F-B968-AA2FB872D450}" srcOrd="1" destOrd="0" presId="urn:microsoft.com/office/officeart/2005/8/layout/orgChart1"/>
    <dgm:cxn modelId="{9A616211-F519-4C2D-AE67-6569359FAAAC}" type="presParOf" srcId="{F8867A78-CB55-470F-B968-AA2FB872D450}" destId="{BAF26535-913E-4971-BAF5-44DB4A71BDC2}" srcOrd="0" destOrd="0" presId="urn:microsoft.com/office/officeart/2005/8/layout/orgChart1"/>
    <dgm:cxn modelId="{A61D6759-5731-4B1F-B916-A6DA3F667735}" type="presParOf" srcId="{BAF26535-913E-4971-BAF5-44DB4A71BDC2}" destId="{966C7329-6145-4E27-9981-938420C6E6A0}" srcOrd="0" destOrd="0" presId="urn:microsoft.com/office/officeart/2005/8/layout/orgChart1"/>
    <dgm:cxn modelId="{4CB63D77-F586-4662-8E6D-4B382E098210}" type="presParOf" srcId="{BAF26535-913E-4971-BAF5-44DB4A71BDC2}" destId="{54A936B2-C5E6-445C-8226-BA319FA6A993}" srcOrd="1" destOrd="0" presId="urn:microsoft.com/office/officeart/2005/8/layout/orgChart1"/>
    <dgm:cxn modelId="{8377F923-40FA-461C-9F8D-8857756FC912}" type="presParOf" srcId="{F8867A78-CB55-470F-B968-AA2FB872D450}" destId="{B729EA4D-2103-4C27-A673-625CEDC30071}" srcOrd="1" destOrd="0" presId="urn:microsoft.com/office/officeart/2005/8/layout/orgChart1"/>
    <dgm:cxn modelId="{D8AAF7DB-B4DC-4B8A-8E16-E44BF8BF623D}" type="presParOf" srcId="{B729EA4D-2103-4C27-A673-625CEDC30071}" destId="{F578BE99-8B56-4D55-B6A0-3B98F216CBA8}" srcOrd="0" destOrd="0" presId="urn:microsoft.com/office/officeart/2005/8/layout/orgChart1"/>
    <dgm:cxn modelId="{EBD95678-8673-470D-B297-A04647EDED67}" type="presParOf" srcId="{B729EA4D-2103-4C27-A673-625CEDC30071}" destId="{80678453-8C6B-4BCF-8BC0-EDF490BE2702}" srcOrd="1" destOrd="0" presId="urn:microsoft.com/office/officeart/2005/8/layout/orgChart1"/>
    <dgm:cxn modelId="{C4CAFDA6-EC7C-48B8-B348-12462552C84C}" type="presParOf" srcId="{80678453-8C6B-4BCF-8BC0-EDF490BE2702}" destId="{DA08829D-782C-4995-9A9E-5463A782F0B8}" srcOrd="0" destOrd="0" presId="urn:microsoft.com/office/officeart/2005/8/layout/orgChart1"/>
    <dgm:cxn modelId="{B88844AC-8935-4448-B4F9-7CC842C5B22C}" type="presParOf" srcId="{DA08829D-782C-4995-9A9E-5463A782F0B8}" destId="{E6EB1E63-4410-4BFB-A2DD-AAAFB68B47DC}" srcOrd="0" destOrd="0" presId="urn:microsoft.com/office/officeart/2005/8/layout/orgChart1"/>
    <dgm:cxn modelId="{A6688C2A-A9C6-4459-AA8F-7C5EBA8EA103}" type="presParOf" srcId="{DA08829D-782C-4995-9A9E-5463A782F0B8}" destId="{E0F573A3-FDA5-4CF2-8066-C3E65C37074A}" srcOrd="1" destOrd="0" presId="urn:microsoft.com/office/officeart/2005/8/layout/orgChart1"/>
    <dgm:cxn modelId="{90854924-0A5C-4A10-854E-8A2BF5C32CB3}" type="presParOf" srcId="{80678453-8C6B-4BCF-8BC0-EDF490BE2702}" destId="{22DFED82-9C08-4F75-9BF7-5259B9F856C1}" srcOrd="1" destOrd="0" presId="urn:microsoft.com/office/officeart/2005/8/layout/orgChart1"/>
    <dgm:cxn modelId="{BBCE7CF5-1A63-410D-A18D-D86EEFC06BBF}" type="presParOf" srcId="{80678453-8C6B-4BCF-8BC0-EDF490BE2702}" destId="{BC5A8520-F1ED-4DCB-8BC8-4545722379C0}" srcOrd="2" destOrd="0" presId="urn:microsoft.com/office/officeart/2005/8/layout/orgChart1"/>
    <dgm:cxn modelId="{23B626A0-38F7-4307-985B-45617AC8624D}" type="presParOf" srcId="{B729EA4D-2103-4C27-A673-625CEDC30071}" destId="{5A408EE8-27BD-41EE-8553-20F525653F2A}" srcOrd="2" destOrd="0" presId="urn:microsoft.com/office/officeart/2005/8/layout/orgChart1"/>
    <dgm:cxn modelId="{0E038CD5-6F76-4106-BB69-5B5F3D519029}" type="presParOf" srcId="{B729EA4D-2103-4C27-A673-625CEDC30071}" destId="{727533FC-5157-4847-852B-6DF8FCCF0C71}" srcOrd="3" destOrd="0" presId="urn:microsoft.com/office/officeart/2005/8/layout/orgChart1"/>
    <dgm:cxn modelId="{7BD4CDFD-94CB-43F9-B0B2-7DD314C6B5BB}" type="presParOf" srcId="{727533FC-5157-4847-852B-6DF8FCCF0C71}" destId="{31C7D4A7-29E5-4406-AD98-A9EC188E55B7}" srcOrd="0" destOrd="0" presId="urn:microsoft.com/office/officeart/2005/8/layout/orgChart1"/>
    <dgm:cxn modelId="{1DC20608-7462-4AF9-A90A-8F4069668E52}" type="presParOf" srcId="{31C7D4A7-29E5-4406-AD98-A9EC188E55B7}" destId="{1CD0120F-DE13-4089-80AC-63CBA9C60544}" srcOrd="0" destOrd="0" presId="urn:microsoft.com/office/officeart/2005/8/layout/orgChart1"/>
    <dgm:cxn modelId="{59CA8DBE-3FD2-49FA-9EFA-CD383DE1FD4C}" type="presParOf" srcId="{31C7D4A7-29E5-4406-AD98-A9EC188E55B7}" destId="{BC1E5ECB-50FA-49AB-AD28-9F86C984A7B6}" srcOrd="1" destOrd="0" presId="urn:microsoft.com/office/officeart/2005/8/layout/orgChart1"/>
    <dgm:cxn modelId="{6B0038E7-ED5B-4D1B-B600-72D88D993434}" type="presParOf" srcId="{727533FC-5157-4847-852B-6DF8FCCF0C71}" destId="{FF250D08-0F44-482D-B50B-593B41D4D6C5}" srcOrd="1" destOrd="0" presId="urn:microsoft.com/office/officeart/2005/8/layout/orgChart1"/>
    <dgm:cxn modelId="{408DD7AC-BFE8-4F86-AC49-0E4CF925596B}" type="presParOf" srcId="{727533FC-5157-4847-852B-6DF8FCCF0C71}" destId="{C8A12537-C5D5-44BD-819F-874E568659C9}" srcOrd="2" destOrd="0" presId="urn:microsoft.com/office/officeart/2005/8/layout/orgChart1"/>
    <dgm:cxn modelId="{AFA46E9A-2902-4E2F-ACC8-DD9FD7D72ADC}" type="presParOf" srcId="{B729EA4D-2103-4C27-A673-625CEDC30071}" destId="{009C5623-A3B4-4087-9943-B095105CB90B}" srcOrd="4" destOrd="0" presId="urn:microsoft.com/office/officeart/2005/8/layout/orgChart1"/>
    <dgm:cxn modelId="{036F03CB-8178-4F50-929D-B429F8363FE2}" type="presParOf" srcId="{B729EA4D-2103-4C27-A673-625CEDC30071}" destId="{4B96156F-EF68-42E5-BC9E-6569EC14B7F3}" srcOrd="5" destOrd="0" presId="urn:microsoft.com/office/officeart/2005/8/layout/orgChart1"/>
    <dgm:cxn modelId="{FA6FE215-5E14-4DC2-9E91-E036A743DCA8}" type="presParOf" srcId="{4B96156F-EF68-42E5-BC9E-6569EC14B7F3}" destId="{A7C59167-F7DB-495A-8348-B66F6B2DD724}" srcOrd="0" destOrd="0" presId="urn:microsoft.com/office/officeart/2005/8/layout/orgChart1"/>
    <dgm:cxn modelId="{07C27E4A-628A-4A10-9BE7-A7932363C570}" type="presParOf" srcId="{A7C59167-F7DB-495A-8348-B66F6B2DD724}" destId="{EAE7951D-224D-4DE1-BFD6-5336FBB7B817}" srcOrd="0" destOrd="0" presId="urn:microsoft.com/office/officeart/2005/8/layout/orgChart1"/>
    <dgm:cxn modelId="{7CDCA8A5-192C-4B67-90B3-88FC608D61A2}" type="presParOf" srcId="{A7C59167-F7DB-495A-8348-B66F6B2DD724}" destId="{C930D9D9-18CD-4CC7-991B-F866BE0C750C}" srcOrd="1" destOrd="0" presId="urn:microsoft.com/office/officeart/2005/8/layout/orgChart1"/>
    <dgm:cxn modelId="{3C73F242-2DAE-4818-9479-974BAC1F7700}" type="presParOf" srcId="{4B96156F-EF68-42E5-BC9E-6569EC14B7F3}" destId="{1A10B289-1347-417C-95A2-9256DB55DD8E}" srcOrd="1" destOrd="0" presId="urn:microsoft.com/office/officeart/2005/8/layout/orgChart1"/>
    <dgm:cxn modelId="{52E0B2A5-3255-4C40-9809-424E0CCC923F}" type="presParOf" srcId="{4B96156F-EF68-42E5-BC9E-6569EC14B7F3}" destId="{289E8118-2C55-49E5-B883-D657063F6F9F}" srcOrd="2" destOrd="0" presId="urn:microsoft.com/office/officeart/2005/8/layout/orgChart1"/>
    <dgm:cxn modelId="{8903F075-4EB5-4D4E-B8A5-9441ADD702DF}" type="presParOf" srcId="{B729EA4D-2103-4C27-A673-625CEDC30071}" destId="{DC9D7A23-CC37-4682-8619-076F0C7B3C8D}" srcOrd="6" destOrd="0" presId="urn:microsoft.com/office/officeart/2005/8/layout/orgChart1"/>
    <dgm:cxn modelId="{EF94FF63-BC58-4C06-A4A1-56E25E97A368}" type="presParOf" srcId="{B729EA4D-2103-4C27-A673-625CEDC30071}" destId="{7F009F35-F082-4D29-9001-190429C04AA8}" srcOrd="7" destOrd="0" presId="urn:microsoft.com/office/officeart/2005/8/layout/orgChart1"/>
    <dgm:cxn modelId="{5BAFCD36-3E73-4BD6-96A3-A7233C72CE54}" type="presParOf" srcId="{7F009F35-F082-4D29-9001-190429C04AA8}" destId="{9300591E-648C-4220-9284-30D5E77F255A}" srcOrd="0" destOrd="0" presId="urn:microsoft.com/office/officeart/2005/8/layout/orgChart1"/>
    <dgm:cxn modelId="{30B8A0FD-F0EB-4C42-A94D-E9C50CE09CD1}" type="presParOf" srcId="{9300591E-648C-4220-9284-30D5E77F255A}" destId="{52D57AB5-3128-427C-AAC7-F5980C599D86}" srcOrd="0" destOrd="0" presId="urn:microsoft.com/office/officeart/2005/8/layout/orgChart1"/>
    <dgm:cxn modelId="{F678E949-5DE3-4E09-98B0-DFA90E6D1EEC}" type="presParOf" srcId="{9300591E-648C-4220-9284-30D5E77F255A}" destId="{7A4C666E-196C-43EC-A652-0B62B9F5529A}" srcOrd="1" destOrd="0" presId="urn:microsoft.com/office/officeart/2005/8/layout/orgChart1"/>
    <dgm:cxn modelId="{F3E57AD1-61D5-4458-9710-A19F8036F420}" type="presParOf" srcId="{7F009F35-F082-4D29-9001-190429C04AA8}" destId="{E7B26A98-3BC1-4243-A400-84D6456663C9}" srcOrd="1" destOrd="0" presId="urn:microsoft.com/office/officeart/2005/8/layout/orgChart1"/>
    <dgm:cxn modelId="{93DC54F4-52FC-4E83-B251-1E1E4694D523}" type="presParOf" srcId="{7F009F35-F082-4D29-9001-190429C04AA8}" destId="{C5E84E60-B2C9-458D-8775-4DC690336446}" srcOrd="2" destOrd="0" presId="urn:microsoft.com/office/officeart/2005/8/layout/orgChart1"/>
    <dgm:cxn modelId="{8AA764B1-3189-41DC-946D-10CE3B462867}" type="presParOf" srcId="{B729EA4D-2103-4C27-A673-625CEDC30071}" destId="{CBD2A2A6-7723-456A-B05D-DC4C28041AEC}" srcOrd="8" destOrd="0" presId="urn:microsoft.com/office/officeart/2005/8/layout/orgChart1"/>
    <dgm:cxn modelId="{649D0BFA-B7A3-4485-A8BA-107FD5B04F59}" type="presParOf" srcId="{B729EA4D-2103-4C27-A673-625CEDC30071}" destId="{E2C0D857-6B04-487F-9AB4-33CB2A629AF0}" srcOrd="9" destOrd="0" presId="urn:microsoft.com/office/officeart/2005/8/layout/orgChart1"/>
    <dgm:cxn modelId="{38594CD8-BCF4-412D-9312-698565B588B8}" type="presParOf" srcId="{E2C0D857-6B04-487F-9AB4-33CB2A629AF0}" destId="{13433996-08EF-4585-908E-201BF62BE27E}" srcOrd="0" destOrd="0" presId="urn:microsoft.com/office/officeart/2005/8/layout/orgChart1"/>
    <dgm:cxn modelId="{B43CE885-362D-4808-9017-3A08AAA2D8BF}" type="presParOf" srcId="{13433996-08EF-4585-908E-201BF62BE27E}" destId="{26E29341-7A2B-4B3E-8612-CDADAE1B7197}" srcOrd="0" destOrd="0" presId="urn:microsoft.com/office/officeart/2005/8/layout/orgChart1"/>
    <dgm:cxn modelId="{CC88C0D5-4BE1-47D7-881A-2C4D3C525E1F}" type="presParOf" srcId="{13433996-08EF-4585-908E-201BF62BE27E}" destId="{0A554F35-2579-44E8-BC57-250E475F2580}" srcOrd="1" destOrd="0" presId="urn:microsoft.com/office/officeart/2005/8/layout/orgChart1"/>
    <dgm:cxn modelId="{35E95890-4DC3-452B-B087-D356AECA974C}" type="presParOf" srcId="{E2C0D857-6B04-487F-9AB4-33CB2A629AF0}" destId="{C867D0B9-D54D-48EA-A34E-F341F8C98CF2}" srcOrd="1" destOrd="0" presId="urn:microsoft.com/office/officeart/2005/8/layout/orgChart1"/>
    <dgm:cxn modelId="{79804A25-414C-4F1E-995E-7F1376DE783B}" type="presParOf" srcId="{E2C0D857-6B04-487F-9AB4-33CB2A629AF0}" destId="{1BBE64BF-7B07-4D7C-B6DB-F5F2ECF56797}" srcOrd="2" destOrd="0" presId="urn:microsoft.com/office/officeart/2005/8/layout/orgChart1"/>
    <dgm:cxn modelId="{423D9172-9788-45ED-BD1B-04892EDE939E}" type="presParOf" srcId="{B729EA4D-2103-4C27-A673-625CEDC30071}" destId="{EDDB49A1-4DF2-452D-95AC-4EB2C522697D}" srcOrd="10" destOrd="0" presId="urn:microsoft.com/office/officeart/2005/8/layout/orgChart1"/>
    <dgm:cxn modelId="{AE135CF9-46C8-40EE-AEC8-14637A51AC2E}" type="presParOf" srcId="{B729EA4D-2103-4C27-A673-625CEDC30071}" destId="{B3930336-EE15-4E23-BABB-A96B854E887A}" srcOrd="11" destOrd="0" presId="urn:microsoft.com/office/officeart/2005/8/layout/orgChart1"/>
    <dgm:cxn modelId="{B49CAC49-C084-4A33-8F27-46FD1930CFE2}" type="presParOf" srcId="{B3930336-EE15-4E23-BABB-A96B854E887A}" destId="{5AFFF4CF-5F8B-4327-B9E0-8C9DF8F90363}" srcOrd="0" destOrd="0" presId="urn:microsoft.com/office/officeart/2005/8/layout/orgChart1"/>
    <dgm:cxn modelId="{F091B931-B9BA-4928-A504-026CE75CC61A}" type="presParOf" srcId="{5AFFF4CF-5F8B-4327-B9E0-8C9DF8F90363}" destId="{AA38213C-5C04-4E88-AC27-C36D869D1313}" srcOrd="0" destOrd="0" presId="urn:microsoft.com/office/officeart/2005/8/layout/orgChart1"/>
    <dgm:cxn modelId="{532F61CD-FFB1-4501-970D-B6459F3680A6}" type="presParOf" srcId="{5AFFF4CF-5F8B-4327-B9E0-8C9DF8F90363}" destId="{08EB3789-82A7-4AEE-B775-5826684EC559}" srcOrd="1" destOrd="0" presId="urn:microsoft.com/office/officeart/2005/8/layout/orgChart1"/>
    <dgm:cxn modelId="{E029AB91-C3BF-4A30-89E0-DE21C0B0F8FF}" type="presParOf" srcId="{B3930336-EE15-4E23-BABB-A96B854E887A}" destId="{A143A364-1722-40BB-8612-C8335748C07F}" srcOrd="1" destOrd="0" presId="urn:microsoft.com/office/officeart/2005/8/layout/orgChart1"/>
    <dgm:cxn modelId="{BF691838-63AB-4A5B-AC41-13138F106F92}" type="presParOf" srcId="{B3930336-EE15-4E23-BABB-A96B854E887A}" destId="{B2B2D67E-E0D1-4958-B091-FC9DF99EB92A}" srcOrd="2" destOrd="0" presId="urn:microsoft.com/office/officeart/2005/8/layout/orgChart1"/>
    <dgm:cxn modelId="{E3B60278-C53F-4761-9921-EDC41DB73528}" type="presParOf" srcId="{B729EA4D-2103-4C27-A673-625CEDC30071}" destId="{FFE69003-62D0-4BAE-9C1B-CD19D4CA7B7C}" srcOrd="12" destOrd="0" presId="urn:microsoft.com/office/officeart/2005/8/layout/orgChart1"/>
    <dgm:cxn modelId="{DECA3801-EB3E-4BC8-ADB7-57730EDAA956}" type="presParOf" srcId="{B729EA4D-2103-4C27-A673-625CEDC30071}" destId="{5EEE2507-C780-4E21-86A5-DB5C023E9F92}" srcOrd="13" destOrd="0" presId="urn:microsoft.com/office/officeart/2005/8/layout/orgChart1"/>
    <dgm:cxn modelId="{AB2D814D-0572-40D2-A00B-C274878F1F45}" type="presParOf" srcId="{5EEE2507-C780-4E21-86A5-DB5C023E9F92}" destId="{D46373A3-2D26-4076-8FDC-30F614B50F2B}" srcOrd="0" destOrd="0" presId="urn:microsoft.com/office/officeart/2005/8/layout/orgChart1"/>
    <dgm:cxn modelId="{67D8D9F2-05B1-43E2-94D0-C29D806002A4}" type="presParOf" srcId="{D46373A3-2D26-4076-8FDC-30F614B50F2B}" destId="{CAFA4363-1983-4B14-9A44-B1E31420A07A}" srcOrd="0" destOrd="0" presId="urn:microsoft.com/office/officeart/2005/8/layout/orgChart1"/>
    <dgm:cxn modelId="{4B8267E1-3B3B-4842-B8D3-FA0CE48BD537}" type="presParOf" srcId="{D46373A3-2D26-4076-8FDC-30F614B50F2B}" destId="{D339CF9F-8942-4EF1-AC82-DAFECAA57A71}" srcOrd="1" destOrd="0" presId="urn:microsoft.com/office/officeart/2005/8/layout/orgChart1"/>
    <dgm:cxn modelId="{3ED3D79D-EC19-4383-B3FE-287C38F5F2DC}" type="presParOf" srcId="{5EEE2507-C780-4E21-86A5-DB5C023E9F92}" destId="{CB51B790-A434-46B3-8DA5-CF8F8F7876BB}" srcOrd="1" destOrd="0" presId="urn:microsoft.com/office/officeart/2005/8/layout/orgChart1"/>
    <dgm:cxn modelId="{C6EFBE57-5297-4F20-848F-81798D9B3C11}" type="presParOf" srcId="{CB51B790-A434-46B3-8DA5-CF8F8F7876BB}" destId="{FE23EE10-6C87-4D01-BF2A-AE1AC7893C78}" srcOrd="0" destOrd="0" presId="urn:microsoft.com/office/officeart/2005/8/layout/orgChart1"/>
    <dgm:cxn modelId="{68B39265-7322-490A-A22E-2AF238A15614}" type="presParOf" srcId="{CB51B790-A434-46B3-8DA5-CF8F8F7876BB}" destId="{69209621-C1AE-4814-868E-AE8206C5C2AE}" srcOrd="1" destOrd="0" presId="urn:microsoft.com/office/officeart/2005/8/layout/orgChart1"/>
    <dgm:cxn modelId="{08D0C682-8404-4466-B4E2-17DD93A53C3D}" type="presParOf" srcId="{69209621-C1AE-4814-868E-AE8206C5C2AE}" destId="{4810DC7D-ACA6-4D7D-849D-FB0B172D9D61}" srcOrd="0" destOrd="0" presId="urn:microsoft.com/office/officeart/2005/8/layout/orgChart1"/>
    <dgm:cxn modelId="{23CBA933-8589-48A4-814D-C229B450818C}" type="presParOf" srcId="{4810DC7D-ACA6-4D7D-849D-FB0B172D9D61}" destId="{6743F4C9-CACB-4192-B93B-53B569C2D67A}" srcOrd="0" destOrd="0" presId="urn:microsoft.com/office/officeart/2005/8/layout/orgChart1"/>
    <dgm:cxn modelId="{17E7A3B1-5F56-4112-9871-66843FC00047}" type="presParOf" srcId="{4810DC7D-ACA6-4D7D-849D-FB0B172D9D61}" destId="{C9D30DDF-8E26-4E52-8258-D7FC26ADE000}" srcOrd="1" destOrd="0" presId="urn:microsoft.com/office/officeart/2005/8/layout/orgChart1"/>
    <dgm:cxn modelId="{25ED3943-6550-4CDE-9421-8B1D6E27C8B1}" type="presParOf" srcId="{69209621-C1AE-4814-868E-AE8206C5C2AE}" destId="{EB0C7308-3360-443C-B80E-3E914466E7BE}" srcOrd="1" destOrd="0" presId="urn:microsoft.com/office/officeart/2005/8/layout/orgChart1"/>
    <dgm:cxn modelId="{9BDB8527-51C2-41DD-8653-F1B3C3165AAB}" type="presParOf" srcId="{69209621-C1AE-4814-868E-AE8206C5C2AE}" destId="{E251BACD-A727-48AB-BA2D-29FE9F715A3F}" srcOrd="2" destOrd="0" presId="urn:microsoft.com/office/officeart/2005/8/layout/orgChart1"/>
    <dgm:cxn modelId="{4F842249-B871-4BD1-9629-A1A5780C1E9A}" type="presParOf" srcId="{CB51B790-A434-46B3-8DA5-CF8F8F7876BB}" destId="{8ED82196-696B-4D7C-A1FC-8632BE036DB9}" srcOrd="2" destOrd="0" presId="urn:microsoft.com/office/officeart/2005/8/layout/orgChart1"/>
    <dgm:cxn modelId="{EF52C6AA-7CAC-4773-899E-C9E5C39DDB58}" type="presParOf" srcId="{CB51B790-A434-46B3-8DA5-CF8F8F7876BB}" destId="{EB709665-B96A-4DDA-B7E5-9537B8D67154}" srcOrd="3" destOrd="0" presId="urn:microsoft.com/office/officeart/2005/8/layout/orgChart1"/>
    <dgm:cxn modelId="{6D773A39-7352-4205-80C9-4249662C9F73}" type="presParOf" srcId="{EB709665-B96A-4DDA-B7E5-9537B8D67154}" destId="{7AEDB8D9-642B-4263-9246-68044F84A869}" srcOrd="0" destOrd="0" presId="urn:microsoft.com/office/officeart/2005/8/layout/orgChart1"/>
    <dgm:cxn modelId="{0C8B968E-854E-42C3-A2CC-02CC11A77FE8}" type="presParOf" srcId="{7AEDB8D9-642B-4263-9246-68044F84A869}" destId="{FA3FEB4C-63DC-4A76-8BC0-E8780FA4E8E4}" srcOrd="0" destOrd="0" presId="urn:microsoft.com/office/officeart/2005/8/layout/orgChart1"/>
    <dgm:cxn modelId="{78DFEF67-B2A3-4739-8ABD-42ED12C03E2E}" type="presParOf" srcId="{7AEDB8D9-642B-4263-9246-68044F84A869}" destId="{9229F614-55A1-45D0-BA71-4AEA6B4F83A2}" srcOrd="1" destOrd="0" presId="urn:microsoft.com/office/officeart/2005/8/layout/orgChart1"/>
    <dgm:cxn modelId="{635D4FD2-30A0-4529-99DA-F4DC042F2415}" type="presParOf" srcId="{EB709665-B96A-4DDA-B7E5-9537B8D67154}" destId="{EA36FA2C-DBEB-4223-8C77-727CE1F9DBA9}" srcOrd="1" destOrd="0" presId="urn:microsoft.com/office/officeart/2005/8/layout/orgChart1"/>
    <dgm:cxn modelId="{57B02F3F-8595-42B1-A3FA-B412E58EAE7D}" type="presParOf" srcId="{EA36FA2C-DBEB-4223-8C77-727CE1F9DBA9}" destId="{FF2F8FCD-1448-42FD-A2E3-746EC017D5B7}" srcOrd="0" destOrd="0" presId="urn:microsoft.com/office/officeart/2005/8/layout/orgChart1"/>
    <dgm:cxn modelId="{3882CEBD-9943-4930-BFB7-FDC1446DDA90}" type="presParOf" srcId="{EA36FA2C-DBEB-4223-8C77-727CE1F9DBA9}" destId="{7AC1B5A5-1F7A-4C3E-930E-F661B815EA69}" srcOrd="1" destOrd="0" presId="urn:microsoft.com/office/officeart/2005/8/layout/orgChart1"/>
    <dgm:cxn modelId="{8FA0C86B-2DC4-4883-A47C-4F06634C29D3}" type="presParOf" srcId="{7AC1B5A5-1F7A-4C3E-930E-F661B815EA69}" destId="{FCDDFF2E-4ADD-4904-90EE-9AC7794EC6E7}" srcOrd="0" destOrd="0" presId="urn:microsoft.com/office/officeart/2005/8/layout/orgChart1"/>
    <dgm:cxn modelId="{527ED6A3-2CF2-46D7-A9B0-4F9F4AC18539}" type="presParOf" srcId="{FCDDFF2E-4ADD-4904-90EE-9AC7794EC6E7}" destId="{C77AB57A-2214-4C98-A399-B6357AB9EA15}" srcOrd="0" destOrd="0" presId="urn:microsoft.com/office/officeart/2005/8/layout/orgChart1"/>
    <dgm:cxn modelId="{6F207A1B-058F-4854-BF5B-51E8AC57E70D}" type="presParOf" srcId="{FCDDFF2E-4ADD-4904-90EE-9AC7794EC6E7}" destId="{B6202059-1207-4C01-A4CD-067120139B63}" srcOrd="1" destOrd="0" presId="urn:microsoft.com/office/officeart/2005/8/layout/orgChart1"/>
    <dgm:cxn modelId="{82A17BCD-3757-483C-963C-3385FAC73626}" type="presParOf" srcId="{7AC1B5A5-1F7A-4C3E-930E-F661B815EA69}" destId="{7A0F59F5-3380-4CE4-A752-88F6BFB77944}" srcOrd="1" destOrd="0" presId="urn:microsoft.com/office/officeart/2005/8/layout/orgChart1"/>
    <dgm:cxn modelId="{825C76AD-3A1B-4390-9AC5-C9D8C1040EFA}" type="presParOf" srcId="{7A0F59F5-3380-4CE4-A752-88F6BFB77944}" destId="{33DB2134-C26F-4B15-83A3-A0C7516D2AB1}" srcOrd="0" destOrd="0" presId="urn:microsoft.com/office/officeart/2005/8/layout/orgChart1"/>
    <dgm:cxn modelId="{0E274D87-C896-4E9B-BC3E-E707F8C0BB10}" type="presParOf" srcId="{7A0F59F5-3380-4CE4-A752-88F6BFB77944}" destId="{CFB7DE4B-7F91-4974-875D-5B79DBBDE826}" srcOrd="1" destOrd="0" presId="urn:microsoft.com/office/officeart/2005/8/layout/orgChart1"/>
    <dgm:cxn modelId="{9B1C025D-356D-4CE3-B197-4FF0E9E08D86}" type="presParOf" srcId="{CFB7DE4B-7F91-4974-875D-5B79DBBDE826}" destId="{3677D5E9-B9AB-4F45-98AF-16985AC94398}" srcOrd="0" destOrd="0" presId="urn:microsoft.com/office/officeart/2005/8/layout/orgChart1"/>
    <dgm:cxn modelId="{019A64BA-5A3D-46B2-8C5C-D9BFE12271E9}" type="presParOf" srcId="{3677D5E9-B9AB-4F45-98AF-16985AC94398}" destId="{AB8207ED-34F9-41A4-B3D8-4E6BBB9DB779}" srcOrd="0" destOrd="0" presId="urn:microsoft.com/office/officeart/2005/8/layout/orgChart1"/>
    <dgm:cxn modelId="{462D0281-8DFA-4EAD-AB24-88A5954AE530}" type="presParOf" srcId="{3677D5E9-B9AB-4F45-98AF-16985AC94398}" destId="{FDDB759E-69AD-4CB0-BFF2-20F966DE3C93}" srcOrd="1" destOrd="0" presId="urn:microsoft.com/office/officeart/2005/8/layout/orgChart1"/>
    <dgm:cxn modelId="{C9524FD9-52F4-4F6D-84DC-7018175A2D58}" type="presParOf" srcId="{CFB7DE4B-7F91-4974-875D-5B79DBBDE826}" destId="{8C35B96C-3AF8-417F-81B1-17B2006321E5}" srcOrd="1" destOrd="0" presId="urn:microsoft.com/office/officeart/2005/8/layout/orgChart1"/>
    <dgm:cxn modelId="{0FB80F4A-5922-414A-94F1-D84646D0B9C4}" type="presParOf" srcId="{CFB7DE4B-7F91-4974-875D-5B79DBBDE826}" destId="{54F5BA20-D08F-4147-97F8-5143A5DED783}" srcOrd="2" destOrd="0" presId="urn:microsoft.com/office/officeart/2005/8/layout/orgChart1"/>
    <dgm:cxn modelId="{013CA9FB-3711-4CCB-A926-1C6FF4042C80}" type="presParOf" srcId="{7A0F59F5-3380-4CE4-A752-88F6BFB77944}" destId="{575CF99D-FEAB-46A5-8CCF-89C39868FB58}" srcOrd="2" destOrd="0" presId="urn:microsoft.com/office/officeart/2005/8/layout/orgChart1"/>
    <dgm:cxn modelId="{011908C9-08A6-41A3-9F02-25EDA44DE717}" type="presParOf" srcId="{7A0F59F5-3380-4CE4-A752-88F6BFB77944}" destId="{A3BC7F6E-211E-4CD1-9C69-AA497D84F384}" srcOrd="3" destOrd="0" presId="urn:microsoft.com/office/officeart/2005/8/layout/orgChart1"/>
    <dgm:cxn modelId="{44B4B27D-0437-4C79-A8A4-A26C582169F6}" type="presParOf" srcId="{A3BC7F6E-211E-4CD1-9C69-AA497D84F384}" destId="{DFEF793E-839B-4777-9DDC-B55211C5E7C8}" srcOrd="0" destOrd="0" presId="urn:microsoft.com/office/officeart/2005/8/layout/orgChart1"/>
    <dgm:cxn modelId="{353065DD-E361-4193-93BE-091059814E5C}" type="presParOf" srcId="{DFEF793E-839B-4777-9DDC-B55211C5E7C8}" destId="{62125216-7B19-4D5F-BDE7-79B7502972CF}" srcOrd="0" destOrd="0" presId="urn:microsoft.com/office/officeart/2005/8/layout/orgChart1"/>
    <dgm:cxn modelId="{4B333074-1B71-4A39-8284-88F1E6A62580}" type="presParOf" srcId="{DFEF793E-839B-4777-9DDC-B55211C5E7C8}" destId="{2327B8D8-46D6-4E29-9019-09C33B16B1AB}" srcOrd="1" destOrd="0" presId="urn:microsoft.com/office/officeart/2005/8/layout/orgChart1"/>
    <dgm:cxn modelId="{1AC9E46D-F873-41A3-BF75-9C81CBF9C404}" type="presParOf" srcId="{A3BC7F6E-211E-4CD1-9C69-AA497D84F384}" destId="{3CDB305D-0588-4C8B-B7E1-4475292D1D94}" srcOrd="1" destOrd="0" presId="urn:microsoft.com/office/officeart/2005/8/layout/orgChart1"/>
    <dgm:cxn modelId="{999EC65A-4471-4145-9E5A-00E570F86A86}" type="presParOf" srcId="{A3BC7F6E-211E-4CD1-9C69-AA497D84F384}" destId="{C0F8227C-685F-4596-905E-F1E29A2663F7}" srcOrd="2" destOrd="0" presId="urn:microsoft.com/office/officeart/2005/8/layout/orgChart1"/>
    <dgm:cxn modelId="{43997579-2102-4030-AC5E-E7A1F451EDE8}" type="presParOf" srcId="{7AC1B5A5-1F7A-4C3E-930E-F661B815EA69}" destId="{7875F663-1333-4CB4-BADF-9F2F80296A2E}" srcOrd="2" destOrd="0" presId="urn:microsoft.com/office/officeart/2005/8/layout/orgChart1"/>
    <dgm:cxn modelId="{051EF8CD-5AF4-41E6-A8CD-D74991C98C21}" type="presParOf" srcId="{EB709665-B96A-4DDA-B7E5-9537B8D67154}" destId="{6CEA6396-CE56-4C10-904D-6DDD6F142403}" srcOrd="2" destOrd="0" presId="urn:microsoft.com/office/officeart/2005/8/layout/orgChart1"/>
    <dgm:cxn modelId="{50E706A5-72A5-490B-9B0E-296AD756758C}" type="presParOf" srcId="{5EEE2507-C780-4E21-86A5-DB5C023E9F92}" destId="{7D4B49DF-5679-4F98-9D61-57FB22BC2777}" srcOrd="2" destOrd="0" presId="urn:microsoft.com/office/officeart/2005/8/layout/orgChart1"/>
    <dgm:cxn modelId="{B5A573C1-5035-4FB9-BBFC-4D176348FE06}" type="presParOf" srcId="{F8867A78-CB55-470F-B968-AA2FB872D450}" destId="{DB40A696-3414-4238-B271-DA358999C9DF}" srcOrd="2" destOrd="0" presId="urn:microsoft.com/office/officeart/2005/8/layout/orgChart1"/>
    <dgm:cxn modelId="{C16FC928-813F-4B99-BC50-EFF60D6C28BD}" type="presParOf" srcId="{56706C5E-81E6-4D6A-AED1-61F951EA4703}" destId="{C1BAF033-6C74-4C4C-B15B-C96DCC5D972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3ABC50-EF08-49DC-B703-88D162A4F9FB}" type="doc">
      <dgm:prSet loTypeId="urn:microsoft.com/office/officeart/2005/8/layout/orgChart1" loCatId="hierarchy" qsTypeId="urn:microsoft.com/office/officeart/2005/8/quickstyle/simple1" qsCatId="simple" csTypeId="urn:microsoft.com/office/officeart/2005/8/colors/accent2_2" csCatId="accent2" phldr="1"/>
      <dgm:spPr/>
      <dgm:t>
        <a:bodyPr/>
        <a:lstStyle/>
        <a:p>
          <a:endParaRPr lang="en-US"/>
        </a:p>
      </dgm:t>
    </dgm:pt>
    <dgm:pt modelId="{0262383A-4B28-45FE-B0E6-37F515F05FE6}">
      <dgm:prSet phldrT="[Text]"/>
      <dgm:spPr>
        <a:xfrm>
          <a:off x="2340317" y="647648"/>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Chairperson</a:t>
          </a:r>
        </a:p>
      </dgm:t>
    </dgm:pt>
    <dgm:pt modelId="{15DD837B-7E49-4661-8756-2B87920E4FD0}" type="parTrans" cxnId="{DE53F4EE-BEFD-435D-B6C0-A22F542F2917}">
      <dgm:prSet/>
      <dgm:spPr/>
      <dgm:t>
        <a:bodyPr/>
        <a:lstStyle/>
        <a:p>
          <a:endParaRPr lang="en-US"/>
        </a:p>
      </dgm:t>
    </dgm:pt>
    <dgm:pt modelId="{D6F17F4A-A48D-48CC-9974-B10337C2D5C3}" type="sibTrans" cxnId="{DE53F4EE-BEFD-435D-B6C0-A22F542F2917}">
      <dgm:prSet/>
      <dgm:spPr/>
      <dgm:t>
        <a:bodyPr/>
        <a:lstStyle/>
        <a:p>
          <a:endParaRPr lang="en-US"/>
        </a:p>
      </dgm:t>
    </dgm:pt>
    <dgm:pt modelId="{E89A1013-E113-429F-BCF0-F2B4ABBD5ACD}">
      <dgm:prSet phldrT="[Text]"/>
      <dgm:spPr>
        <a:xfrm>
          <a:off x="1560337"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Team Captain 1</a:t>
          </a:r>
        </a:p>
      </dgm:t>
    </dgm:pt>
    <dgm:pt modelId="{6C0BB936-8477-4DBF-A415-A68419E64F04}" type="parTrans" cxnId="{B94D762F-2CA8-45F4-B1BA-08E759DB6607}">
      <dgm:prSet/>
      <dgm:spPr>
        <a:xfrm>
          <a:off x="1882643" y="969954"/>
          <a:ext cx="77998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07E6D785-E1CB-461F-9853-F7DE7880B19D}" type="sibTrans" cxnId="{B94D762F-2CA8-45F4-B1BA-08E759DB6607}">
      <dgm:prSet/>
      <dgm:spPr/>
      <dgm:t>
        <a:bodyPr/>
        <a:lstStyle/>
        <a:p>
          <a:endParaRPr lang="en-US"/>
        </a:p>
      </dgm:t>
    </dgm:pt>
    <dgm:pt modelId="{F33C2ADD-B6C5-456A-94B8-F9BA022B1A3F}">
      <dgm:prSet phldrT="[Text]"/>
      <dgm:spPr>
        <a:xfrm>
          <a:off x="2340317"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Team Captain 2</a:t>
          </a:r>
        </a:p>
      </dgm:t>
    </dgm:pt>
    <dgm:pt modelId="{EE222036-08F2-48C2-8D96-3D56FBF72635}" type="parTrans" cxnId="{D8AD85E0-4819-419F-ACD2-4896644929ED}">
      <dgm:prSet/>
      <dgm:spPr>
        <a:xfrm>
          <a:off x="2616903" y="969954"/>
          <a:ext cx="9144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978A5E9D-998F-435D-9298-B906572CE989}" type="sibTrans" cxnId="{D8AD85E0-4819-419F-ACD2-4896644929ED}">
      <dgm:prSet/>
      <dgm:spPr/>
      <dgm:t>
        <a:bodyPr/>
        <a:lstStyle/>
        <a:p>
          <a:endParaRPr lang="en-US"/>
        </a:p>
      </dgm:t>
    </dgm:pt>
    <dgm:pt modelId="{97EE7B55-D22D-4633-A375-28F4CD28C60D}">
      <dgm:prSet phldrT="[Text]"/>
      <dgm:spPr>
        <a:xfrm>
          <a:off x="3120297"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Team Captain 3</a:t>
          </a:r>
        </a:p>
      </dgm:t>
    </dgm:pt>
    <dgm:pt modelId="{089C6D1F-386E-463F-B5D4-BA3276B0817F}" type="parTrans" cxnId="{AFFDAA12-8297-4839-B431-7184568A1FE5}">
      <dgm:prSet/>
      <dgm:spPr>
        <a:xfrm>
          <a:off x="2662623" y="969954"/>
          <a:ext cx="77998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30D2CE09-BABF-49D7-BE8F-E91B7E9865B5}" type="sibTrans" cxnId="{AFFDAA12-8297-4839-B431-7184568A1FE5}">
      <dgm:prSet/>
      <dgm:spPr/>
      <dgm:t>
        <a:bodyPr/>
        <a:lstStyle/>
        <a:p>
          <a:endParaRPr lang="en-US"/>
        </a:p>
      </dgm:t>
    </dgm:pt>
    <dgm:pt modelId="{7445931F-C69F-4A62-8132-125262510A77}">
      <dgm:prSet phldrT="[Text]"/>
      <dgm:spPr>
        <a:xfrm>
          <a:off x="3900278"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Team Captain 4</a:t>
          </a:r>
        </a:p>
      </dgm:t>
    </dgm:pt>
    <dgm:pt modelId="{4D3DB339-9804-4E00-8DAE-30A9F564649F}" type="parTrans" cxnId="{0EFC6AA6-E31F-4230-80AC-BB6309C0C3EC}">
      <dgm:prSet/>
      <dgm:spPr>
        <a:xfrm>
          <a:off x="2662623" y="969954"/>
          <a:ext cx="155996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EED00BC7-A78A-46BD-B686-4CDF19632216}" type="sibTrans" cxnId="{0EFC6AA6-E31F-4230-80AC-BB6309C0C3EC}">
      <dgm:prSet/>
      <dgm:spPr/>
      <dgm:t>
        <a:bodyPr/>
        <a:lstStyle/>
        <a:p>
          <a:endParaRPr lang="en-US"/>
        </a:p>
      </dgm:t>
    </dgm:pt>
    <dgm:pt modelId="{5A4640C6-06DB-4F38-8D98-EDAEDC5A9FDB}">
      <dgm:prSet phldrT="[Text]"/>
      <dgm:spPr>
        <a:xfrm>
          <a:off x="4680258"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Team Captain 5</a:t>
          </a:r>
        </a:p>
      </dgm:t>
    </dgm:pt>
    <dgm:pt modelId="{970230A4-9A07-43D3-970F-02B0FC20824C}" type="parTrans" cxnId="{0B9E9EA0-77F9-41BE-80C7-CC205E9F5AAA}">
      <dgm:prSet/>
      <dgm:spPr>
        <a:xfrm>
          <a:off x="2662623" y="969954"/>
          <a:ext cx="233994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32CA2099-60AD-4F43-8919-AD5A4235262D}" type="sibTrans" cxnId="{0B9E9EA0-77F9-41BE-80C7-CC205E9F5AAA}">
      <dgm:prSet/>
      <dgm:spPr/>
      <dgm:t>
        <a:bodyPr/>
        <a:lstStyle/>
        <a:p>
          <a:endParaRPr lang="en-US"/>
        </a:p>
      </dgm:t>
    </dgm:pt>
    <dgm:pt modelId="{DA50E373-7119-4411-834A-A7C3B98B2C3B}">
      <dgm:prSet phldrT="[Text]"/>
      <dgm:spPr>
        <a:xfrm>
          <a:off x="1721490" y="1562997"/>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Designer</a:t>
          </a:r>
        </a:p>
      </dgm:t>
    </dgm:pt>
    <dgm:pt modelId="{02509064-DF69-4D4E-87FD-61DFC37CCF12}" type="parTrans" cxnId="{9D0CB0DC-3F54-42B9-AE05-7D5ACA8FDC3E}">
      <dgm:prSet/>
      <dgm:spPr>
        <a:xfrm>
          <a:off x="1624798" y="1427628"/>
          <a:ext cx="96691" cy="296521"/>
        </a:xfrm>
        <a:noFill/>
        <a:ln w="25400" cap="flat" cmpd="sng" algn="ctr">
          <a:solidFill>
            <a:srgbClr val="C0504D">
              <a:shade val="80000"/>
              <a:hueOff val="0"/>
              <a:satOff val="0"/>
              <a:lumOff val="0"/>
              <a:alphaOff val="0"/>
            </a:srgbClr>
          </a:solidFill>
          <a:prstDash val="solid"/>
        </a:ln>
        <a:effectLst/>
      </dgm:spPr>
      <dgm:t>
        <a:bodyPr/>
        <a:lstStyle/>
        <a:p>
          <a:endParaRPr lang="en-US"/>
        </a:p>
      </dgm:t>
    </dgm:pt>
    <dgm:pt modelId="{7B31B5B4-1217-4347-8BD3-EF360412495C}" type="sibTrans" cxnId="{9D0CB0DC-3F54-42B9-AE05-7D5ACA8FDC3E}">
      <dgm:prSet/>
      <dgm:spPr/>
      <dgm:t>
        <a:bodyPr/>
        <a:lstStyle/>
        <a:p>
          <a:endParaRPr lang="en-US"/>
        </a:p>
      </dgm:t>
    </dgm:pt>
    <dgm:pt modelId="{2176E5CD-B812-4F97-886E-1950D436AB7A}">
      <dgm:prSet phldrT="[Text]"/>
      <dgm:spPr>
        <a:xfrm>
          <a:off x="2501470" y="1562997"/>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Designer</a:t>
          </a:r>
        </a:p>
      </dgm:t>
    </dgm:pt>
    <dgm:pt modelId="{E7F41FE8-5CE6-4E9D-97D1-7085181F9A6D}" type="parTrans" cxnId="{47276C11-3A5D-4371-87C9-AE8D3A415234}">
      <dgm:prSet/>
      <dgm:spPr>
        <a:xfrm>
          <a:off x="2404778" y="1427628"/>
          <a:ext cx="96691" cy="296521"/>
        </a:xfrm>
        <a:noFill/>
        <a:ln w="25400" cap="flat" cmpd="sng" algn="ctr">
          <a:solidFill>
            <a:srgbClr val="C0504D">
              <a:shade val="80000"/>
              <a:hueOff val="0"/>
              <a:satOff val="0"/>
              <a:lumOff val="0"/>
              <a:alphaOff val="0"/>
            </a:srgbClr>
          </a:solidFill>
          <a:prstDash val="solid"/>
        </a:ln>
        <a:effectLst/>
      </dgm:spPr>
      <dgm:t>
        <a:bodyPr/>
        <a:lstStyle/>
        <a:p>
          <a:endParaRPr lang="en-US"/>
        </a:p>
      </dgm:t>
    </dgm:pt>
    <dgm:pt modelId="{CB82A1D8-4611-414D-9C85-E97BCA016AA7}" type="sibTrans" cxnId="{47276C11-3A5D-4371-87C9-AE8D3A415234}">
      <dgm:prSet/>
      <dgm:spPr/>
      <dgm:t>
        <a:bodyPr/>
        <a:lstStyle/>
        <a:p>
          <a:endParaRPr lang="en-US"/>
        </a:p>
      </dgm:t>
    </dgm:pt>
    <dgm:pt modelId="{5F0B5BC0-1BAA-4989-881A-8A2E6D76CF3D}">
      <dgm:prSet phldrT="[Text]"/>
      <dgm:spPr>
        <a:xfrm>
          <a:off x="3281450" y="1562997"/>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Designer</a:t>
          </a:r>
        </a:p>
      </dgm:t>
    </dgm:pt>
    <dgm:pt modelId="{DE19590C-85DD-4D1F-B998-9A166823B1C6}" type="parTrans" cxnId="{FE84BBC8-D49D-4869-88F1-6840C685768E}">
      <dgm:prSet/>
      <dgm:spPr>
        <a:xfrm>
          <a:off x="3184759" y="1427628"/>
          <a:ext cx="96691" cy="296521"/>
        </a:xfrm>
        <a:noFill/>
        <a:ln w="25400" cap="flat" cmpd="sng" algn="ctr">
          <a:solidFill>
            <a:srgbClr val="C0504D">
              <a:shade val="80000"/>
              <a:hueOff val="0"/>
              <a:satOff val="0"/>
              <a:lumOff val="0"/>
              <a:alphaOff val="0"/>
            </a:srgbClr>
          </a:solidFill>
          <a:prstDash val="solid"/>
        </a:ln>
        <a:effectLst/>
      </dgm:spPr>
      <dgm:t>
        <a:bodyPr/>
        <a:lstStyle/>
        <a:p>
          <a:endParaRPr lang="en-US"/>
        </a:p>
      </dgm:t>
    </dgm:pt>
    <dgm:pt modelId="{E2D75085-7AF4-49FE-B63C-125FCA764349}" type="sibTrans" cxnId="{FE84BBC8-D49D-4869-88F1-6840C685768E}">
      <dgm:prSet/>
      <dgm:spPr/>
      <dgm:t>
        <a:bodyPr/>
        <a:lstStyle/>
        <a:p>
          <a:endParaRPr lang="en-US"/>
        </a:p>
      </dgm:t>
    </dgm:pt>
    <dgm:pt modelId="{7BE7C8C9-269E-48EF-BE76-4ED7531F659A}">
      <dgm:prSet phldrT="[Text]"/>
      <dgm:spPr>
        <a:xfrm>
          <a:off x="4061431" y="1562997"/>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Designer</a:t>
          </a:r>
        </a:p>
      </dgm:t>
    </dgm:pt>
    <dgm:pt modelId="{3B020A25-F9CB-4336-B6A1-26434A8DD86C}" type="parTrans" cxnId="{AB87A567-6F3B-4F44-BD0F-CE63B6ED0671}">
      <dgm:prSet/>
      <dgm:spPr>
        <a:xfrm>
          <a:off x="3964739" y="1427628"/>
          <a:ext cx="96691" cy="296521"/>
        </a:xfrm>
        <a:noFill/>
        <a:ln w="25400" cap="flat" cmpd="sng" algn="ctr">
          <a:solidFill>
            <a:srgbClr val="C0504D">
              <a:shade val="80000"/>
              <a:hueOff val="0"/>
              <a:satOff val="0"/>
              <a:lumOff val="0"/>
              <a:alphaOff val="0"/>
            </a:srgbClr>
          </a:solidFill>
          <a:prstDash val="solid"/>
        </a:ln>
        <a:effectLst/>
      </dgm:spPr>
      <dgm:t>
        <a:bodyPr/>
        <a:lstStyle/>
        <a:p>
          <a:endParaRPr lang="en-US"/>
        </a:p>
      </dgm:t>
    </dgm:pt>
    <dgm:pt modelId="{7A4591CB-0E5F-40DC-87A9-845919FBFDE1}" type="sibTrans" cxnId="{AB87A567-6F3B-4F44-BD0F-CE63B6ED0671}">
      <dgm:prSet/>
      <dgm:spPr/>
      <dgm:t>
        <a:bodyPr/>
        <a:lstStyle/>
        <a:p>
          <a:endParaRPr lang="en-US"/>
        </a:p>
      </dgm:t>
    </dgm:pt>
    <dgm:pt modelId="{47A3EF83-5BCB-4D73-A7AC-2B3CAAB79B2C}">
      <dgm:prSet phldrT="[Text]"/>
      <dgm:spPr>
        <a:xfrm>
          <a:off x="4841411" y="1562997"/>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Designer</a:t>
          </a:r>
        </a:p>
      </dgm:t>
    </dgm:pt>
    <dgm:pt modelId="{7BAA2C8F-6BC8-44CC-B3A1-BC90E2F27FCA}" type="parTrans" cxnId="{F7E8E709-7BEF-4C0F-9E6E-0CBD237B09B3}">
      <dgm:prSet/>
      <dgm:spPr>
        <a:xfrm>
          <a:off x="4744719" y="1427628"/>
          <a:ext cx="96691" cy="296521"/>
        </a:xfrm>
        <a:noFill/>
        <a:ln w="25400" cap="flat" cmpd="sng" algn="ctr">
          <a:solidFill>
            <a:srgbClr val="C0504D">
              <a:shade val="80000"/>
              <a:hueOff val="0"/>
              <a:satOff val="0"/>
              <a:lumOff val="0"/>
              <a:alphaOff val="0"/>
            </a:srgbClr>
          </a:solidFill>
          <a:prstDash val="solid"/>
        </a:ln>
        <a:effectLst/>
      </dgm:spPr>
      <dgm:t>
        <a:bodyPr/>
        <a:lstStyle/>
        <a:p>
          <a:endParaRPr lang="en-US"/>
        </a:p>
      </dgm:t>
    </dgm:pt>
    <dgm:pt modelId="{C9109EE5-BFBE-4FA5-BD92-F8E45B798B2C}" type="sibTrans" cxnId="{F7E8E709-7BEF-4C0F-9E6E-0CBD237B09B3}">
      <dgm:prSet/>
      <dgm:spPr/>
      <dgm:t>
        <a:bodyPr/>
        <a:lstStyle/>
        <a:p>
          <a:endParaRPr lang="en-US"/>
        </a:p>
      </dgm:t>
    </dgm:pt>
    <dgm:pt modelId="{EE9155BE-3A51-43FC-B6E9-01B3476540CE}">
      <dgm:prSet phldrT="[Text]"/>
      <dgm:spPr>
        <a:xfrm>
          <a:off x="376"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Administration Staff</a:t>
          </a:r>
        </a:p>
      </dgm:t>
    </dgm:pt>
    <dgm:pt modelId="{6318DADC-AB1E-4CF5-9729-AE8427FC2A35}" type="parTrans" cxnId="{EC7DE568-7D91-4AAE-B571-9B9B0ACF7B1B}">
      <dgm:prSet/>
      <dgm:spPr>
        <a:xfrm>
          <a:off x="322682" y="969954"/>
          <a:ext cx="233994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8F52AD72-8631-468D-B496-A2EF7CF570DA}" type="sibTrans" cxnId="{EC7DE568-7D91-4AAE-B571-9B9B0ACF7B1B}">
      <dgm:prSet/>
      <dgm:spPr/>
      <dgm:t>
        <a:bodyPr/>
        <a:lstStyle/>
        <a:p>
          <a:endParaRPr lang="en-US"/>
        </a:p>
      </dgm:t>
    </dgm:pt>
    <dgm:pt modelId="{CD597D24-B8A6-4B30-9D18-84EC7D0F5CF4}">
      <dgm:prSet phldrT="[Text]"/>
      <dgm:spPr>
        <a:xfrm>
          <a:off x="780357"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Online Coordinator</a:t>
          </a:r>
        </a:p>
      </dgm:t>
    </dgm:pt>
    <dgm:pt modelId="{BB095689-F5F7-4736-8A47-E82EC39C2843}" type="parTrans" cxnId="{87F1BD08-B011-4099-9232-7E2123E6F889}">
      <dgm:prSet/>
      <dgm:spPr>
        <a:xfrm>
          <a:off x="1102662" y="969954"/>
          <a:ext cx="1559960" cy="135368"/>
        </a:xfrm>
        <a:noFill/>
        <a:ln w="25400" cap="flat" cmpd="sng" algn="ctr">
          <a:solidFill>
            <a:srgbClr val="C0504D">
              <a:shade val="60000"/>
              <a:hueOff val="0"/>
              <a:satOff val="0"/>
              <a:lumOff val="0"/>
              <a:alphaOff val="0"/>
            </a:srgbClr>
          </a:solidFill>
          <a:prstDash val="solid"/>
        </a:ln>
        <a:effectLst/>
      </dgm:spPr>
      <dgm:t>
        <a:bodyPr/>
        <a:lstStyle/>
        <a:p>
          <a:endParaRPr lang="en-US"/>
        </a:p>
      </dgm:t>
    </dgm:pt>
    <dgm:pt modelId="{18233D44-4F99-48E2-8445-E0972B0B54FA}" type="sibTrans" cxnId="{87F1BD08-B011-4099-9232-7E2123E6F889}">
      <dgm:prSet/>
      <dgm:spPr/>
      <dgm:t>
        <a:bodyPr/>
        <a:lstStyle/>
        <a:p>
          <a:endParaRPr lang="en-US"/>
        </a:p>
      </dgm:t>
    </dgm:pt>
    <dgm:pt modelId="{6B0E9E10-8B16-4B93-92E8-7BE77570D2D6}">
      <dgm:prSet phldrT="[Text]"/>
      <dgm:spPr>
        <a:xfrm>
          <a:off x="780357" y="1105322"/>
          <a:ext cx="644611" cy="32230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Instructors</a:t>
          </a:r>
        </a:p>
      </dgm:t>
    </dgm:pt>
    <dgm:pt modelId="{90D1615C-B2F4-4A88-8A8A-492C0605288E}" type="parTrans" cxnId="{9318394F-3BF1-4F1F-9A74-AA64FD677852}">
      <dgm:prSet/>
      <dgm:spPr/>
      <dgm:t>
        <a:bodyPr/>
        <a:lstStyle/>
        <a:p>
          <a:endParaRPr lang="en-US"/>
        </a:p>
      </dgm:t>
    </dgm:pt>
    <dgm:pt modelId="{C362EF01-C000-4B26-94B8-DAD8D2D2A173}" type="sibTrans" cxnId="{9318394F-3BF1-4F1F-9A74-AA64FD677852}">
      <dgm:prSet/>
      <dgm:spPr/>
      <dgm:t>
        <a:bodyPr/>
        <a:lstStyle/>
        <a:p>
          <a:endParaRPr lang="en-US"/>
        </a:p>
      </dgm:t>
    </dgm:pt>
    <dgm:pt modelId="{ADF3B0F8-4229-44C4-A9BB-7E315044EFDE}" type="pres">
      <dgm:prSet presAssocID="{9D3ABC50-EF08-49DC-B703-88D162A4F9FB}" presName="hierChild1" presStyleCnt="0">
        <dgm:presLayoutVars>
          <dgm:orgChart val="1"/>
          <dgm:chPref val="1"/>
          <dgm:dir/>
          <dgm:animOne val="branch"/>
          <dgm:animLvl val="lvl"/>
          <dgm:resizeHandles/>
        </dgm:presLayoutVars>
      </dgm:prSet>
      <dgm:spPr/>
      <dgm:t>
        <a:bodyPr/>
        <a:lstStyle/>
        <a:p>
          <a:endParaRPr lang="en-US"/>
        </a:p>
      </dgm:t>
    </dgm:pt>
    <dgm:pt modelId="{88352200-E15B-49B8-8894-3F9E0DCCF752}" type="pres">
      <dgm:prSet presAssocID="{0262383A-4B28-45FE-B0E6-37F515F05FE6}" presName="hierRoot1" presStyleCnt="0">
        <dgm:presLayoutVars>
          <dgm:hierBranch val="init"/>
        </dgm:presLayoutVars>
      </dgm:prSet>
      <dgm:spPr/>
      <dgm:t>
        <a:bodyPr/>
        <a:lstStyle/>
        <a:p>
          <a:endParaRPr lang="en-US"/>
        </a:p>
      </dgm:t>
    </dgm:pt>
    <dgm:pt modelId="{37EC350E-4ABF-49C6-AEB4-9215759A9AB6}" type="pres">
      <dgm:prSet presAssocID="{0262383A-4B28-45FE-B0E6-37F515F05FE6}" presName="rootComposite1" presStyleCnt="0"/>
      <dgm:spPr/>
      <dgm:t>
        <a:bodyPr/>
        <a:lstStyle/>
        <a:p>
          <a:endParaRPr lang="en-US"/>
        </a:p>
      </dgm:t>
    </dgm:pt>
    <dgm:pt modelId="{E22455B6-9B23-4DD1-8245-3FE2B5BB559F}" type="pres">
      <dgm:prSet presAssocID="{0262383A-4B28-45FE-B0E6-37F515F05FE6}" presName="rootText1" presStyleLbl="node0" presStyleIdx="0" presStyleCnt="1">
        <dgm:presLayoutVars>
          <dgm:chPref val="3"/>
        </dgm:presLayoutVars>
      </dgm:prSet>
      <dgm:spPr>
        <a:prstGeom prst="rect">
          <a:avLst/>
        </a:prstGeom>
      </dgm:spPr>
      <dgm:t>
        <a:bodyPr/>
        <a:lstStyle/>
        <a:p>
          <a:endParaRPr lang="en-US"/>
        </a:p>
      </dgm:t>
    </dgm:pt>
    <dgm:pt modelId="{E5FDB52A-C2CC-4FEE-AB93-B5565E3C735C}" type="pres">
      <dgm:prSet presAssocID="{0262383A-4B28-45FE-B0E6-37F515F05FE6}" presName="rootConnector1" presStyleLbl="node1" presStyleIdx="0" presStyleCnt="0"/>
      <dgm:spPr/>
      <dgm:t>
        <a:bodyPr/>
        <a:lstStyle/>
        <a:p>
          <a:endParaRPr lang="en-US"/>
        </a:p>
      </dgm:t>
    </dgm:pt>
    <dgm:pt modelId="{212E89A0-A932-4EC2-8CC0-DD574C6E3144}" type="pres">
      <dgm:prSet presAssocID="{0262383A-4B28-45FE-B0E6-37F515F05FE6}" presName="hierChild2" presStyleCnt="0"/>
      <dgm:spPr/>
      <dgm:t>
        <a:bodyPr/>
        <a:lstStyle/>
        <a:p>
          <a:endParaRPr lang="en-US"/>
        </a:p>
      </dgm:t>
    </dgm:pt>
    <dgm:pt modelId="{C51C7E12-A4EC-4D63-92EF-00FDDEC39FA4}" type="pres">
      <dgm:prSet presAssocID="{6318DADC-AB1E-4CF5-9729-AE8427FC2A35}" presName="Name37" presStyleLbl="parChTrans1D2" presStyleIdx="0" presStyleCnt="8"/>
      <dgm:spPr>
        <a:custGeom>
          <a:avLst/>
          <a:gdLst/>
          <a:ahLst/>
          <a:cxnLst/>
          <a:rect l="0" t="0" r="0" b="0"/>
          <a:pathLst>
            <a:path>
              <a:moveTo>
                <a:pt x="2339940" y="0"/>
              </a:moveTo>
              <a:lnTo>
                <a:pt x="2339940" y="67684"/>
              </a:lnTo>
              <a:lnTo>
                <a:pt x="0" y="67684"/>
              </a:lnTo>
              <a:lnTo>
                <a:pt x="0" y="135368"/>
              </a:lnTo>
            </a:path>
          </a:pathLst>
        </a:custGeom>
      </dgm:spPr>
      <dgm:t>
        <a:bodyPr/>
        <a:lstStyle/>
        <a:p>
          <a:endParaRPr lang="en-US"/>
        </a:p>
      </dgm:t>
    </dgm:pt>
    <dgm:pt modelId="{2D283832-02C9-4C83-AE67-0D38EC0CEC9E}" type="pres">
      <dgm:prSet presAssocID="{EE9155BE-3A51-43FC-B6E9-01B3476540CE}" presName="hierRoot2" presStyleCnt="0">
        <dgm:presLayoutVars>
          <dgm:hierBranch val="init"/>
        </dgm:presLayoutVars>
      </dgm:prSet>
      <dgm:spPr/>
      <dgm:t>
        <a:bodyPr/>
        <a:lstStyle/>
        <a:p>
          <a:endParaRPr lang="en-US"/>
        </a:p>
      </dgm:t>
    </dgm:pt>
    <dgm:pt modelId="{8084FC37-CFD0-4F24-9E91-7D5814CADECB}" type="pres">
      <dgm:prSet presAssocID="{EE9155BE-3A51-43FC-B6E9-01B3476540CE}" presName="rootComposite" presStyleCnt="0"/>
      <dgm:spPr/>
      <dgm:t>
        <a:bodyPr/>
        <a:lstStyle/>
        <a:p>
          <a:endParaRPr lang="en-US"/>
        </a:p>
      </dgm:t>
    </dgm:pt>
    <dgm:pt modelId="{2996D568-4579-4CEB-A4DA-57FF36FDB044}" type="pres">
      <dgm:prSet presAssocID="{EE9155BE-3A51-43FC-B6E9-01B3476540CE}" presName="rootText" presStyleLbl="node2" presStyleIdx="0" presStyleCnt="8">
        <dgm:presLayoutVars>
          <dgm:chPref val="3"/>
        </dgm:presLayoutVars>
      </dgm:prSet>
      <dgm:spPr>
        <a:prstGeom prst="rect">
          <a:avLst/>
        </a:prstGeom>
      </dgm:spPr>
      <dgm:t>
        <a:bodyPr/>
        <a:lstStyle/>
        <a:p>
          <a:endParaRPr lang="en-US"/>
        </a:p>
      </dgm:t>
    </dgm:pt>
    <dgm:pt modelId="{76293576-7695-4864-B110-AD9F9FDE2964}" type="pres">
      <dgm:prSet presAssocID="{EE9155BE-3A51-43FC-B6E9-01B3476540CE}" presName="rootConnector" presStyleLbl="node2" presStyleIdx="0" presStyleCnt="8"/>
      <dgm:spPr/>
      <dgm:t>
        <a:bodyPr/>
        <a:lstStyle/>
        <a:p>
          <a:endParaRPr lang="en-US"/>
        </a:p>
      </dgm:t>
    </dgm:pt>
    <dgm:pt modelId="{C5BE9FAC-06A5-41B1-89FD-E70BEA116A55}" type="pres">
      <dgm:prSet presAssocID="{EE9155BE-3A51-43FC-B6E9-01B3476540CE}" presName="hierChild4" presStyleCnt="0"/>
      <dgm:spPr/>
      <dgm:t>
        <a:bodyPr/>
        <a:lstStyle/>
        <a:p>
          <a:endParaRPr lang="en-US"/>
        </a:p>
      </dgm:t>
    </dgm:pt>
    <dgm:pt modelId="{074B8C5A-0439-4E72-8A16-9630905A7776}" type="pres">
      <dgm:prSet presAssocID="{EE9155BE-3A51-43FC-B6E9-01B3476540CE}" presName="hierChild5" presStyleCnt="0"/>
      <dgm:spPr/>
      <dgm:t>
        <a:bodyPr/>
        <a:lstStyle/>
        <a:p>
          <a:endParaRPr lang="en-US"/>
        </a:p>
      </dgm:t>
    </dgm:pt>
    <dgm:pt modelId="{8ECDE6C2-0185-416C-A716-574E5FB77630}" type="pres">
      <dgm:prSet presAssocID="{BB095689-F5F7-4736-8A47-E82EC39C2843}" presName="Name37" presStyleLbl="parChTrans1D2" presStyleIdx="1" presStyleCnt="8"/>
      <dgm:spPr>
        <a:custGeom>
          <a:avLst/>
          <a:gdLst/>
          <a:ahLst/>
          <a:cxnLst/>
          <a:rect l="0" t="0" r="0" b="0"/>
          <a:pathLst>
            <a:path>
              <a:moveTo>
                <a:pt x="1559960" y="0"/>
              </a:moveTo>
              <a:lnTo>
                <a:pt x="1559960" y="67684"/>
              </a:lnTo>
              <a:lnTo>
                <a:pt x="0" y="67684"/>
              </a:lnTo>
              <a:lnTo>
                <a:pt x="0" y="135368"/>
              </a:lnTo>
            </a:path>
          </a:pathLst>
        </a:custGeom>
      </dgm:spPr>
      <dgm:t>
        <a:bodyPr/>
        <a:lstStyle/>
        <a:p>
          <a:endParaRPr lang="en-US"/>
        </a:p>
      </dgm:t>
    </dgm:pt>
    <dgm:pt modelId="{E869862B-335A-40E6-9E74-B11276BB837B}" type="pres">
      <dgm:prSet presAssocID="{CD597D24-B8A6-4B30-9D18-84EC7D0F5CF4}" presName="hierRoot2" presStyleCnt="0">
        <dgm:presLayoutVars>
          <dgm:hierBranch val="init"/>
        </dgm:presLayoutVars>
      </dgm:prSet>
      <dgm:spPr/>
      <dgm:t>
        <a:bodyPr/>
        <a:lstStyle/>
        <a:p>
          <a:endParaRPr lang="en-US"/>
        </a:p>
      </dgm:t>
    </dgm:pt>
    <dgm:pt modelId="{F5FD9A91-667A-40F1-A46F-C4DBAB3DD92D}" type="pres">
      <dgm:prSet presAssocID="{CD597D24-B8A6-4B30-9D18-84EC7D0F5CF4}" presName="rootComposite" presStyleCnt="0"/>
      <dgm:spPr/>
      <dgm:t>
        <a:bodyPr/>
        <a:lstStyle/>
        <a:p>
          <a:endParaRPr lang="en-US"/>
        </a:p>
      </dgm:t>
    </dgm:pt>
    <dgm:pt modelId="{B746D069-DBEA-4984-9F15-00ED538F41CB}" type="pres">
      <dgm:prSet presAssocID="{CD597D24-B8A6-4B30-9D18-84EC7D0F5CF4}" presName="rootText" presStyleLbl="node2" presStyleIdx="1" presStyleCnt="8">
        <dgm:presLayoutVars>
          <dgm:chPref val="3"/>
        </dgm:presLayoutVars>
      </dgm:prSet>
      <dgm:spPr>
        <a:prstGeom prst="rect">
          <a:avLst/>
        </a:prstGeom>
      </dgm:spPr>
      <dgm:t>
        <a:bodyPr/>
        <a:lstStyle/>
        <a:p>
          <a:endParaRPr lang="en-US"/>
        </a:p>
      </dgm:t>
    </dgm:pt>
    <dgm:pt modelId="{F1719AF9-8884-4442-89C7-013B388281A4}" type="pres">
      <dgm:prSet presAssocID="{CD597D24-B8A6-4B30-9D18-84EC7D0F5CF4}" presName="rootConnector" presStyleLbl="node2" presStyleIdx="1" presStyleCnt="8"/>
      <dgm:spPr/>
      <dgm:t>
        <a:bodyPr/>
        <a:lstStyle/>
        <a:p>
          <a:endParaRPr lang="en-US"/>
        </a:p>
      </dgm:t>
    </dgm:pt>
    <dgm:pt modelId="{F061DB84-0102-4A8A-9730-6A9F4701CB10}" type="pres">
      <dgm:prSet presAssocID="{CD597D24-B8A6-4B30-9D18-84EC7D0F5CF4}" presName="hierChild4" presStyleCnt="0"/>
      <dgm:spPr/>
      <dgm:t>
        <a:bodyPr/>
        <a:lstStyle/>
        <a:p>
          <a:endParaRPr lang="en-US"/>
        </a:p>
      </dgm:t>
    </dgm:pt>
    <dgm:pt modelId="{372D8E78-B52D-4E0D-9D49-AD13E8A3DB6F}" type="pres">
      <dgm:prSet presAssocID="{CD597D24-B8A6-4B30-9D18-84EC7D0F5CF4}" presName="hierChild5" presStyleCnt="0"/>
      <dgm:spPr/>
      <dgm:t>
        <a:bodyPr/>
        <a:lstStyle/>
        <a:p>
          <a:endParaRPr lang="en-US"/>
        </a:p>
      </dgm:t>
    </dgm:pt>
    <dgm:pt modelId="{1A70E66F-6252-4A66-ACC7-DC5660CBCA31}" type="pres">
      <dgm:prSet presAssocID="{90D1615C-B2F4-4A88-8A8A-492C0605288E}" presName="Name37" presStyleLbl="parChTrans1D2" presStyleIdx="2" presStyleCnt="8"/>
      <dgm:spPr/>
      <dgm:t>
        <a:bodyPr/>
        <a:lstStyle/>
        <a:p>
          <a:endParaRPr lang="en-US"/>
        </a:p>
      </dgm:t>
    </dgm:pt>
    <dgm:pt modelId="{0280FBD2-EEEB-42B0-810D-48C3171454DF}" type="pres">
      <dgm:prSet presAssocID="{6B0E9E10-8B16-4B93-92E8-7BE77570D2D6}" presName="hierRoot2" presStyleCnt="0">
        <dgm:presLayoutVars>
          <dgm:hierBranch val="init"/>
        </dgm:presLayoutVars>
      </dgm:prSet>
      <dgm:spPr/>
    </dgm:pt>
    <dgm:pt modelId="{93FBD184-0C58-41AD-BE8A-4DA86B1D2A3F}" type="pres">
      <dgm:prSet presAssocID="{6B0E9E10-8B16-4B93-92E8-7BE77570D2D6}" presName="rootComposite" presStyleCnt="0"/>
      <dgm:spPr/>
    </dgm:pt>
    <dgm:pt modelId="{2FEDE219-CBD6-439E-A1A6-A111F37A96CF}" type="pres">
      <dgm:prSet presAssocID="{6B0E9E10-8B16-4B93-92E8-7BE77570D2D6}" presName="rootText" presStyleLbl="node2" presStyleIdx="2" presStyleCnt="8">
        <dgm:presLayoutVars>
          <dgm:chPref val="3"/>
        </dgm:presLayoutVars>
      </dgm:prSet>
      <dgm:spPr>
        <a:prstGeom prst="rect">
          <a:avLst/>
        </a:prstGeom>
      </dgm:spPr>
      <dgm:t>
        <a:bodyPr/>
        <a:lstStyle/>
        <a:p>
          <a:endParaRPr lang="en-US"/>
        </a:p>
      </dgm:t>
    </dgm:pt>
    <dgm:pt modelId="{CB0C7F2E-429D-4428-BF58-239D5549F5B2}" type="pres">
      <dgm:prSet presAssocID="{6B0E9E10-8B16-4B93-92E8-7BE77570D2D6}" presName="rootConnector" presStyleLbl="node2" presStyleIdx="2" presStyleCnt="8"/>
      <dgm:spPr/>
      <dgm:t>
        <a:bodyPr/>
        <a:lstStyle/>
        <a:p>
          <a:endParaRPr lang="en-US"/>
        </a:p>
      </dgm:t>
    </dgm:pt>
    <dgm:pt modelId="{C89322AE-0E80-4B1A-B17F-A5D35A21659B}" type="pres">
      <dgm:prSet presAssocID="{6B0E9E10-8B16-4B93-92E8-7BE77570D2D6}" presName="hierChild4" presStyleCnt="0"/>
      <dgm:spPr/>
    </dgm:pt>
    <dgm:pt modelId="{BA9D926C-90B0-41CD-A67E-6F39AEF2CB7B}" type="pres">
      <dgm:prSet presAssocID="{6B0E9E10-8B16-4B93-92E8-7BE77570D2D6}" presName="hierChild5" presStyleCnt="0"/>
      <dgm:spPr/>
    </dgm:pt>
    <dgm:pt modelId="{5C78B99E-4C18-4CD9-A6E3-0FF0B5DAE068}" type="pres">
      <dgm:prSet presAssocID="{6C0BB936-8477-4DBF-A415-A68419E64F04}" presName="Name37" presStyleLbl="parChTrans1D2" presStyleIdx="3" presStyleCnt="8"/>
      <dgm:spPr>
        <a:custGeom>
          <a:avLst/>
          <a:gdLst/>
          <a:ahLst/>
          <a:cxnLst/>
          <a:rect l="0" t="0" r="0" b="0"/>
          <a:pathLst>
            <a:path>
              <a:moveTo>
                <a:pt x="779980" y="0"/>
              </a:moveTo>
              <a:lnTo>
                <a:pt x="779980" y="67684"/>
              </a:lnTo>
              <a:lnTo>
                <a:pt x="0" y="67684"/>
              </a:lnTo>
              <a:lnTo>
                <a:pt x="0" y="135368"/>
              </a:lnTo>
            </a:path>
          </a:pathLst>
        </a:custGeom>
      </dgm:spPr>
      <dgm:t>
        <a:bodyPr/>
        <a:lstStyle/>
        <a:p>
          <a:endParaRPr lang="en-US"/>
        </a:p>
      </dgm:t>
    </dgm:pt>
    <dgm:pt modelId="{5441910E-07B1-4873-98E0-5FBF4827FB63}" type="pres">
      <dgm:prSet presAssocID="{E89A1013-E113-429F-BCF0-F2B4ABBD5ACD}" presName="hierRoot2" presStyleCnt="0">
        <dgm:presLayoutVars>
          <dgm:hierBranch val="init"/>
        </dgm:presLayoutVars>
      </dgm:prSet>
      <dgm:spPr/>
      <dgm:t>
        <a:bodyPr/>
        <a:lstStyle/>
        <a:p>
          <a:endParaRPr lang="en-US"/>
        </a:p>
      </dgm:t>
    </dgm:pt>
    <dgm:pt modelId="{6D7AD06F-C7F0-441B-83A9-6F17551E7F0A}" type="pres">
      <dgm:prSet presAssocID="{E89A1013-E113-429F-BCF0-F2B4ABBD5ACD}" presName="rootComposite" presStyleCnt="0"/>
      <dgm:spPr/>
      <dgm:t>
        <a:bodyPr/>
        <a:lstStyle/>
        <a:p>
          <a:endParaRPr lang="en-US"/>
        </a:p>
      </dgm:t>
    </dgm:pt>
    <dgm:pt modelId="{EA6AABD6-CE37-4A4C-BA14-450D40AC7579}" type="pres">
      <dgm:prSet presAssocID="{E89A1013-E113-429F-BCF0-F2B4ABBD5ACD}" presName="rootText" presStyleLbl="node2" presStyleIdx="3" presStyleCnt="8">
        <dgm:presLayoutVars>
          <dgm:chPref val="3"/>
        </dgm:presLayoutVars>
      </dgm:prSet>
      <dgm:spPr>
        <a:prstGeom prst="rect">
          <a:avLst/>
        </a:prstGeom>
      </dgm:spPr>
      <dgm:t>
        <a:bodyPr/>
        <a:lstStyle/>
        <a:p>
          <a:endParaRPr lang="en-US"/>
        </a:p>
      </dgm:t>
    </dgm:pt>
    <dgm:pt modelId="{FCF0DF8B-1936-4F0C-8E00-904DC1C8CBAE}" type="pres">
      <dgm:prSet presAssocID="{E89A1013-E113-429F-BCF0-F2B4ABBD5ACD}" presName="rootConnector" presStyleLbl="node2" presStyleIdx="3" presStyleCnt="8"/>
      <dgm:spPr/>
      <dgm:t>
        <a:bodyPr/>
        <a:lstStyle/>
        <a:p>
          <a:endParaRPr lang="en-US"/>
        </a:p>
      </dgm:t>
    </dgm:pt>
    <dgm:pt modelId="{44D7FEF0-AE78-415A-9D42-554C52BDB979}" type="pres">
      <dgm:prSet presAssocID="{E89A1013-E113-429F-BCF0-F2B4ABBD5ACD}" presName="hierChild4" presStyleCnt="0"/>
      <dgm:spPr/>
      <dgm:t>
        <a:bodyPr/>
        <a:lstStyle/>
        <a:p>
          <a:endParaRPr lang="en-US"/>
        </a:p>
      </dgm:t>
    </dgm:pt>
    <dgm:pt modelId="{1BB4FB16-C7C3-4A36-B0DC-707F5BE593F7}" type="pres">
      <dgm:prSet presAssocID="{02509064-DF69-4D4E-87FD-61DFC37CCF12}" presName="Name37" presStyleLbl="parChTrans1D3" presStyleIdx="0" presStyleCnt="5"/>
      <dgm:spPr>
        <a:custGeom>
          <a:avLst/>
          <a:gdLst/>
          <a:ahLst/>
          <a:cxnLst/>
          <a:rect l="0" t="0" r="0" b="0"/>
          <a:pathLst>
            <a:path>
              <a:moveTo>
                <a:pt x="0" y="0"/>
              </a:moveTo>
              <a:lnTo>
                <a:pt x="0" y="296521"/>
              </a:lnTo>
              <a:lnTo>
                <a:pt x="96691" y="296521"/>
              </a:lnTo>
            </a:path>
          </a:pathLst>
        </a:custGeom>
      </dgm:spPr>
      <dgm:t>
        <a:bodyPr/>
        <a:lstStyle/>
        <a:p>
          <a:endParaRPr lang="en-US"/>
        </a:p>
      </dgm:t>
    </dgm:pt>
    <dgm:pt modelId="{B77B0EBB-A6C8-4176-B935-5AECDA84C801}" type="pres">
      <dgm:prSet presAssocID="{DA50E373-7119-4411-834A-A7C3B98B2C3B}" presName="hierRoot2" presStyleCnt="0">
        <dgm:presLayoutVars>
          <dgm:hierBranch val="init"/>
        </dgm:presLayoutVars>
      </dgm:prSet>
      <dgm:spPr/>
      <dgm:t>
        <a:bodyPr/>
        <a:lstStyle/>
        <a:p>
          <a:endParaRPr lang="en-US"/>
        </a:p>
      </dgm:t>
    </dgm:pt>
    <dgm:pt modelId="{360AFBD0-6E2C-40BE-BF81-0DF48500155C}" type="pres">
      <dgm:prSet presAssocID="{DA50E373-7119-4411-834A-A7C3B98B2C3B}" presName="rootComposite" presStyleCnt="0"/>
      <dgm:spPr/>
      <dgm:t>
        <a:bodyPr/>
        <a:lstStyle/>
        <a:p>
          <a:endParaRPr lang="en-US"/>
        </a:p>
      </dgm:t>
    </dgm:pt>
    <dgm:pt modelId="{CAE3DB1A-F30C-41D9-B433-471E44B163A3}" type="pres">
      <dgm:prSet presAssocID="{DA50E373-7119-4411-834A-A7C3B98B2C3B}" presName="rootText" presStyleLbl="node3" presStyleIdx="0" presStyleCnt="5">
        <dgm:presLayoutVars>
          <dgm:chPref val="3"/>
        </dgm:presLayoutVars>
      </dgm:prSet>
      <dgm:spPr>
        <a:prstGeom prst="rect">
          <a:avLst/>
        </a:prstGeom>
      </dgm:spPr>
      <dgm:t>
        <a:bodyPr/>
        <a:lstStyle/>
        <a:p>
          <a:endParaRPr lang="en-US"/>
        </a:p>
      </dgm:t>
    </dgm:pt>
    <dgm:pt modelId="{FF5E7BC0-204C-4ACC-A281-E9CB8B904D57}" type="pres">
      <dgm:prSet presAssocID="{DA50E373-7119-4411-834A-A7C3B98B2C3B}" presName="rootConnector" presStyleLbl="node3" presStyleIdx="0" presStyleCnt="5"/>
      <dgm:spPr/>
      <dgm:t>
        <a:bodyPr/>
        <a:lstStyle/>
        <a:p>
          <a:endParaRPr lang="en-US"/>
        </a:p>
      </dgm:t>
    </dgm:pt>
    <dgm:pt modelId="{BCD9D10D-D714-46D5-99BA-2177EB47A908}" type="pres">
      <dgm:prSet presAssocID="{DA50E373-7119-4411-834A-A7C3B98B2C3B}" presName="hierChild4" presStyleCnt="0"/>
      <dgm:spPr/>
      <dgm:t>
        <a:bodyPr/>
        <a:lstStyle/>
        <a:p>
          <a:endParaRPr lang="en-US"/>
        </a:p>
      </dgm:t>
    </dgm:pt>
    <dgm:pt modelId="{B98F9549-A91F-4E26-8E09-1FB82BBE8F22}" type="pres">
      <dgm:prSet presAssocID="{DA50E373-7119-4411-834A-A7C3B98B2C3B}" presName="hierChild5" presStyleCnt="0"/>
      <dgm:spPr/>
      <dgm:t>
        <a:bodyPr/>
        <a:lstStyle/>
        <a:p>
          <a:endParaRPr lang="en-US"/>
        </a:p>
      </dgm:t>
    </dgm:pt>
    <dgm:pt modelId="{E842E77B-8777-496C-A97D-1EFA91ACD713}" type="pres">
      <dgm:prSet presAssocID="{E89A1013-E113-429F-BCF0-F2B4ABBD5ACD}" presName="hierChild5" presStyleCnt="0"/>
      <dgm:spPr/>
      <dgm:t>
        <a:bodyPr/>
        <a:lstStyle/>
        <a:p>
          <a:endParaRPr lang="en-US"/>
        </a:p>
      </dgm:t>
    </dgm:pt>
    <dgm:pt modelId="{A2851363-B627-4F0F-B9BB-5ECED39AB93C}" type="pres">
      <dgm:prSet presAssocID="{EE222036-08F2-48C2-8D96-3D56FBF72635}" presName="Name37" presStyleLbl="parChTrans1D2" presStyleIdx="4" presStyleCnt="8"/>
      <dgm:spPr>
        <a:custGeom>
          <a:avLst/>
          <a:gdLst/>
          <a:ahLst/>
          <a:cxnLst/>
          <a:rect l="0" t="0" r="0" b="0"/>
          <a:pathLst>
            <a:path>
              <a:moveTo>
                <a:pt x="45720" y="0"/>
              </a:moveTo>
              <a:lnTo>
                <a:pt x="45720" y="135368"/>
              </a:lnTo>
            </a:path>
          </a:pathLst>
        </a:custGeom>
      </dgm:spPr>
      <dgm:t>
        <a:bodyPr/>
        <a:lstStyle/>
        <a:p>
          <a:endParaRPr lang="en-US"/>
        </a:p>
      </dgm:t>
    </dgm:pt>
    <dgm:pt modelId="{52C51BBD-2C3C-42D4-8E0D-6F26D2891011}" type="pres">
      <dgm:prSet presAssocID="{F33C2ADD-B6C5-456A-94B8-F9BA022B1A3F}" presName="hierRoot2" presStyleCnt="0">
        <dgm:presLayoutVars>
          <dgm:hierBranch val="init"/>
        </dgm:presLayoutVars>
      </dgm:prSet>
      <dgm:spPr/>
      <dgm:t>
        <a:bodyPr/>
        <a:lstStyle/>
        <a:p>
          <a:endParaRPr lang="en-US"/>
        </a:p>
      </dgm:t>
    </dgm:pt>
    <dgm:pt modelId="{D4E23A31-9B66-4552-A0D8-6F9D74E1ED13}" type="pres">
      <dgm:prSet presAssocID="{F33C2ADD-B6C5-456A-94B8-F9BA022B1A3F}" presName="rootComposite" presStyleCnt="0"/>
      <dgm:spPr/>
      <dgm:t>
        <a:bodyPr/>
        <a:lstStyle/>
        <a:p>
          <a:endParaRPr lang="en-US"/>
        </a:p>
      </dgm:t>
    </dgm:pt>
    <dgm:pt modelId="{AB125621-63DA-471E-A37E-FD7AC72A8100}" type="pres">
      <dgm:prSet presAssocID="{F33C2ADD-B6C5-456A-94B8-F9BA022B1A3F}" presName="rootText" presStyleLbl="node2" presStyleIdx="4" presStyleCnt="8">
        <dgm:presLayoutVars>
          <dgm:chPref val="3"/>
        </dgm:presLayoutVars>
      </dgm:prSet>
      <dgm:spPr>
        <a:prstGeom prst="rect">
          <a:avLst/>
        </a:prstGeom>
      </dgm:spPr>
      <dgm:t>
        <a:bodyPr/>
        <a:lstStyle/>
        <a:p>
          <a:endParaRPr lang="en-US"/>
        </a:p>
      </dgm:t>
    </dgm:pt>
    <dgm:pt modelId="{782D3A9C-0826-4036-9B58-50E8BA1B497D}" type="pres">
      <dgm:prSet presAssocID="{F33C2ADD-B6C5-456A-94B8-F9BA022B1A3F}" presName="rootConnector" presStyleLbl="node2" presStyleIdx="4" presStyleCnt="8"/>
      <dgm:spPr/>
      <dgm:t>
        <a:bodyPr/>
        <a:lstStyle/>
        <a:p>
          <a:endParaRPr lang="en-US"/>
        </a:p>
      </dgm:t>
    </dgm:pt>
    <dgm:pt modelId="{E25462C6-90BD-4E8D-9DB7-281814783686}" type="pres">
      <dgm:prSet presAssocID="{F33C2ADD-B6C5-456A-94B8-F9BA022B1A3F}" presName="hierChild4" presStyleCnt="0"/>
      <dgm:spPr/>
      <dgm:t>
        <a:bodyPr/>
        <a:lstStyle/>
        <a:p>
          <a:endParaRPr lang="en-US"/>
        </a:p>
      </dgm:t>
    </dgm:pt>
    <dgm:pt modelId="{35AB676E-DA48-43EE-BB9C-C62F8583B712}" type="pres">
      <dgm:prSet presAssocID="{E7F41FE8-5CE6-4E9D-97D1-7085181F9A6D}" presName="Name37" presStyleLbl="parChTrans1D3" presStyleIdx="1" presStyleCnt="5"/>
      <dgm:spPr>
        <a:custGeom>
          <a:avLst/>
          <a:gdLst/>
          <a:ahLst/>
          <a:cxnLst/>
          <a:rect l="0" t="0" r="0" b="0"/>
          <a:pathLst>
            <a:path>
              <a:moveTo>
                <a:pt x="0" y="0"/>
              </a:moveTo>
              <a:lnTo>
                <a:pt x="0" y="296521"/>
              </a:lnTo>
              <a:lnTo>
                <a:pt x="96691" y="296521"/>
              </a:lnTo>
            </a:path>
          </a:pathLst>
        </a:custGeom>
      </dgm:spPr>
      <dgm:t>
        <a:bodyPr/>
        <a:lstStyle/>
        <a:p>
          <a:endParaRPr lang="en-US"/>
        </a:p>
      </dgm:t>
    </dgm:pt>
    <dgm:pt modelId="{2BD0E659-6884-4A89-B9D9-0AC908A18E07}" type="pres">
      <dgm:prSet presAssocID="{2176E5CD-B812-4F97-886E-1950D436AB7A}" presName="hierRoot2" presStyleCnt="0">
        <dgm:presLayoutVars>
          <dgm:hierBranch val="init"/>
        </dgm:presLayoutVars>
      </dgm:prSet>
      <dgm:spPr/>
      <dgm:t>
        <a:bodyPr/>
        <a:lstStyle/>
        <a:p>
          <a:endParaRPr lang="en-US"/>
        </a:p>
      </dgm:t>
    </dgm:pt>
    <dgm:pt modelId="{2A9CABF0-C9F4-41C8-82BF-D8AD2D2045FF}" type="pres">
      <dgm:prSet presAssocID="{2176E5CD-B812-4F97-886E-1950D436AB7A}" presName="rootComposite" presStyleCnt="0"/>
      <dgm:spPr/>
      <dgm:t>
        <a:bodyPr/>
        <a:lstStyle/>
        <a:p>
          <a:endParaRPr lang="en-US"/>
        </a:p>
      </dgm:t>
    </dgm:pt>
    <dgm:pt modelId="{88B3D1AB-1251-47F9-B275-707BDFE81257}" type="pres">
      <dgm:prSet presAssocID="{2176E5CD-B812-4F97-886E-1950D436AB7A}" presName="rootText" presStyleLbl="node3" presStyleIdx="1" presStyleCnt="5">
        <dgm:presLayoutVars>
          <dgm:chPref val="3"/>
        </dgm:presLayoutVars>
      </dgm:prSet>
      <dgm:spPr>
        <a:prstGeom prst="rect">
          <a:avLst/>
        </a:prstGeom>
      </dgm:spPr>
      <dgm:t>
        <a:bodyPr/>
        <a:lstStyle/>
        <a:p>
          <a:endParaRPr lang="en-US"/>
        </a:p>
      </dgm:t>
    </dgm:pt>
    <dgm:pt modelId="{284FA35D-CEF6-45E2-A042-B3D5280FA831}" type="pres">
      <dgm:prSet presAssocID="{2176E5CD-B812-4F97-886E-1950D436AB7A}" presName="rootConnector" presStyleLbl="node3" presStyleIdx="1" presStyleCnt="5"/>
      <dgm:spPr/>
      <dgm:t>
        <a:bodyPr/>
        <a:lstStyle/>
        <a:p>
          <a:endParaRPr lang="en-US"/>
        </a:p>
      </dgm:t>
    </dgm:pt>
    <dgm:pt modelId="{D4EF802B-87F4-4D4A-B430-B5A2DEE650DB}" type="pres">
      <dgm:prSet presAssocID="{2176E5CD-B812-4F97-886E-1950D436AB7A}" presName="hierChild4" presStyleCnt="0"/>
      <dgm:spPr/>
      <dgm:t>
        <a:bodyPr/>
        <a:lstStyle/>
        <a:p>
          <a:endParaRPr lang="en-US"/>
        </a:p>
      </dgm:t>
    </dgm:pt>
    <dgm:pt modelId="{4C44DD5A-7307-4A72-822B-52EC88BF8583}" type="pres">
      <dgm:prSet presAssocID="{2176E5CD-B812-4F97-886E-1950D436AB7A}" presName="hierChild5" presStyleCnt="0"/>
      <dgm:spPr/>
      <dgm:t>
        <a:bodyPr/>
        <a:lstStyle/>
        <a:p>
          <a:endParaRPr lang="en-US"/>
        </a:p>
      </dgm:t>
    </dgm:pt>
    <dgm:pt modelId="{D51166CE-E2B4-48CC-9BDF-6D4C54C38CE6}" type="pres">
      <dgm:prSet presAssocID="{F33C2ADD-B6C5-456A-94B8-F9BA022B1A3F}" presName="hierChild5" presStyleCnt="0"/>
      <dgm:spPr/>
      <dgm:t>
        <a:bodyPr/>
        <a:lstStyle/>
        <a:p>
          <a:endParaRPr lang="en-US"/>
        </a:p>
      </dgm:t>
    </dgm:pt>
    <dgm:pt modelId="{BA506C12-AC37-47D4-92F7-65AE6B271A26}" type="pres">
      <dgm:prSet presAssocID="{089C6D1F-386E-463F-B5D4-BA3276B0817F}" presName="Name37" presStyleLbl="parChTrans1D2" presStyleIdx="5" presStyleCnt="8"/>
      <dgm:spPr>
        <a:custGeom>
          <a:avLst/>
          <a:gdLst/>
          <a:ahLst/>
          <a:cxnLst/>
          <a:rect l="0" t="0" r="0" b="0"/>
          <a:pathLst>
            <a:path>
              <a:moveTo>
                <a:pt x="0" y="0"/>
              </a:moveTo>
              <a:lnTo>
                <a:pt x="0" y="67684"/>
              </a:lnTo>
              <a:lnTo>
                <a:pt x="779980" y="67684"/>
              </a:lnTo>
              <a:lnTo>
                <a:pt x="779980" y="135368"/>
              </a:lnTo>
            </a:path>
          </a:pathLst>
        </a:custGeom>
      </dgm:spPr>
      <dgm:t>
        <a:bodyPr/>
        <a:lstStyle/>
        <a:p>
          <a:endParaRPr lang="en-US"/>
        </a:p>
      </dgm:t>
    </dgm:pt>
    <dgm:pt modelId="{44069C9B-A8F0-4DBF-B4CD-E5B8A1B14B05}" type="pres">
      <dgm:prSet presAssocID="{97EE7B55-D22D-4633-A375-28F4CD28C60D}" presName="hierRoot2" presStyleCnt="0">
        <dgm:presLayoutVars>
          <dgm:hierBranch val="init"/>
        </dgm:presLayoutVars>
      </dgm:prSet>
      <dgm:spPr/>
      <dgm:t>
        <a:bodyPr/>
        <a:lstStyle/>
        <a:p>
          <a:endParaRPr lang="en-US"/>
        </a:p>
      </dgm:t>
    </dgm:pt>
    <dgm:pt modelId="{4EC2707F-A9B3-48FE-B6CC-BB5292A99662}" type="pres">
      <dgm:prSet presAssocID="{97EE7B55-D22D-4633-A375-28F4CD28C60D}" presName="rootComposite" presStyleCnt="0"/>
      <dgm:spPr/>
      <dgm:t>
        <a:bodyPr/>
        <a:lstStyle/>
        <a:p>
          <a:endParaRPr lang="en-US"/>
        </a:p>
      </dgm:t>
    </dgm:pt>
    <dgm:pt modelId="{6A1C0E32-6183-42AC-95E2-6F10EAB33DFE}" type="pres">
      <dgm:prSet presAssocID="{97EE7B55-D22D-4633-A375-28F4CD28C60D}" presName="rootText" presStyleLbl="node2" presStyleIdx="5" presStyleCnt="8">
        <dgm:presLayoutVars>
          <dgm:chPref val="3"/>
        </dgm:presLayoutVars>
      </dgm:prSet>
      <dgm:spPr>
        <a:prstGeom prst="rect">
          <a:avLst/>
        </a:prstGeom>
      </dgm:spPr>
      <dgm:t>
        <a:bodyPr/>
        <a:lstStyle/>
        <a:p>
          <a:endParaRPr lang="en-US"/>
        </a:p>
      </dgm:t>
    </dgm:pt>
    <dgm:pt modelId="{9AC03FD2-D122-4CD7-9895-21935597B347}" type="pres">
      <dgm:prSet presAssocID="{97EE7B55-D22D-4633-A375-28F4CD28C60D}" presName="rootConnector" presStyleLbl="node2" presStyleIdx="5" presStyleCnt="8"/>
      <dgm:spPr/>
      <dgm:t>
        <a:bodyPr/>
        <a:lstStyle/>
        <a:p>
          <a:endParaRPr lang="en-US"/>
        </a:p>
      </dgm:t>
    </dgm:pt>
    <dgm:pt modelId="{840BA3F0-665F-4859-A89C-1DF175E3C278}" type="pres">
      <dgm:prSet presAssocID="{97EE7B55-D22D-4633-A375-28F4CD28C60D}" presName="hierChild4" presStyleCnt="0"/>
      <dgm:spPr/>
      <dgm:t>
        <a:bodyPr/>
        <a:lstStyle/>
        <a:p>
          <a:endParaRPr lang="en-US"/>
        </a:p>
      </dgm:t>
    </dgm:pt>
    <dgm:pt modelId="{87823EB6-E7D3-4A09-9C99-834A7DA9ADE3}" type="pres">
      <dgm:prSet presAssocID="{DE19590C-85DD-4D1F-B998-9A166823B1C6}" presName="Name37" presStyleLbl="parChTrans1D3" presStyleIdx="2" presStyleCnt="5"/>
      <dgm:spPr>
        <a:custGeom>
          <a:avLst/>
          <a:gdLst/>
          <a:ahLst/>
          <a:cxnLst/>
          <a:rect l="0" t="0" r="0" b="0"/>
          <a:pathLst>
            <a:path>
              <a:moveTo>
                <a:pt x="0" y="0"/>
              </a:moveTo>
              <a:lnTo>
                <a:pt x="0" y="296521"/>
              </a:lnTo>
              <a:lnTo>
                <a:pt x="96691" y="296521"/>
              </a:lnTo>
            </a:path>
          </a:pathLst>
        </a:custGeom>
      </dgm:spPr>
      <dgm:t>
        <a:bodyPr/>
        <a:lstStyle/>
        <a:p>
          <a:endParaRPr lang="en-US"/>
        </a:p>
      </dgm:t>
    </dgm:pt>
    <dgm:pt modelId="{3DF87A6B-03E8-46E8-87FC-185B4F09EE66}" type="pres">
      <dgm:prSet presAssocID="{5F0B5BC0-1BAA-4989-881A-8A2E6D76CF3D}" presName="hierRoot2" presStyleCnt="0">
        <dgm:presLayoutVars>
          <dgm:hierBranch val="init"/>
        </dgm:presLayoutVars>
      </dgm:prSet>
      <dgm:spPr/>
      <dgm:t>
        <a:bodyPr/>
        <a:lstStyle/>
        <a:p>
          <a:endParaRPr lang="en-US"/>
        </a:p>
      </dgm:t>
    </dgm:pt>
    <dgm:pt modelId="{558E3476-3DCA-4840-BD57-EEBD8C4E8189}" type="pres">
      <dgm:prSet presAssocID="{5F0B5BC0-1BAA-4989-881A-8A2E6D76CF3D}" presName="rootComposite" presStyleCnt="0"/>
      <dgm:spPr/>
      <dgm:t>
        <a:bodyPr/>
        <a:lstStyle/>
        <a:p>
          <a:endParaRPr lang="en-US"/>
        </a:p>
      </dgm:t>
    </dgm:pt>
    <dgm:pt modelId="{EC616BBA-2233-451F-82E5-3B42BC700F79}" type="pres">
      <dgm:prSet presAssocID="{5F0B5BC0-1BAA-4989-881A-8A2E6D76CF3D}" presName="rootText" presStyleLbl="node3" presStyleIdx="2" presStyleCnt="5">
        <dgm:presLayoutVars>
          <dgm:chPref val="3"/>
        </dgm:presLayoutVars>
      </dgm:prSet>
      <dgm:spPr>
        <a:prstGeom prst="rect">
          <a:avLst/>
        </a:prstGeom>
      </dgm:spPr>
      <dgm:t>
        <a:bodyPr/>
        <a:lstStyle/>
        <a:p>
          <a:endParaRPr lang="en-US"/>
        </a:p>
      </dgm:t>
    </dgm:pt>
    <dgm:pt modelId="{2F348496-8C72-4464-A659-7192E81D5F71}" type="pres">
      <dgm:prSet presAssocID="{5F0B5BC0-1BAA-4989-881A-8A2E6D76CF3D}" presName="rootConnector" presStyleLbl="node3" presStyleIdx="2" presStyleCnt="5"/>
      <dgm:spPr/>
      <dgm:t>
        <a:bodyPr/>
        <a:lstStyle/>
        <a:p>
          <a:endParaRPr lang="en-US"/>
        </a:p>
      </dgm:t>
    </dgm:pt>
    <dgm:pt modelId="{9D44773C-0A26-481F-B827-3310E4C269DF}" type="pres">
      <dgm:prSet presAssocID="{5F0B5BC0-1BAA-4989-881A-8A2E6D76CF3D}" presName="hierChild4" presStyleCnt="0"/>
      <dgm:spPr/>
      <dgm:t>
        <a:bodyPr/>
        <a:lstStyle/>
        <a:p>
          <a:endParaRPr lang="en-US"/>
        </a:p>
      </dgm:t>
    </dgm:pt>
    <dgm:pt modelId="{F972F49D-1315-47DA-9A20-0CCD0EB1E2BF}" type="pres">
      <dgm:prSet presAssocID="{5F0B5BC0-1BAA-4989-881A-8A2E6D76CF3D}" presName="hierChild5" presStyleCnt="0"/>
      <dgm:spPr/>
      <dgm:t>
        <a:bodyPr/>
        <a:lstStyle/>
        <a:p>
          <a:endParaRPr lang="en-US"/>
        </a:p>
      </dgm:t>
    </dgm:pt>
    <dgm:pt modelId="{1C7767C9-B420-4042-B070-E4A86C3CB44D}" type="pres">
      <dgm:prSet presAssocID="{97EE7B55-D22D-4633-A375-28F4CD28C60D}" presName="hierChild5" presStyleCnt="0"/>
      <dgm:spPr/>
      <dgm:t>
        <a:bodyPr/>
        <a:lstStyle/>
        <a:p>
          <a:endParaRPr lang="en-US"/>
        </a:p>
      </dgm:t>
    </dgm:pt>
    <dgm:pt modelId="{2B68F8F2-918E-4F1E-BA46-E805110BCACA}" type="pres">
      <dgm:prSet presAssocID="{4D3DB339-9804-4E00-8DAE-30A9F564649F}" presName="Name37" presStyleLbl="parChTrans1D2" presStyleIdx="6" presStyleCnt="8"/>
      <dgm:spPr>
        <a:custGeom>
          <a:avLst/>
          <a:gdLst/>
          <a:ahLst/>
          <a:cxnLst/>
          <a:rect l="0" t="0" r="0" b="0"/>
          <a:pathLst>
            <a:path>
              <a:moveTo>
                <a:pt x="0" y="0"/>
              </a:moveTo>
              <a:lnTo>
                <a:pt x="0" y="67684"/>
              </a:lnTo>
              <a:lnTo>
                <a:pt x="1559960" y="67684"/>
              </a:lnTo>
              <a:lnTo>
                <a:pt x="1559960" y="135368"/>
              </a:lnTo>
            </a:path>
          </a:pathLst>
        </a:custGeom>
      </dgm:spPr>
      <dgm:t>
        <a:bodyPr/>
        <a:lstStyle/>
        <a:p>
          <a:endParaRPr lang="en-US"/>
        </a:p>
      </dgm:t>
    </dgm:pt>
    <dgm:pt modelId="{645FF75B-F50D-46F9-A0F5-87516A9751D5}" type="pres">
      <dgm:prSet presAssocID="{7445931F-C69F-4A62-8132-125262510A77}" presName="hierRoot2" presStyleCnt="0">
        <dgm:presLayoutVars>
          <dgm:hierBranch val="init"/>
        </dgm:presLayoutVars>
      </dgm:prSet>
      <dgm:spPr/>
      <dgm:t>
        <a:bodyPr/>
        <a:lstStyle/>
        <a:p>
          <a:endParaRPr lang="en-US"/>
        </a:p>
      </dgm:t>
    </dgm:pt>
    <dgm:pt modelId="{FAFCE0F6-726D-4829-B326-6832E6F551A5}" type="pres">
      <dgm:prSet presAssocID="{7445931F-C69F-4A62-8132-125262510A77}" presName="rootComposite" presStyleCnt="0"/>
      <dgm:spPr/>
      <dgm:t>
        <a:bodyPr/>
        <a:lstStyle/>
        <a:p>
          <a:endParaRPr lang="en-US"/>
        </a:p>
      </dgm:t>
    </dgm:pt>
    <dgm:pt modelId="{EA9EA77A-71C0-4A3A-AB66-44BBE81CB6B8}" type="pres">
      <dgm:prSet presAssocID="{7445931F-C69F-4A62-8132-125262510A77}" presName="rootText" presStyleLbl="node2" presStyleIdx="6" presStyleCnt="8">
        <dgm:presLayoutVars>
          <dgm:chPref val="3"/>
        </dgm:presLayoutVars>
      </dgm:prSet>
      <dgm:spPr>
        <a:prstGeom prst="rect">
          <a:avLst/>
        </a:prstGeom>
      </dgm:spPr>
      <dgm:t>
        <a:bodyPr/>
        <a:lstStyle/>
        <a:p>
          <a:endParaRPr lang="en-US"/>
        </a:p>
      </dgm:t>
    </dgm:pt>
    <dgm:pt modelId="{FD995466-13EB-4B7C-9318-A8EAEA789914}" type="pres">
      <dgm:prSet presAssocID="{7445931F-C69F-4A62-8132-125262510A77}" presName="rootConnector" presStyleLbl="node2" presStyleIdx="6" presStyleCnt="8"/>
      <dgm:spPr/>
      <dgm:t>
        <a:bodyPr/>
        <a:lstStyle/>
        <a:p>
          <a:endParaRPr lang="en-US"/>
        </a:p>
      </dgm:t>
    </dgm:pt>
    <dgm:pt modelId="{0AFB1B7D-B9BE-4DE1-9C35-182396B03A7A}" type="pres">
      <dgm:prSet presAssocID="{7445931F-C69F-4A62-8132-125262510A77}" presName="hierChild4" presStyleCnt="0"/>
      <dgm:spPr/>
      <dgm:t>
        <a:bodyPr/>
        <a:lstStyle/>
        <a:p>
          <a:endParaRPr lang="en-US"/>
        </a:p>
      </dgm:t>
    </dgm:pt>
    <dgm:pt modelId="{85E2C857-4C18-441E-90F6-FC4B47A96D80}" type="pres">
      <dgm:prSet presAssocID="{3B020A25-F9CB-4336-B6A1-26434A8DD86C}" presName="Name37" presStyleLbl="parChTrans1D3" presStyleIdx="3" presStyleCnt="5"/>
      <dgm:spPr>
        <a:custGeom>
          <a:avLst/>
          <a:gdLst/>
          <a:ahLst/>
          <a:cxnLst/>
          <a:rect l="0" t="0" r="0" b="0"/>
          <a:pathLst>
            <a:path>
              <a:moveTo>
                <a:pt x="0" y="0"/>
              </a:moveTo>
              <a:lnTo>
                <a:pt x="0" y="296521"/>
              </a:lnTo>
              <a:lnTo>
                <a:pt x="96691" y="296521"/>
              </a:lnTo>
            </a:path>
          </a:pathLst>
        </a:custGeom>
      </dgm:spPr>
      <dgm:t>
        <a:bodyPr/>
        <a:lstStyle/>
        <a:p>
          <a:endParaRPr lang="en-US"/>
        </a:p>
      </dgm:t>
    </dgm:pt>
    <dgm:pt modelId="{7B79BC34-1F48-4124-B4D2-6B7D1B08834A}" type="pres">
      <dgm:prSet presAssocID="{7BE7C8C9-269E-48EF-BE76-4ED7531F659A}" presName="hierRoot2" presStyleCnt="0">
        <dgm:presLayoutVars>
          <dgm:hierBranch val="init"/>
        </dgm:presLayoutVars>
      </dgm:prSet>
      <dgm:spPr/>
      <dgm:t>
        <a:bodyPr/>
        <a:lstStyle/>
        <a:p>
          <a:endParaRPr lang="en-US"/>
        </a:p>
      </dgm:t>
    </dgm:pt>
    <dgm:pt modelId="{78C0543E-F6FA-4514-8E23-EF4AE5D8C2C3}" type="pres">
      <dgm:prSet presAssocID="{7BE7C8C9-269E-48EF-BE76-4ED7531F659A}" presName="rootComposite" presStyleCnt="0"/>
      <dgm:spPr/>
      <dgm:t>
        <a:bodyPr/>
        <a:lstStyle/>
        <a:p>
          <a:endParaRPr lang="en-US"/>
        </a:p>
      </dgm:t>
    </dgm:pt>
    <dgm:pt modelId="{CFFC5EB7-FCDE-46B0-A1C1-DAEE8CC09DF4}" type="pres">
      <dgm:prSet presAssocID="{7BE7C8C9-269E-48EF-BE76-4ED7531F659A}" presName="rootText" presStyleLbl="node3" presStyleIdx="3" presStyleCnt="5">
        <dgm:presLayoutVars>
          <dgm:chPref val="3"/>
        </dgm:presLayoutVars>
      </dgm:prSet>
      <dgm:spPr>
        <a:prstGeom prst="rect">
          <a:avLst/>
        </a:prstGeom>
      </dgm:spPr>
      <dgm:t>
        <a:bodyPr/>
        <a:lstStyle/>
        <a:p>
          <a:endParaRPr lang="en-US"/>
        </a:p>
      </dgm:t>
    </dgm:pt>
    <dgm:pt modelId="{5CDB3700-4F88-448A-AD24-CC0BE14F985C}" type="pres">
      <dgm:prSet presAssocID="{7BE7C8C9-269E-48EF-BE76-4ED7531F659A}" presName="rootConnector" presStyleLbl="node3" presStyleIdx="3" presStyleCnt="5"/>
      <dgm:spPr/>
      <dgm:t>
        <a:bodyPr/>
        <a:lstStyle/>
        <a:p>
          <a:endParaRPr lang="en-US"/>
        </a:p>
      </dgm:t>
    </dgm:pt>
    <dgm:pt modelId="{F497F8BF-9AE4-4E5C-AB26-0A5C7E8AB206}" type="pres">
      <dgm:prSet presAssocID="{7BE7C8C9-269E-48EF-BE76-4ED7531F659A}" presName="hierChild4" presStyleCnt="0"/>
      <dgm:spPr/>
      <dgm:t>
        <a:bodyPr/>
        <a:lstStyle/>
        <a:p>
          <a:endParaRPr lang="en-US"/>
        </a:p>
      </dgm:t>
    </dgm:pt>
    <dgm:pt modelId="{B340D8AA-3227-4648-A297-4BCCC29081B3}" type="pres">
      <dgm:prSet presAssocID="{7BE7C8C9-269E-48EF-BE76-4ED7531F659A}" presName="hierChild5" presStyleCnt="0"/>
      <dgm:spPr/>
      <dgm:t>
        <a:bodyPr/>
        <a:lstStyle/>
        <a:p>
          <a:endParaRPr lang="en-US"/>
        </a:p>
      </dgm:t>
    </dgm:pt>
    <dgm:pt modelId="{1C79F5F0-42CF-4258-9288-9CF9D725569C}" type="pres">
      <dgm:prSet presAssocID="{7445931F-C69F-4A62-8132-125262510A77}" presName="hierChild5" presStyleCnt="0"/>
      <dgm:spPr/>
      <dgm:t>
        <a:bodyPr/>
        <a:lstStyle/>
        <a:p>
          <a:endParaRPr lang="en-US"/>
        </a:p>
      </dgm:t>
    </dgm:pt>
    <dgm:pt modelId="{2FE5296B-05AB-4C5A-BE43-48EB91B7F2F0}" type="pres">
      <dgm:prSet presAssocID="{970230A4-9A07-43D3-970F-02B0FC20824C}" presName="Name37" presStyleLbl="parChTrans1D2" presStyleIdx="7" presStyleCnt="8"/>
      <dgm:spPr>
        <a:custGeom>
          <a:avLst/>
          <a:gdLst/>
          <a:ahLst/>
          <a:cxnLst/>
          <a:rect l="0" t="0" r="0" b="0"/>
          <a:pathLst>
            <a:path>
              <a:moveTo>
                <a:pt x="0" y="0"/>
              </a:moveTo>
              <a:lnTo>
                <a:pt x="0" y="67684"/>
              </a:lnTo>
              <a:lnTo>
                <a:pt x="2339940" y="67684"/>
              </a:lnTo>
              <a:lnTo>
                <a:pt x="2339940" y="135368"/>
              </a:lnTo>
            </a:path>
          </a:pathLst>
        </a:custGeom>
      </dgm:spPr>
      <dgm:t>
        <a:bodyPr/>
        <a:lstStyle/>
        <a:p>
          <a:endParaRPr lang="en-US"/>
        </a:p>
      </dgm:t>
    </dgm:pt>
    <dgm:pt modelId="{DA5606BD-DE96-4335-B221-DAD8B28A7627}" type="pres">
      <dgm:prSet presAssocID="{5A4640C6-06DB-4F38-8D98-EDAEDC5A9FDB}" presName="hierRoot2" presStyleCnt="0">
        <dgm:presLayoutVars>
          <dgm:hierBranch val="init"/>
        </dgm:presLayoutVars>
      </dgm:prSet>
      <dgm:spPr/>
      <dgm:t>
        <a:bodyPr/>
        <a:lstStyle/>
        <a:p>
          <a:endParaRPr lang="en-US"/>
        </a:p>
      </dgm:t>
    </dgm:pt>
    <dgm:pt modelId="{B2370C03-57D8-4BD1-909E-6660AC2CCFB0}" type="pres">
      <dgm:prSet presAssocID="{5A4640C6-06DB-4F38-8D98-EDAEDC5A9FDB}" presName="rootComposite" presStyleCnt="0"/>
      <dgm:spPr/>
      <dgm:t>
        <a:bodyPr/>
        <a:lstStyle/>
        <a:p>
          <a:endParaRPr lang="en-US"/>
        </a:p>
      </dgm:t>
    </dgm:pt>
    <dgm:pt modelId="{39C0E5F6-F3ED-4FB3-ACC7-C7F4A81AD586}" type="pres">
      <dgm:prSet presAssocID="{5A4640C6-06DB-4F38-8D98-EDAEDC5A9FDB}" presName="rootText" presStyleLbl="node2" presStyleIdx="7" presStyleCnt="8">
        <dgm:presLayoutVars>
          <dgm:chPref val="3"/>
        </dgm:presLayoutVars>
      </dgm:prSet>
      <dgm:spPr>
        <a:prstGeom prst="rect">
          <a:avLst/>
        </a:prstGeom>
      </dgm:spPr>
      <dgm:t>
        <a:bodyPr/>
        <a:lstStyle/>
        <a:p>
          <a:endParaRPr lang="en-US"/>
        </a:p>
      </dgm:t>
    </dgm:pt>
    <dgm:pt modelId="{930C690B-8269-466D-84FB-A7E8DF304269}" type="pres">
      <dgm:prSet presAssocID="{5A4640C6-06DB-4F38-8D98-EDAEDC5A9FDB}" presName="rootConnector" presStyleLbl="node2" presStyleIdx="7" presStyleCnt="8"/>
      <dgm:spPr/>
      <dgm:t>
        <a:bodyPr/>
        <a:lstStyle/>
        <a:p>
          <a:endParaRPr lang="en-US"/>
        </a:p>
      </dgm:t>
    </dgm:pt>
    <dgm:pt modelId="{C68D7092-2B1C-4B7C-9B79-BD30C9E2FBD4}" type="pres">
      <dgm:prSet presAssocID="{5A4640C6-06DB-4F38-8D98-EDAEDC5A9FDB}" presName="hierChild4" presStyleCnt="0"/>
      <dgm:spPr/>
      <dgm:t>
        <a:bodyPr/>
        <a:lstStyle/>
        <a:p>
          <a:endParaRPr lang="en-US"/>
        </a:p>
      </dgm:t>
    </dgm:pt>
    <dgm:pt modelId="{94E37982-2CCA-400C-9255-696F0343EADC}" type="pres">
      <dgm:prSet presAssocID="{7BAA2C8F-6BC8-44CC-B3A1-BC90E2F27FCA}" presName="Name37" presStyleLbl="parChTrans1D3" presStyleIdx="4" presStyleCnt="5"/>
      <dgm:spPr>
        <a:custGeom>
          <a:avLst/>
          <a:gdLst/>
          <a:ahLst/>
          <a:cxnLst/>
          <a:rect l="0" t="0" r="0" b="0"/>
          <a:pathLst>
            <a:path>
              <a:moveTo>
                <a:pt x="0" y="0"/>
              </a:moveTo>
              <a:lnTo>
                <a:pt x="0" y="296521"/>
              </a:lnTo>
              <a:lnTo>
                <a:pt x="96691" y="296521"/>
              </a:lnTo>
            </a:path>
          </a:pathLst>
        </a:custGeom>
      </dgm:spPr>
      <dgm:t>
        <a:bodyPr/>
        <a:lstStyle/>
        <a:p>
          <a:endParaRPr lang="en-US"/>
        </a:p>
      </dgm:t>
    </dgm:pt>
    <dgm:pt modelId="{B3DD10BB-79E5-40C5-A65A-A1C0BE8E8D7D}" type="pres">
      <dgm:prSet presAssocID="{47A3EF83-5BCB-4D73-A7AC-2B3CAAB79B2C}" presName="hierRoot2" presStyleCnt="0">
        <dgm:presLayoutVars>
          <dgm:hierBranch val="init"/>
        </dgm:presLayoutVars>
      </dgm:prSet>
      <dgm:spPr/>
      <dgm:t>
        <a:bodyPr/>
        <a:lstStyle/>
        <a:p>
          <a:endParaRPr lang="en-US"/>
        </a:p>
      </dgm:t>
    </dgm:pt>
    <dgm:pt modelId="{A8671F53-406C-475F-9FF9-03323A4D1C00}" type="pres">
      <dgm:prSet presAssocID="{47A3EF83-5BCB-4D73-A7AC-2B3CAAB79B2C}" presName="rootComposite" presStyleCnt="0"/>
      <dgm:spPr/>
      <dgm:t>
        <a:bodyPr/>
        <a:lstStyle/>
        <a:p>
          <a:endParaRPr lang="en-US"/>
        </a:p>
      </dgm:t>
    </dgm:pt>
    <dgm:pt modelId="{4BB6F96A-141D-455E-9018-98DADFE0C27B}" type="pres">
      <dgm:prSet presAssocID="{47A3EF83-5BCB-4D73-A7AC-2B3CAAB79B2C}" presName="rootText" presStyleLbl="node3" presStyleIdx="4" presStyleCnt="5">
        <dgm:presLayoutVars>
          <dgm:chPref val="3"/>
        </dgm:presLayoutVars>
      </dgm:prSet>
      <dgm:spPr>
        <a:prstGeom prst="rect">
          <a:avLst/>
        </a:prstGeom>
      </dgm:spPr>
      <dgm:t>
        <a:bodyPr/>
        <a:lstStyle/>
        <a:p>
          <a:endParaRPr lang="en-US"/>
        </a:p>
      </dgm:t>
    </dgm:pt>
    <dgm:pt modelId="{1FA3589C-9E06-40E7-9E56-F35E58A5BF06}" type="pres">
      <dgm:prSet presAssocID="{47A3EF83-5BCB-4D73-A7AC-2B3CAAB79B2C}" presName="rootConnector" presStyleLbl="node3" presStyleIdx="4" presStyleCnt="5"/>
      <dgm:spPr/>
      <dgm:t>
        <a:bodyPr/>
        <a:lstStyle/>
        <a:p>
          <a:endParaRPr lang="en-US"/>
        </a:p>
      </dgm:t>
    </dgm:pt>
    <dgm:pt modelId="{ACEFF09C-622D-46D4-9160-D37A25C5DC3A}" type="pres">
      <dgm:prSet presAssocID="{47A3EF83-5BCB-4D73-A7AC-2B3CAAB79B2C}" presName="hierChild4" presStyleCnt="0"/>
      <dgm:spPr/>
      <dgm:t>
        <a:bodyPr/>
        <a:lstStyle/>
        <a:p>
          <a:endParaRPr lang="en-US"/>
        </a:p>
      </dgm:t>
    </dgm:pt>
    <dgm:pt modelId="{2C86776A-AF1B-42EC-AA54-85302B5BC422}" type="pres">
      <dgm:prSet presAssocID="{47A3EF83-5BCB-4D73-A7AC-2B3CAAB79B2C}" presName="hierChild5" presStyleCnt="0"/>
      <dgm:spPr/>
      <dgm:t>
        <a:bodyPr/>
        <a:lstStyle/>
        <a:p>
          <a:endParaRPr lang="en-US"/>
        </a:p>
      </dgm:t>
    </dgm:pt>
    <dgm:pt modelId="{1B4E3693-9FA2-4651-BFC6-884B998264D0}" type="pres">
      <dgm:prSet presAssocID="{5A4640C6-06DB-4F38-8D98-EDAEDC5A9FDB}" presName="hierChild5" presStyleCnt="0"/>
      <dgm:spPr/>
      <dgm:t>
        <a:bodyPr/>
        <a:lstStyle/>
        <a:p>
          <a:endParaRPr lang="en-US"/>
        </a:p>
      </dgm:t>
    </dgm:pt>
    <dgm:pt modelId="{6C08E498-4DAB-41D1-8881-D33447A8EC59}" type="pres">
      <dgm:prSet presAssocID="{0262383A-4B28-45FE-B0E6-37F515F05FE6}" presName="hierChild3" presStyleCnt="0"/>
      <dgm:spPr/>
      <dgm:t>
        <a:bodyPr/>
        <a:lstStyle/>
        <a:p>
          <a:endParaRPr lang="en-US"/>
        </a:p>
      </dgm:t>
    </dgm:pt>
  </dgm:ptLst>
  <dgm:cxnLst>
    <dgm:cxn modelId="{98716911-BA6C-4504-9D2D-CADF84FAFD8D}" type="presOf" srcId="{089C6D1F-386E-463F-B5D4-BA3276B0817F}" destId="{BA506C12-AC37-47D4-92F7-65AE6B271A26}" srcOrd="0" destOrd="0" presId="urn:microsoft.com/office/officeart/2005/8/layout/orgChart1"/>
    <dgm:cxn modelId="{AB87A567-6F3B-4F44-BD0F-CE63B6ED0671}" srcId="{7445931F-C69F-4A62-8132-125262510A77}" destId="{7BE7C8C9-269E-48EF-BE76-4ED7531F659A}" srcOrd="0" destOrd="0" parTransId="{3B020A25-F9CB-4336-B6A1-26434A8DD86C}" sibTransId="{7A4591CB-0E5F-40DC-87A9-845919FBFDE1}"/>
    <dgm:cxn modelId="{63779DF1-01A6-4CF5-92E8-07CD44364706}" type="presOf" srcId="{2176E5CD-B812-4F97-886E-1950D436AB7A}" destId="{284FA35D-CEF6-45E2-A042-B3D5280FA831}" srcOrd="1" destOrd="0" presId="urn:microsoft.com/office/officeart/2005/8/layout/orgChart1"/>
    <dgm:cxn modelId="{9D3FAE85-8D40-4646-90A7-41121678BDB9}" type="presOf" srcId="{DA50E373-7119-4411-834A-A7C3B98B2C3B}" destId="{CAE3DB1A-F30C-41D9-B433-471E44B163A3}" srcOrd="0" destOrd="0" presId="urn:microsoft.com/office/officeart/2005/8/layout/orgChart1"/>
    <dgm:cxn modelId="{6A8499E2-7830-4D5D-9F48-EB28409CABA7}" type="presOf" srcId="{90D1615C-B2F4-4A88-8A8A-492C0605288E}" destId="{1A70E66F-6252-4A66-ACC7-DC5660CBCA31}" srcOrd="0" destOrd="0" presId="urn:microsoft.com/office/officeart/2005/8/layout/orgChart1"/>
    <dgm:cxn modelId="{AFFDAA12-8297-4839-B431-7184568A1FE5}" srcId="{0262383A-4B28-45FE-B0E6-37F515F05FE6}" destId="{97EE7B55-D22D-4633-A375-28F4CD28C60D}" srcOrd="5" destOrd="0" parTransId="{089C6D1F-386E-463F-B5D4-BA3276B0817F}" sibTransId="{30D2CE09-BABF-49D7-BE8F-E91B7E9865B5}"/>
    <dgm:cxn modelId="{2FD8135F-C1FE-46F5-B973-3FB4F20D2C44}" type="presOf" srcId="{6318DADC-AB1E-4CF5-9729-AE8427FC2A35}" destId="{C51C7E12-A4EC-4D63-92EF-00FDDEC39FA4}" srcOrd="0" destOrd="0" presId="urn:microsoft.com/office/officeart/2005/8/layout/orgChart1"/>
    <dgm:cxn modelId="{DE53F4EE-BEFD-435D-B6C0-A22F542F2917}" srcId="{9D3ABC50-EF08-49DC-B703-88D162A4F9FB}" destId="{0262383A-4B28-45FE-B0E6-37F515F05FE6}" srcOrd="0" destOrd="0" parTransId="{15DD837B-7E49-4661-8756-2B87920E4FD0}" sibTransId="{D6F17F4A-A48D-48CC-9974-B10337C2D5C3}"/>
    <dgm:cxn modelId="{804B84CC-80E5-4C66-A3E0-BB7489B585DF}" type="presOf" srcId="{EE222036-08F2-48C2-8D96-3D56FBF72635}" destId="{A2851363-B627-4F0F-B9BB-5ECED39AB93C}" srcOrd="0" destOrd="0" presId="urn:microsoft.com/office/officeart/2005/8/layout/orgChart1"/>
    <dgm:cxn modelId="{47485701-50FC-408A-8333-E87149B2AB74}" type="presOf" srcId="{DA50E373-7119-4411-834A-A7C3B98B2C3B}" destId="{FF5E7BC0-204C-4ACC-A281-E9CB8B904D57}" srcOrd="1" destOrd="0" presId="urn:microsoft.com/office/officeart/2005/8/layout/orgChart1"/>
    <dgm:cxn modelId="{53331682-C46C-4AB7-9D32-7050791FA894}" type="presOf" srcId="{0262383A-4B28-45FE-B0E6-37F515F05FE6}" destId="{E5FDB52A-C2CC-4FEE-AB93-B5565E3C735C}" srcOrd="1" destOrd="0" presId="urn:microsoft.com/office/officeart/2005/8/layout/orgChart1"/>
    <dgm:cxn modelId="{F7E8E709-7BEF-4C0F-9E6E-0CBD237B09B3}" srcId="{5A4640C6-06DB-4F38-8D98-EDAEDC5A9FDB}" destId="{47A3EF83-5BCB-4D73-A7AC-2B3CAAB79B2C}" srcOrd="0" destOrd="0" parTransId="{7BAA2C8F-6BC8-44CC-B3A1-BC90E2F27FCA}" sibTransId="{C9109EE5-BFBE-4FA5-BD92-F8E45B798B2C}"/>
    <dgm:cxn modelId="{338C59F5-9F63-44AE-8D6D-C8B4C2FA3A78}" type="presOf" srcId="{E7F41FE8-5CE6-4E9D-97D1-7085181F9A6D}" destId="{35AB676E-DA48-43EE-BB9C-C62F8583B712}" srcOrd="0" destOrd="0" presId="urn:microsoft.com/office/officeart/2005/8/layout/orgChart1"/>
    <dgm:cxn modelId="{0B9E9EA0-77F9-41BE-80C7-CC205E9F5AAA}" srcId="{0262383A-4B28-45FE-B0E6-37F515F05FE6}" destId="{5A4640C6-06DB-4F38-8D98-EDAEDC5A9FDB}" srcOrd="7" destOrd="0" parTransId="{970230A4-9A07-43D3-970F-02B0FC20824C}" sibTransId="{32CA2099-60AD-4F43-8919-AD5A4235262D}"/>
    <dgm:cxn modelId="{EF361C72-E511-4A38-851E-CF654796412E}" type="presOf" srcId="{47A3EF83-5BCB-4D73-A7AC-2B3CAAB79B2C}" destId="{1FA3589C-9E06-40E7-9E56-F35E58A5BF06}" srcOrd="1" destOrd="0" presId="urn:microsoft.com/office/officeart/2005/8/layout/orgChart1"/>
    <dgm:cxn modelId="{57489E4E-ED38-4412-9D41-9A696B2C4DDA}" type="presOf" srcId="{7445931F-C69F-4A62-8132-125262510A77}" destId="{EA9EA77A-71C0-4A3A-AB66-44BBE81CB6B8}" srcOrd="0" destOrd="0" presId="urn:microsoft.com/office/officeart/2005/8/layout/orgChart1"/>
    <dgm:cxn modelId="{9D0CB0DC-3F54-42B9-AE05-7D5ACA8FDC3E}" srcId="{E89A1013-E113-429F-BCF0-F2B4ABBD5ACD}" destId="{DA50E373-7119-4411-834A-A7C3B98B2C3B}" srcOrd="0" destOrd="0" parTransId="{02509064-DF69-4D4E-87FD-61DFC37CCF12}" sibTransId="{7B31B5B4-1217-4347-8BD3-EF360412495C}"/>
    <dgm:cxn modelId="{FE84BBC8-D49D-4869-88F1-6840C685768E}" srcId="{97EE7B55-D22D-4633-A375-28F4CD28C60D}" destId="{5F0B5BC0-1BAA-4989-881A-8A2E6D76CF3D}" srcOrd="0" destOrd="0" parTransId="{DE19590C-85DD-4D1F-B998-9A166823B1C6}" sibTransId="{E2D75085-7AF4-49FE-B63C-125FCA764349}"/>
    <dgm:cxn modelId="{B3803E62-1E3D-4C16-AD0D-0C61623DFD8F}" type="presOf" srcId="{7BE7C8C9-269E-48EF-BE76-4ED7531F659A}" destId="{5CDB3700-4F88-448A-AD24-CC0BE14F985C}" srcOrd="1" destOrd="0" presId="urn:microsoft.com/office/officeart/2005/8/layout/orgChart1"/>
    <dgm:cxn modelId="{118C2A6B-6136-401F-8525-D297EFC5D0C1}" type="presOf" srcId="{4D3DB339-9804-4E00-8DAE-30A9F564649F}" destId="{2B68F8F2-918E-4F1E-BA46-E805110BCACA}" srcOrd="0" destOrd="0" presId="urn:microsoft.com/office/officeart/2005/8/layout/orgChart1"/>
    <dgm:cxn modelId="{87F1BD08-B011-4099-9232-7E2123E6F889}" srcId="{0262383A-4B28-45FE-B0E6-37F515F05FE6}" destId="{CD597D24-B8A6-4B30-9D18-84EC7D0F5CF4}" srcOrd="1" destOrd="0" parTransId="{BB095689-F5F7-4736-8A47-E82EC39C2843}" sibTransId="{18233D44-4F99-48E2-8445-E0972B0B54FA}"/>
    <dgm:cxn modelId="{A82217CC-E72D-4689-8932-ED2F3E813ED4}" type="presOf" srcId="{97EE7B55-D22D-4633-A375-28F4CD28C60D}" destId="{9AC03FD2-D122-4CD7-9895-21935597B347}" srcOrd="1" destOrd="0" presId="urn:microsoft.com/office/officeart/2005/8/layout/orgChart1"/>
    <dgm:cxn modelId="{47276C11-3A5D-4371-87C9-AE8D3A415234}" srcId="{F33C2ADD-B6C5-456A-94B8-F9BA022B1A3F}" destId="{2176E5CD-B812-4F97-886E-1950D436AB7A}" srcOrd="0" destOrd="0" parTransId="{E7F41FE8-5CE6-4E9D-97D1-7085181F9A6D}" sibTransId="{CB82A1D8-4611-414D-9C85-E97BCA016AA7}"/>
    <dgm:cxn modelId="{FDEEB39A-21A5-416A-8D26-1FD7BD7295DB}" type="presOf" srcId="{CD597D24-B8A6-4B30-9D18-84EC7D0F5CF4}" destId="{F1719AF9-8884-4442-89C7-013B388281A4}" srcOrd="1" destOrd="0" presId="urn:microsoft.com/office/officeart/2005/8/layout/orgChart1"/>
    <dgm:cxn modelId="{DDE0D639-87E6-4BB6-B84A-EC8DED7DED9B}" type="presOf" srcId="{6B0E9E10-8B16-4B93-92E8-7BE77570D2D6}" destId="{2FEDE219-CBD6-439E-A1A6-A111F37A96CF}" srcOrd="0" destOrd="0" presId="urn:microsoft.com/office/officeart/2005/8/layout/orgChart1"/>
    <dgm:cxn modelId="{C17AB1D8-D3AD-4789-A893-4746E5550B63}" type="presOf" srcId="{E89A1013-E113-429F-BCF0-F2B4ABBD5ACD}" destId="{FCF0DF8B-1936-4F0C-8E00-904DC1C8CBAE}" srcOrd="1" destOrd="0" presId="urn:microsoft.com/office/officeart/2005/8/layout/orgChart1"/>
    <dgm:cxn modelId="{435A5A5B-BE69-4B06-971D-F092F8D2589C}" type="presOf" srcId="{5A4640C6-06DB-4F38-8D98-EDAEDC5A9FDB}" destId="{39C0E5F6-F3ED-4FB3-ACC7-C7F4A81AD586}" srcOrd="0" destOrd="0" presId="urn:microsoft.com/office/officeart/2005/8/layout/orgChart1"/>
    <dgm:cxn modelId="{0750598D-61C1-4587-9CA7-7B978F1FA2F3}" type="presOf" srcId="{5F0B5BC0-1BAA-4989-881A-8A2E6D76CF3D}" destId="{2F348496-8C72-4464-A659-7192E81D5F71}" srcOrd="1" destOrd="0" presId="urn:microsoft.com/office/officeart/2005/8/layout/orgChart1"/>
    <dgm:cxn modelId="{0EFC6AA6-E31F-4230-80AC-BB6309C0C3EC}" srcId="{0262383A-4B28-45FE-B0E6-37F515F05FE6}" destId="{7445931F-C69F-4A62-8132-125262510A77}" srcOrd="6" destOrd="0" parTransId="{4D3DB339-9804-4E00-8DAE-30A9F564649F}" sibTransId="{EED00BC7-A78A-46BD-B686-4CDF19632216}"/>
    <dgm:cxn modelId="{BD481C39-37A2-4135-8A9A-B02CD062BE7E}" type="presOf" srcId="{F33C2ADD-B6C5-456A-94B8-F9BA022B1A3F}" destId="{AB125621-63DA-471E-A37E-FD7AC72A8100}" srcOrd="0" destOrd="0" presId="urn:microsoft.com/office/officeart/2005/8/layout/orgChart1"/>
    <dgm:cxn modelId="{D8AD85E0-4819-419F-ACD2-4896644929ED}" srcId="{0262383A-4B28-45FE-B0E6-37F515F05FE6}" destId="{F33C2ADD-B6C5-456A-94B8-F9BA022B1A3F}" srcOrd="4" destOrd="0" parTransId="{EE222036-08F2-48C2-8D96-3D56FBF72635}" sibTransId="{978A5E9D-998F-435D-9298-B906572CE989}"/>
    <dgm:cxn modelId="{195B06E5-891D-4CC5-A317-069A234A2BF5}" type="presOf" srcId="{E89A1013-E113-429F-BCF0-F2B4ABBD5ACD}" destId="{EA6AABD6-CE37-4A4C-BA14-450D40AC7579}" srcOrd="0" destOrd="0" presId="urn:microsoft.com/office/officeart/2005/8/layout/orgChart1"/>
    <dgm:cxn modelId="{D629CFEC-F927-4B69-8FB4-F1836F7BC1A9}" type="presOf" srcId="{7BE7C8C9-269E-48EF-BE76-4ED7531F659A}" destId="{CFFC5EB7-FCDE-46B0-A1C1-DAEE8CC09DF4}" srcOrd="0" destOrd="0" presId="urn:microsoft.com/office/officeart/2005/8/layout/orgChart1"/>
    <dgm:cxn modelId="{B94D762F-2CA8-45F4-B1BA-08E759DB6607}" srcId="{0262383A-4B28-45FE-B0E6-37F515F05FE6}" destId="{E89A1013-E113-429F-BCF0-F2B4ABBD5ACD}" srcOrd="3" destOrd="0" parTransId="{6C0BB936-8477-4DBF-A415-A68419E64F04}" sibTransId="{07E6D785-E1CB-461F-9853-F7DE7880B19D}"/>
    <dgm:cxn modelId="{7816D11C-61FF-4361-9194-457584C78AF6}" type="presOf" srcId="{DE19590C-85DD-4D1F-B998-9A166823B1C6}" destId="{87823EB6-E7D3-4A09-9C99-834A7DA9ADE3}" srcOrd="0" destOrd="0" presId="urn:microsoft.com/office/officeart/2005/8/layout/orgChart1"/>
    <dgm:cxn modelId="{61105425-E8EC-45DD-8112-B2E26D328C8D}" type="presOf" srcId="{7BAA2C8F-6BC8-44CC-B3A1-BC90E2F27FCA}" destId="{94E37982-2CCA-400C-9255-696F0343EADC}" srcOrd="0" destOrd="0" presId="urn:microsoft.com/office/officeart/2005/8/layout/orgChart1"/>
    <dgm:cxn modelId="{EC7DE568-7D91-4AAE-B571-9B9B0ACF7B1B}" srcId="{0262383A-4B28-45FE-B0E6-37F515F05FE6}" destId="{EE9155BE-3A51-43FC-B6E9-01B3476540CE}" srcOrd="0" destOrd="0" parTransId="{6318DADC-AB1E-4CF5-9729-AE8427FC2A35}" sibTransId="{8F52AD72-8631-468D-B496-A2EF7CF570DA}"/>
    <dgm:cxn modelId="{17EF4BE2-1AC3-43B3-B30C-56F2E4778E07}" type="presOf" srcId="{9D3ABC50-EF08-49DC-B703-88D162A4F9FB}" destId="{ADF3B0F8-4229-44C4-A9BB-7E315044EFDE}" srcOrd="0" destOrd="0" presId="urn:microsoft.com/office/officeart/2005/8/layout/orgChart1"/>
    <dgm:cxn modelId="{CCCB11F1-6036-410F-81C7-519DC69713E6}" type="presOf" srcId="{2176E5CD-B812-4F97-886E-1950D436AB7A}" destId="{88B3D1AB-1251-47F9-B275-707BDFE81257}" srcOrd="0" destOrd="0" presId="urn:microsoft.com/office/officeart/2005/8/layout/orgChart1"/>
    <dgm:cxn modelId="{442333C8-786B-425C-AEB1-A343201B9914}" type="presOf" srcId="{EE9155BE-3A51-43FC-B6E9-01B3476540CE}" destId="{76293576-7695-4864-B110-AD9F9FDE2964}" srcOrd="1" destOrd="0" presId="urn:microsoft.com/office/officeart/2005/8/layout/orgChart1"/>
    <dgm:cxn modelId="{8116FB5A-58D9-418C-982B-BE6D697AEA83}" type="presOf" srcId="{0262383A-4B28-45FE-B0E6-37F515F05FE6}" destId="{E22455B6-9B23-4DD1-8245-3FE2B5BB559F}" srcOrd="0" destOrd="0" presId="urn:microsoft.com/office/officeart/2005/8/layout/orgChart1"/>
    <dgm:cxn modelId="{A7795748-617C-45CD-ACB5-FBAEF80DCF9F}" type="presOf" srcId="{97EE7B55-D22D-4633-A375-28F4CD28C60D}" destId="{6A1C0E32-6183-42AC-95E2-6F10EAB33DFE}" srcOrd="0" destOrd="0" presId="urn:microsoft.com/office/officeart/2005/8/layout/orgChart1"/>
    <dgm:cxn modelId="{6CCD7F5C-26EE-481E-88C6-B0DD7B3E6262}" type="presOf" srcId="{970230A4-9A07-43D3-970F-02B0FC20824C}" destId="{2FE5296B-05AB-4C5A-BE43-48EB91B7F2F0}" srcOrd="0" destOrd="0" presId="urn:microsoft.com/office/officeart/2005/8/layout/orgChart1"/>
    <dgm:cxn modelId="{E8B2B593-A538-49AC-808D-8CE3BBAAC840}" type="presOf" srcId="{CD597D24-B8A6-4B30-9D18-84EC7D0F5CF4}" destId="{B746D069-DBEA-4984-9F15-00ED538F41CB}" srcOrd="0" destOrd="0" presId="urn:microsoft.com/office/officeart/2005/8/layout/orgChart1"/>
    <dgm:cxn modelId="{6F975A8A-A588-4E6F-A3D0-8AA0F19F5CE3}" type="presOf" srcId="{BB095689-F5F7-4736-8A47-E82EC39C2843}" destId="{8ECDE6C2-0185-416C-A716-574E5FB77630}" srcOrd="0" destOrd="0" presId="urn:microsoft.com/office/officeart/2005/8/layout/orgChart1"/>
    <dgm:cxn modelId="{257A5311-AE12-4821-B911-061AD641D79D}" type="presOf" srcId="{6B0E9E10-8B16-4B93-92E8-7BE77570D2D6}" destId="{CB0C7F2E-429D-4428-BF58-239D5549F5B2}" srcOrd="1" destOrd="0" presId="urn:microsoft.com/office/officeart/2005/8/layout/orgChart1"/>
    <dgm:cxn modelId="{4AB5DE22-8FB2-4B20-B680-16FEAF883B4B}" type="presOf" srcId="{EE9155BE-3A51-43FC-B6E9-01B3476540CE}" destId="{2996D568-4579-4CEB-A4DA-57FF36FDB044}" srcOrd="0" destOrd="0" presId="urn:microsoft.com/office/officeart/2005/8/layout/orgChart1"/>
    <dgm:cxn modelId="{9318394F-3BF1-4F1F-9A74-AA64FD677852}" srcId="{0262383A-4B28-45FE-B0E6-37F515F05FE6}" destId="{6B0E9E10-8B16-4B93-92E8-7BE77570D2D6}" srcOrd="2" destOrd="0" parTransId="{90D1615C-B2F4-4A88-8A8A-492C0605288E}" sibTransId="{C362EF01-C000-4B26-94B8-DAD8D2D2A173}"/>
    <dgm:cxn modelId="{2ADC26B3-D606-4B14-B157-32015244D2B4}" type="presOf" srcId="{F33C2ADD-B6C5-456A-94B8-F9BA022B1A3F}" destId="{782D3A9C-0826-4036-9B58-50E8BA1B497D}" srcOrd="1" destOrd="0" presId="urn:microsoft.com/office/officeart/2005/8/layout/orgChart1"/>
    <dgm:cxn modelId="{DDDDF076-1004-4949-A5D5-803B74E72DCB}" type="presOf" srcId="{3B020A25-F9CB-4336-B6A1-26434A8DD86C}" destId="{85E2C857-4C18-441E-90F6-FC4B47A96D80}" srcOrd="0" destOrd="0" presId="urn:microsoft.com/office/officeart/2005/8/layout/orgChart1"/>
    <dgm:cxn modelId="{2C9282D8-FB09-4D27-A435-17537E274165}" type="presOf" srcId="{5A4640C6-06DB-4F38-8D98-EDAEDC5A9FDB}" destId="{930C690B-8269-466D-84FB-A7E8DF304269}" srcOrd="1" destOrd="0" presId="urn:microsoft.com/office/officeart/2005/8/layout/orgChart1"/>
    <dgm:cxn modelId="{7DEA1703-D5F0-455E-9112-27052C136D48}" type="presOf" srcId="{47A3EF83-5BCB-4D73-A7AC-2B3CAAB79B2C}" destId="{4BB6F96A-141D-455E-9018-98DADFE0C27B}" srcOrd="0" destOrd="0" presId="urn:microsoft.com/office/officeart/2005/8/layout/orgChart1"/>
    <dgm:cxn modelId="{14815660-B03A-45EB-BC11-DDBFD0102B85}" type="presOf" srcId="{5F0B5BC0-1BAA-4989-881A-8A2E6D76CF3D}" destId="{EC616BBA-2233-451F-82E5-3B42BC700F79}" srcOrd="0" destOrd="0" presId="urn:microsoft.com/office/officeart/2005/8/layout/orgChart1"/>
    <dgm:cxn modelId="{FC2EDF7D-A8D3-46A7-80CB-BCE526BAC256}" type="presOf" srcId="{7445931F-C69F-4A62-8132-125262510A77}" destId="{FD995466-13EB-4B7C-9318-A8EAEA789914}" srcOrd="1" destOrd="0" presId="urn:microsoft.com/office/officeart/2005/8/layout/orgChart1"/>
    <dgm:cxn modelId="{2F3B9B07-8924-447C-9FE0-C883F6AA7A0C}" type="presOf" srcId="{02509064-DF69-4D4E-87FD-61DFC37CCF12}" destId="{1BB4FB16-C7C3-4A36-B0DC-707F5BE593F7}" srcOrd="0" destOrd="0" presId="urn:microsoft.com/office/officeart/2005/8/layout/orgChart1"/>
    <dgm:cxn modelId="{046C6B58-5748-4B0E-95A7-E53F87E689F6}" type="presOf" srcId="{6C0BB936-8477-4DBF-A415-A68419E64F04}" destId="{5C78B99E-4C18-4CD9-A6E3-0FF0B5DAE068}" srcOrd="0" destOrd="0" presId="urn:microsoft.com/office/officeart/2005/8/layout/orgChart1"/>
    <dgm:cxn modelId="{420E1856-680C-4C0A-A638-44D0DAC0D1B5}" type="presParOf" srcId="{ADF3B0F8-4229-44C4-A9BB-7E315044EFDE}" destId="{88352200-E15B-49B8-8894-3F9E0DCCF752}" srcOrd="0" destOrd="0" presId="urn:microsoft.com/office/officeart/2005/8/layout/orgChart1"/>
    <dgm:cxn modelId="{0F529BC7-91DA-4C58-806E-DA15908A1DB0}" type="presParOf" srcId="{88352200-E15B-49B8-8894-3F9E0DCCF752}" destId="{37EC350E-4ABF-49C6-AEB4-9215759A9AB6}" srcOrd="0" destOrd="0" presId="urn:microsoft.com/office/officeart/2005/8/layout/orgChart1"/>
    <dgm:cxn modelId="{1CBB8DDD-93EE-44FA-89BD-A97DA5F5570A}" type="presParOf" srcId="{37EC350E-4ABF-49C6-AEB4-9215759A9AB6}" destId="{E22455B6-9B23-4DD1-8245-3FE2B5BB559F}" srcOrd="0" destOrd="0" presId="urn:microsoft.com/office/officeart/2005/8/layout/orgChart1"/>
    <dgm:cxn modelId="{F331FC79-047C-4727-A0F9-25CA1F26F466}" type="presParOf" srcId="{37EC350E-4ABF-49C6-AEB4-9215759A9AB6}" destId="{E5FDB52A-C2CC-4FEE-AB93-B5565E3C735C}" srcOrd="1" destOrd="0" presId="urn:microsoft.com/office/officeart/2005/8/layout/orgChart1"/>
    <dgm:cxn modelId="{246FBC0B-D3DD-47DD-BFBC-A1D30F86B20F}" type="presParOf" srcId="{88352200-E15B-49B8-8894-3F9E0DCCF752}" destId="{212E89A0-A932-4EC2-8CC0-DD574C6E3144}" srcOrd="1" destOrd="0" presId="urn:microsoft.com/office/officeart/2005/8/layout/orgChart1"/>
    <dgm:cxn modelId="{0FEE7FA6-0AE5-4967-B4F5-367A01DBE086}" type="presParOf" srcId="{212E89A0-A932-4EC2-8CC0-DD574C6E3144}" destId="{C51C7E12-A4EC-4D63-92EF-00FDDEC39FA4}" srcOrd="0" destOrd="0" presId="urn:microsoft.com/office/officeart/2005/8/layout/orgChart1"/>
    <dgm:cxn modelId="{D8137352-BE79-4709-8574-A34FCA79B039}" type="presParOf" srcId="{212E89A0-A932-4EC2-8CC0-DD574C6E3144}" destId="{2D283832-02C9-4C83-AE67-0D38EC0CEC9E}" srcOrd="1" destOrd="0" presId="urn:microsoft.com/office/officeart/2005/8/layout/orgChart1"/>
    <dgm:cxn modelId="{0AAC41E2-8558-4EA3-ACAE-C80C8885C443}" type="presParOf" srcId="{2D283832-02C9-4C83-AE67-0D38EC0CEC9E}" destId="{8084FC37-CFD0-4F24-9E91-7D5814CADECB}" srcOrd="0" destOrd="0" presId="urn:microsoft.com/office/officeart/2005/8/layout/orgChart1"/>
    <dgm:cxn modelId="{F7B1FB71-BD5D-4CD8-ABD8-A85BBA47F676}" type="presParOf" srcId="{8084FC37-CFD0-4F24-9E91-7D5814CADECB}" destId="{2996D568-4579-4CEB-A4DA-57FF36FDB044}" srcOrd="0" destOrd="0" presId="urn:microsoft.com/office/officeart/2005/8/layout/orgChart1"/>
    <dgm:cxn modelId="{B297A7CE-7066-4ECE-99AD-D4FB94D39839}" type="presParOf" srcId="{8084FC37-CFD0-4F24-9E91-7D5814CADECB}" destId="{76293576-7695-4864-B110-AD9F9FDE2964}" srcOrd="1" destOrd="0" presId="urn:microsoft.com/office/officeart/2005/8/layout/orgChart1"/>
    <dgm:cxn modelId="{B636AEE1-2673-46C9-9653-5FE879683F26}" type="presParOf" srcId="{2D283832-02C9-4C83-AE67-0D38EC0CEC9E}" destId="{C5BE9FAC-06A5-41B1-89FD-E70BEA116A55}" srcOrd="1" destOrd="0" presId="urn:microsoft.com/office/officeart/2005/8/layout/orgChart1"/>
    <dgm:cxn modelId="{3AA40D11-5DD4-4401-B17F-D87979AD1560}" type="presParOf" srcId="{2D283832-02C9-4C83-AE67-0D38EC0CEC9E}" destId="{074B8C5A-0439-4E72-8A16-9630905A7776}" srcOrd="2" destOrd="0" presId="urn:microsoft.com/office/officeart/2005/8/layout/orgChart1"/>
    <dgm:cxn modelId="{FFEF7D57-95B6-4FEE-AB05-E9A25F3580F1}" type="presParOf" srcId="{212E89A0-A932-4EC2-8CC0-DD574C6E3144}" destId="{8ECDE6C2-0185-416C-A716-574E5FB77630}" srcOrd="2" destOrd="0" presId="urn:microsoft.com/office/officeart/2005/8/layout/orgChart1"/>
    <dgm:cxn modelId="{91A932FC-0BAD-43C6-BAB1-1C0B4080DAD8}" type="presParOf" srcId="{212E89A0-A932-4EC2-8CC0-DD574C6E3144}" destId="{E869862B-335A-40E6-9E74-B11276BB837B}" srcOrd="3" destOrd="0" presId="urn:microsoft.com/office/officeart/2005/8/layout/orgChart1"/>
    <dgm:cxn modelId="{155AD869-58C5-4E75-B60A-6114E4F77767}" type="presParOf" srcId="{E869862B-335A-40E6-9E74-B11276BB837B}" destId="{F5FD9A91-667A-40F1-A46F-C4DBAB3DD92D}" srcOrd="0" destOrd="0" presId="urn:microsoft.com/office/officeart/2005/8/layout/orgChart1"/>
    <dgm:cxn modelId="{F4F0DE91-5618-4A5F-AE98-825A6AB03912}" type="presParOf" srcId="{F5FD9A91-667A-40F1-A46F-C4DBAB3DD92D}" destId="{B746D069-DBEA-4984-9F15-00ED538F41CB}" srcOrd="0" destOrd="0" presId="urn:microsoft.com/office/officeart/2005/8/layout/orgChart1"/>
    <dgm:cxn modelId="{D1E5A9BA-37C1-4159-9177-0678EC4003F4}" type="presParOf" srcId="{F5FD9A91-667A-40F1-A46F-C4DBAB3DD92D}" destId="{F1719AF9-8884-4442-89C7-013B388281A4}" srcOrd="1" destOrd="0" presId="urn:microsoft.com/office/officeart/2005/8/layout/orgChart1"/>
    <dgm:cxn modelId="{B3E400AC-CC1A-4391-9D98-B36267F236FF}" type="presParOf" srcId="{E869862B-335A-40E6-9E74-B11276BB837B}" destId="{F061DB84-0102-4A8A-9730-6A9F4701CB10}" srcOrd="1" destOrd="0" presId="urn:microsoft.com/office/officeart/2005/8/layout/orgChart1"/>
    <dgm:cxn modelId="{0D645FBA-AE1F-4B08-9C4D-04278F955522}" type="presParOf" srcId="{E869862B-335A-40E6-9E74-B11276BB837B}" destId="{372D8E78-B52D-4E0D-9D49-AD13E8A3DB6F}" srcOrd="2" destOrd="0" presId="urn:microsoft.com/office/officeart/2005/8/layout/orgChart1"/>
    <dgm:cxn modelId="{67D0F6EA-EDA9-434A-A65D-2DD33C8F1339}" type="presParOf" srcId="{212E89A0-A932-4EC2-8CC0-DD574C6E3144}" destId="{1A70E66F-6252-4A66-ACC7-DC5660CBCA31}" srcOrd="4" destOrd="0" presId="urn:microsoft.com/office/officeart/2005/8/layout/orgChart1"/>
    <dgm:cxn modelId="{653D31D9-A1DA-40EE-883A-D82ECF46D6C2}" type="presParOf" srcId="{212E89A0-A932-4EC2-8CC0-DD574C6E3144}" destId="{0280FBD2-EEEB-42B0-810D-48C3171454DF}" srcOrd="5" destOrd="0" presId="urn:microsoft.com/office/officeart/2005/8/layout/orgChart1"/>
    <dgm:cxn modelId="{CDA0F950-C1A4-4F15-BF36-FCF94B35202F}" type="presParOf" srcId="{0280FBD2-EEEB-42B0-810D-48C3171454DF}" destId="{93FBD184-0C58-41AD-BE8A-4DA86B1D2A3F}" srcOrd="0" destOrd="0" presId="urn:microsoft.com/office/officeart/2005/8/layout/orgChart1"/>
    <dgm:cxn modelId="{5D8ECF6E-9CBF-40F5-AED4-E9414E695DD6}" type="presParOf" srcId="{93FBD184-0C58-41AD-BE8A-4DA86B1D2A3F}" destId="{2FEDE219-CBD6-439E-A1A6-A111F37A96CF}" srcOrd="0" destOrd="0" presId="urn:microsoft.com/office/officeart/2005/8/layout/orgChart1"/>
    <dgm:cxn modelId="{A57778F9-C8D4-4622-A068-E81A912F524F}" type="presParOf" srcId="{93FBD184-0C58-41AD-BE8A-4DA86B1D2A3F}" destId="{CB0C7F2E-429D-4428-BF58-239D5549F5B2}" srcOrd="1" destOrd="0" presId="urn:microsoft.com/office/officeart/2005/8/layout/orgChart1"/>
    <dgm:cxn modelId="{C9A3BE01-A826-4003-ACD5-703977183B66}" type="presParOf" srcId="{0280FBD2-EEEB-42B0-810D-48C3171454DF}" destId="{C89322AE-0E80-4B1A-B17F-A5D35A21659B}" srcOrd="1" destOrd="0" presId="urn:microsoft.com/office/officeart/2005/8/layout/orgChart1"/>
    <dgm:cxn modelId="{7B69C850-BF0C-4387-82C8-01AC1E1FAA41}" type="presParOf" srcId="{0280FBD2-EEEB-42B0-810D-48C3171454DF}" destId="{BA9D926C-90B0-41CD-A67E-6F39AEF2CB7B}" srcOrd="2" destOrd="0" presId="urn:microsoft.com/office/officeart/2005/8/layout/orgChart1"/>
    <dgm:cxn modelId="{B81C4806-BA60-4E98-9761-C2C39B8BEEC8}" type="presParOf" srcId="{212E89A0-A932-4EC2-8CC0-DD574C6E3144}" destId="{5C78B99E-4C18-4CD9-A6E3-0FF0B5DAE068}" srcOrd="6" destOrd="0" presId="urn:microsoft.com/office/officeart/2005/8/layout/orgChart1"/>
    <dgm:cxn modelId="{D7FE05D3-7A93-4339-A8C9-22FC4E23DF0B}" type="presParOf" srcId="{212E89A0-A932-4EC2-8CC0-DD574C6E3144}" destId="{5441910E-07B1-4873-98E0-5FBF4827FB63}" srcOrd="7" destOrd="0" presId="urn:microsoft.com/office/officeart/2005/8/layout/orgChart1"/>
    <dgm:cxn modelId="{D7A90401-0102-49BA-AA34-E0D3EE0F6E58}" type="presParOf" srcId="{5441910E-07B1-4873-98E0-5FBF4827FB63}" destId="{6D7AD06F-C7F0-441B-83A9-6F17551E7F0A}" srcOrd="0" destOrd="0" presId="urn:microsoft.com/office/officeart/2005/8/layout/orgChart1"/>
    <dgm:cxn modelId="{E3A6E250-8186-4CEF-903D-364F7CF0FD44}" type="presParOf" srcId="{6D7AD06F-C7F0-441B-83A9-6F17551E7F0A}" destId="{EA6AABD6-CE37-4A4C-BA14-450D40AC7579}" srcOrd="0" destOrd="0" presId="urn:microsoft.com/office/officeart/2005/8/layout/orgChart1"/>
    <dgm:cxn modelId="{44BD8289-D737-49A4-BA77-3ECE8C973FAA}" type="presParOf" srcId="{6D7AD06F-C7F0-441B-83A9-6F17551E7F0A}" destId="{FCF0DF8B-1936-4F0C-8E00-904DC1C8CBAE}" srcOrd="1" destOrd="0" presId="urn:microsoft.com/office/officeart/2005/8/layout/orgChart1"/>
    <dgm:cxn modelId="{9680E006-3C1B-481F-BB66-48290B9CE5B6}" type="presParOf" srcId="{5441910E-07B1-4873-98E0-5FBF4827FB63}" destId="{44D7FEF0-AE78-415A-9D42-554C52BDB979}" srcOrd="1" destOrd="0" presId="urn:microsoft.com/office/officeart/2005/8/layout/orgChart1"/>
    <dgm:cxn modelId="{F21B6DC4-5C00-4EBA-8046-D19101584DF2}" type="presParOf" srcId="{44D7FEF0-AE78-415A-9D42-554C52BDB979}" destId="{1BB4FB16-C7C3-4A36-B0DC-707F5BE593F7}" srcOrd="0" destOrd="0" presId="urn:microsoft.com/office/officeart/2005/8/layout/orgChart1"/>
    <dgm:cxn modelId="{3131BED4-B265-4CC6-8E7F-DB5F91C0B577}" type="presParOf" srcId="{44D7FEF0-AE78-415A-9D42-554C52BDB979}" destId="{B77B0EBB-A6C8-4176-B935-5AECDA84C801}" srcOrd="1" destOrd="0" presId="urn:microsoft.com/office/officeart/2005/8/layout/orgChart1"/>
    <dgm:cxn modelId="{CEE6A129-282F-4941-A34F-213C60029DFB}" type="presParOf" srcId="{B77B0EBB-A6C8-4176-B935-5AECDA84C801}" destId="{360AFBD0-6E2C-40BE-BF81-0DF48500155C}" srcOrd="0" destOrd="0" presId="urn:microsoft.com/office/officeart/2005/8/layout/orgChart1"/>
    <dgm:cxn modelId="{7B5F4896-960A-494D-B0E7-E1A4944C27E6}" type="presParOf" srcId="{360AFBD0-6E2C-40BE-BF81-0DF48500155C}" destId="{CAE3DB1A-F30C-41D9-B433-471E44B163A3}" srcOrd="0" destOrd="0" presId="urn:microsoft.com/office/officeart/2005/8/layout/orgChart1"/>
    <dgm:cxn modelId="{A55A2065-5740-4507-8331-59305D11CAA1}" type="presParOf" srcId="{360AFBD0-6E2C-40BE-BF81-0DF48500155C}" destId="{FF5E7BC0-204C-4ACC-A281-E9CB8B904D57}" srcOrd="1" destOrd="0" presId="urn:microsoft.com/office/officeart/2005/8/layout/orgChart1"/>
    <dgm:cxn modelId="{CD835584-699B-40D1-BC77-A02EB53D4516}" type="presParOf" srcId="{B77B0EBB-A6C8-4176-B935-5AECDA84C801}" destId="{BCD9D10D-D714-46D5-99BA-2177EB47A908}" srcOrd="1" destOrd="0" presId="urn:microsoft.com/office/officeart/2005/8/layout/orgChart1"/>
    <dgm:cxn modelId="{31ECEDE7-A249-4BE1-968D-91EACC4ECE06}" type="presParOf" srcId="{B77B0EBB-A6C8-4176-B935-5AECDA84C801}" destId="{B98F9549-A91F-4E26-8E09-1FB82BBE8F22}" srcOrd="2" destOrd="0" presId="urn:microsoft.com/office/officeart/2005/8/layout/orgChart1"/>
    <dgm:cxn modelId="{48514975-AFDE-45B0-88A3-FBC292524DF1}" type="presParOf" srcId="{5441910E-07B1-4873-98E0-5FBF4827FB63}" destId="{E842E77B-8777-496C-A97D-1EFA91ACD713}" srcOrd="2" destOrd="0" presId="urn:microsoft.com/office/officeart/2005/8/layout/orgChart1"/>
    <dgm:cxn modelId="{BE7B4135-806C-456D-B248-D251C40B702C}" type="presParOf" srcId="{212E89A0-A932-4EC2-8CC0-DD574C6E3144}" destId="{A2851363-B627-4F0F-B9BB-5ECED39AB93C}" srcOrd="8" destOrd="0" presId="urn:microsoft.com/office/officeart/2005/8/layout/orgChart1"/>
    <dgm:cxn modelId="{E4B3CE0A-E700-4AB1-98DC-DD843F0E025E}" type="presParOf" srcId="{212E89A0-A932-4EC2-8CC0-DD574C6E3144}" destId="{52C51BBD-2C3C-42D4-8E0D-6F26D2891011}" srcOrd="9" destOrd="0" presId="urn:microsoft.com/office/officeart/2005/8/layout/orgChart1"/>
    <dgm:cxn modelId="{CE4FA1FE-A6EA-4CCD-B43A-3F5BA9F5241B}" type="presParOf" srcId="{52C51BBD-2C3C-42D4-8E0D-6F26D2891011}" destId="{D4E23A31-9B66-4552-A0D8-6F9D74E1ED13}" srcOrd="0" destOrd="0" presId="urn:microsoft.com/office/officeart/2005/8/layout/orgChart1"/>
    <dgm:cxn modelId="{E63D196F-006F-412A-B34A-4AB3F7EC9E6B}" type="presParOf" srcId="{D4E23A31-9B66-4552-A0D8-6F9D74E1ED13}" destId="{AB125621-63DA-471E-A37E-FD7AC72A8100}" srcOrd="0" destOrd="0" presId="urn:microsoft.com/office/officeart/2005/8/layout/orgChart1"/>
    <dgm:cxn modelId="{1B6C5FD3-D243-4E2E-9F74-54D36B7401C7}" type="presParOf" srcId="{D4E23A31-9B66-4552-A0D8-6F9D74E1ED13}" destId="{782D3A9C-0826-4036-9B58-50E8BA1B497D}" srcOrd="1" destOrd="0" presId="urn:microsoft.com/office/officeart/2005/8/layout/orgChart1"/>
    <dgm:cxn modelId="{4612AFBF-A652-4317-8084-C06BCDE8872F}" type="presParOf" srcId="{52C51BBD-2C3C-42D4-8E0D-6F26D2891011}" destId="{E25462C6-90BD-4E8D-9DB7-281814783686}" srcOrd="1" destOrd="0" presId="urn:microsoft.com/office/officeart/2005/8/layout/orgChart1"/>
    <dgm:cxn modelId="{7AB8FAF7-EB0E-4A27-844D-1CB28F98779A}" type="presParOf" srcId="{E25462C6-90BD-4E8D-9DB7-281814783686}" destId="{35AB676E-DA48-43EE-BB9C-C62F8583B712}" srcOrd="0" destOrd="0" presId="urn:microsoft.com/office/officeart/2005/8/layout/orgChart1"/>
    <dgm:cxn modelId="{A4BA92E8-ED67-4AC8-9731-724BE373CB36}" type="presParOf" srcId="{E25462C6-90BD-4E8D-9DB7-281814783686}" destId="{2BD0E659-6884-4A89-B9D9-0AC908A18E07}" srcOrd="1" destOrd="0" presId="urn:microsoft.com/office/officeart/2005/8/layout/orgChart1"/>
    <dgm:cxn modelId="{458B6BC9-311B-400A-8855-17A73DAAEF65}" type="presParOf" srcId="{2BD0E659-6884-4A89-B9D9-0AC908A18E07}" destId="{2A9CABF0-C9F4-41C8-82BF-D8AD2D2045FF}" srcOrd="0" destOrd="0" presId="urn:microsoft.com/office/officeart/2005/8/layout/orgChart1"/>
    <dgm:cxn modelId="{110AFDFC-3593-4397-8A95-EFF5B9C377F5}" type="presParOf" srcId="{2A9CABF0-C9F4-41C8-82BF-D8AD2D2045FF}" destId="{88B3D1AB-1251-47F9-B275-707BDFE81257}" srcOrd="0" destOrd="0" presId="urn:microsoft.com/office/officeart/2005/8/layout/orgChart1"/>
    <dgm:cxn modelId="{94C45CBD-8E9F-43C7-9AC3-DAA00E3AF82C}" type="presParOf" srcId="{2A9CABF0-C9F4-41C8-82BF-D8AD2D2045FF}" destId="{284FA35D-CEF6-45E2-A042-B3D5280FA831}" srcOrd="1" destOrd="0" presId="urn:microsoft.com/office/officeart/2005/8/layout/orgChart1"/>
    <dgm:cxn modelId="{56D35378-DFC4-4FB3-8CE5-8B0B1C6CAC60}" type="presParOf" srcId="{2BD0E659-6884-4A89-B9D9-0AC908A18E07}" destId="{D4EF802B-87F4-4D4A-B430-B5A2DEE650DB}" srcOrd="1" destOrd="0" presId="urn:microsoft.com/office/officeart/2005/8/layout/orgChart1"/>
    <dgm:cxn modelId="{BC1767B7-AA5B-4645-87AE-EDC337F01954}" type="presParOf" srcId="{2BD0E659-6884-4A89-B9D9-0AC908A18E07}" destId="{4C44DD5A-7307-4A72-822B-52EC88BF8583}" srcOrd="2" destOrd="0" presId="urn:microsoft.com/office/officeart/2005/8/layout/orgChart1"/>
    <dgm:cxn modelId="{32D8AF0A-A456-4A45-8EA8-83B7325258C2}" type="presParOf" srcId="{52C51BBD-2C3C-42D4-8E0D-6F26D2891011}" destId="{D51166CE-E2B4-48CC-9BDF-6D4C54C38CE6}" srcOrd="2" destOrd="0" presId="urn:microsoft.com/office/officeart/2005/8/layout/orgChart1"/>
    <dgm:cxn modelId="{653D2868-8906-437F-987A-2601877AB968}" type="presParOf" srcId="{212E89A0-A932-4EC2-8CC0-DD574C6E3144}" destId="{BA506C12-AC37-47D4-92F7-65AE6B271A26}" srcOrd="10" destOrd="0" presId="urn:microsoft.com/office/officeart/2005/8/layout/orgChart1"/>
    <dgm:cxn modelId="{9C5A795E-5F3C-42D2-A188-FEDDD213C306}" type="presParOf" srcId="{212E89A0-A932-4EC2-8CC0-DD574C6E3144}" destId="{44069C9B-A8F0-4DBF-B4CD-E5B8A1B14B05}" srcOrd="11" destOrd="0" presId="urn:microsoft.com/office/officeart/2005/8/layout/orgChart1"/>
    <dgm:cxn modelId="{E996751A-33BF-479A-9DE6-A05E99EC8943}" type="presParOf" srcId="{44069C9B-A8F0-4DBF-B4CD-E5B8A1B14B05}" destId="{4EC2707F-A9B3-48FE-B6CC-BB5292A99662}" srcOrd="0" destOrd="0" presId="urn:microsoft.com/office/officeart/2005/8/layout/orgChart1"/>
    <dgm:cxn modelId="{490A9804-5F99-41E2-A97B-F631D562DE75}" type="presParOf" srcId="{4EC2707F-A9B3-48FE-B6CC-BB5292A99662}" destId="{6A1C0E32-6183-42AC-95E2-6F10EAB33DFE}" srcOrd="0" destOrd="0" presId="urn:microsoft.com/office/officeart/2005/8/layout/orgChart1"/>
    <dgm:cxn modelId="{0BF7EC74-EE6C-43FA-9DBC-0D4DFEB836EC}" type="presParOf" srcId="{4EC2707F-A9B3-48FE-B6CC-BB5292A99662}" destId="{9AC03FD2-D122-4CD7-9895-21935597B347}" srcOrd="1" destOrd="0" presId="urn:microsoft.com/office/officeart/2005/8/layout/orgChart1"/>
    <dgm:cxn modelId="{C6BD0CF9-C744-4809-B7F6-6587011F417B}" type="presParOf" srcId="{44069C9B-A8F0-4DBF-B4CD-E5B8A1B14B05}" destId="{840BA3F0-665F-4859-A89C-1DF175E3C278}" srcOrd="1" destOrd="0" presId="urn:microsoft.com/office/officeart/2005/8/layout/orgChart1"/>
    <dgm:cxn modelId="{EDED4689-A63B-42CB-8F7B-F6C52B04803C}" type="presParOf" srcId="{840BA3F0-665F-4859-A89C-1DF175E3C278}" destId="{87823EB6-E7D3-4A09-9C99-834A7DA9ADE3}" srcOrd="0" destOrd="0" presId="urn:microsoft.com/office/officeart/2005/8/layout/orgChart1"/>
    <dgm:cxn modelId="{C614C700-C55B-4FDD-B679-68F884C5F729}" type="presParOf" srcId="{840BA3F0-665F-4859-A89C-1DF175E3C278}" destId="{3DF87A6B-03E8-46E8-87FC-185B4F09EE66}" srcOrd="1" destOrd="0" presId="urn:microsoft.com/office/officeart/2005/8/layout/orgChart1"/>
    <dgm:cxn modelId="{E76BE5B4-7782-466E-8E83-C7B7E85EE38A}" type="presParOf" srcId="{3DF87A6B-03E8-46E8-87FC-185B4F09EE66}" destId="{558E3476-3DCA-4840-BD57-EEBD8C4E8189}" srcOrd="0" destOrd="0" presId="urn:microsoft.com/office/officeart/2005/8/layout/orgChart1"/>
    <dgm:cxn modelId="{5A8C29E8-0DC4-48FE-8CE2-393631E75004}" type="presParOf" srcId="{558E3476-3DCA-4840-BD57-EEBD8C4E8189}" destId="{EC616BBA-2233-451F-82E5-3B42BC700F79}" srcOrd="0" destOrd="0" presId="urn:microsoft.com/office/officeart/2005/8/layout/orgChart1"/>
    <dgm:cxn modelId="{0616DD9B-D389-4E52-B5AA-08E4B219D229}" type="presParOf" srcId="{558E3476-3DCA-4840-BD57-EEBD8C4E8189}" destId="{2F348496-8C72-4464-A659-7192E81D5F71}" srcOrd="1" destOrd="0" presId="urn:microsoft.com/office/officeart/2005/8/layout/orgChart1"/>
    <dgm:cxn modelId="{2DEC7473-0203-4B47-90B6-BE9F8CE1DF39}" type="presParOf" srcId="{3DF87A6B-03E8-46E8-87FC-185B4F09EE66}" destId="{9D44773C-0A26-481F-B827-3310E4C269DF}" srcOrd="1" destOrd="0" presId="urn:microsoft.com/office/officeart/2005/8/layout/orgChart1"/>
    <dgm:cxn modelId="{A27A0741-961B-4976-9032-5E372E123F2A}" type="presParOf" srcId="{3DF87A6B-03E8-46E8-87FC-185B4F09EE66}" destId="{F972F49D-1315-47DA-9A20-0CCD0EB1E2BF}" srcOrd="2" destOrd="0" presId="urn:microsoft.com/office/officeart/2005/8/layout/orgChart1"/>
    <dgm:cxn modelId="{F96A1B25-624B-4158-ACDF-A5226F3BBE78}" type="presParOf" srcId="{44069C9B-A8F0-4DBF-B4CD-E5B8A1B14B05}" destId="{1C7767C9-B420-4042-B070-E4A86C3CB44D}" srcOrd="2" destOrd="0" presId="urn:microsoft.com/office/officeart/2005/8/layout/orgChart1"/>
    <dgm:cxn modelId="{61F0FC4A-FF96-435E-882F-0EA689E98423}" type="presParOf" srcId="{212E89A0-A932-4EC2-8CC0-DD574C6E3144}" destId="{2B68F8F2-918E-4F1E-BA46-E805110BCACA}" srcOrd="12" destOrd="0" presId="urn:microsoft.com/office/officeart/2005/8/layout/orgChart1"/>
    <dgm:cxn modelId="{F2F05413-4CCC-4686-B62F-D5ED63A2E40F}" type="presParOf" srcId="{212E89A0-A932-4EC2-8CC0-DD574C6E3144}" destId="{645FF75B-F50D-46F9-A0F5-87516A9751D5}" srcOrd="13" destOrd="0" presId="urn:microsoft.com/office/officeart/2005/8/layout/orgChart1"/>
    <dgm:cxn modelId="{656A9528-484F-4E42-ACD4-5A275C7B692A}" type="presParOf" srcId="{645FF75B-F50D-46F9-A0F5-87516A9751D5}" destId="{FAFCE0F6-726D-4829-B326-6832E6F551A5}" srcOrd="0" destOrd="0" presId="urn:microsoft.com/office/officeart/2005/8/layout/orgChart1"/>
    <dgm:cxn modelId="{31E72BD6-81E1-4B8C-B626-90AC41C0E11A}" type="presParOf" srcId="{FAFCE0F6-726D-4829-B326-6832E6F551A5}" destId="{EA9EA77A-71C0-4A3A-AB66-44BBE81CB6B8}" srcOrd="0" destOrd="0" presId="urn:microsoft.com/office/officeart/2005/8/layout/orgChart1"/>
    <dgm:cxn modelId="{9EF13969-CE5B-4BDC-A17B-A16586C2C2E5}" type="presParOf" srcId="{FAFCE0F6-726D-4829-B326-6832E6F551A5}" destId="{FD995466-13EB-4B7C-9318-A8EAEA789914}" srcOrd="1" destOrd="0" presId="urn:microsoft.com/office/officeart/2005/8/layout/orgChart1"/>
    <dgm:cxn modelId="{166A22B5-2D3E-4918-8CC0-A9B7B1DE6AA1}" type="presParOf" srcId="{645FF75B-F50D-46F9-A0F5-87516A9751D5}" destId="{0AFB1B7D-B9BE-4DE1-9C35-182396B03A7A}" srcOrd="1" destOrd="0" presId="urn:microsoft.com/office/officeart/2005/8/layout/orgChart1"/>
    <dgm:cxn modelId="{1CF8BC60-FD28-46AC-8C98-763C8B25A227}" type="presParOf" srcId="{0AFB1B7D-B9BE-4DE1-9C35-182396B03A7A}" destId="{85E2C857-4C18-441E-90F6-FC4B47A96D80}" srcOrd="0" destOrd="0" presId="urn:microsoft.com/office/officeart/2005/8/layout/orgChart1"/>
    <dgm:cxn modelId="{1CDBD604-3165-48A9-8F05-5DBE50DB8C38}" type="presParOf" srcId="{0AFB1B7D-B9BE-4DE1-9C35-182396B03A7A}" destId="{7B79BC34-1F48-4124-B4D2-6B7D1B08834A}" srcOrd="1" destOrd="0" presId="urn:microsoft.com/office/officeart/2005/8/layout/orgChart1"/>
    <dgm:cxn modelId="{E06968BE-C1D7-4EE7-8F58-E1B173492ED6}" type="presParOf" srcId="{7B79BC34-1F48-4124-B4D2-6B7D1B08834A}" destId="{78C0543E-F6FA-4514-8E23-EF4AE5D8C2C3}" srcOrd="0" destOrd="0" presId="urn:microsoft.com/office/officeart/2005/8/layout/orgChart1"/>
    <dgm:cxn modelId="{C13D54C5-7B3B-4C92-8173-48A9E26DEA55}" type="presParOf" srcId="{78C0543E-F6FA-4514-8E23-EF4AE5D8C2C3}" destId="{CFFC5EB7-FCDE-46B0-A1C1-DAEE8CC09DF4}" srcOrd="0" destOrd="0" presId="urn:microsoft.com/office/officeart/2005/8/layout/orgChart1"/>
    <dgm:cxn modelId="{629F6C10-1DF0-4E01-9B84-88645B6FCADC}" type="presParOf" srcId="{78C0543E-F6FA-4514-8E23-EF4AE5D8C2C3}" destId="{5CDB3700-4F88-448A-AD24-CC0BE14F985C}" srcOrd="1" destOrd="0" presId="urn:microsoft.com/office/officeart/2005/8/layout/orgChart1"/>
    <dgm:cxn modelId="{E0082E31-6275-4EC7-85A5-F3CFD3850C12}" type="presParOf" srcId="{7B79BC34-1F48-4124-B4D2-6B7D1B08834A}" destId="{F497F8BF-9AE4-4E5C-AB26-0A5C7E8AB206}" srcOrd="1" destOrd="0" presId="urn:microsoft.com/office/officeart/2005/8/layout/orgChart1"/>
    <dgm:cxn modelId="{EA841F38-5FD9-443D-9F6E-B4B79DC1DC33}" type="presParOf" srcId="{7B79BC34-1F48-4124-B4D2-6B7D1B08834A}" destId="{B340D8AA-3227-4648-A297-4BCCC29081B3}" srcOrd="2" destOrd="0" presId="urn:microsoft.com/office/officeart/2005/8/layout/orgChart1"/>
    <dgm:cxn modelId="{4FD23508-6CE1-4C45-A8EE-20258219A16A}" type="presParOf" srcId="{645FF75B-F50D-46F9-A0F5-87516A9751D5}" destId="{1C79F5F0-42CF-4258-9288-9CF9D725569C}" srcOrd="2" destOrd="0" presId="urn:microsoft.com/office/officeart/2005/8/layout/orgChart1"/>
    <dgm:cxn modelId="{65343B3F-9DC6-4A81-97B8-31BC9115ACE9}" type="presParOf" srcId="{212E89A0-A932-4EC2-8CC0-DD574C6E3144}" destId="{2FE5296B-05AB-4C5A-BE43-48EB91B7F2F0}" srcOrd="14" destOrd="0" presId="urn:microsoft.com/office/officeart/2005/8/layout/orgChart1"/>
    <dgm:cxn modelId="{436982D1-B40C-46B9-88A2-430C29B07AAD}" type="presParOf" srcId="{212E89A0-A932-4EC2-8CC0-DD574C6E3144}" destId="{DA5606BD-DE96-4335-B221-DAD8B28A7627}" srcOrd="15" destOrd="0" presId="urn:microsoft.com/office/officeart/2005/8/layout/orgChart1"/>
    <dgm:cxn modelId="{51A669A2-8D8B-4510-90C2-D1CE26078752}" type="presParOf" srcId="{DA5606BD-DE96-4335-B221-DAD8B28A7627}" destId="{B2370C03-57D8-4BD1-909E-6660AC2CCFB0}" srcOrd="0" destOrd="0" presId="urn:microsoft.com/office/officeart/2005/8/layout/orgChart1"/>
    <dgm:cxn modelId="{C891E446-99D6-4F3C-A69F-24DD88ADEFAC}" type="presParOf" srcId="{B2370C03-57D8-4BD1-909E-6660AC2CCFB0}" destId="{39C0E5F6-F3ED-4FB3-ACC7-C7F4A81AD586}" srcOrd="0" destOrd="0" presId="urn:microsoft.com/office/officeart/2005/8/layout/orgChart1"/>
    <dgm:cxn modelId="{702EF855-4397-43EB-96F6-6795204A54C7}" type="presParOf" srcId="{B2370C03-57D8-4BD1-909E-6660AC2CCFB0}" destId="{930C690B-8269-466D-84FB-A7E8DF304269}" srcOrd="1" destOrd="0" presId="urn:microsoft.com/office/officeart/2005/8/layout/orgChart1"/>
    <dgm:cxn modelId="{41441058-D18A-4E00-B81F-EEF077924725}" type="presParOf" srcId="{DA5606BD-DE96-4335-B221-DAD8B28A7627}" destId="{C68D7092-2B1C-4B7C-9B79-BD30C9E2FBD4}" srcOrd="1" destOrd="0" presId="urn:microsoft.com/office/officeart/2005/8/layout/orgChart1"/>
    <dgm:cxn modelId="{42E417F4-4014-40B9-951C-B4B77D33686D}" type="presParOf" srcId="{C68D7092-2B1C-4B7C-9B79-BD30C9E2FBD4}" destId="{94E37982-2CCA-400C-9255-696F0343EADC}" srcOrd="0" destOrd="0" presId="urn:microsoft.com/office/officeart/2005/8/layout/orgChart1"/>
    <dgm:cxn modelId="{EE537DC0-41B0-46C9-9371-11831D36A50A}" type="presParOf" srcId="{C68D7092-2B1C-4B7C-9B79-BD30C9E2FBD4}" destId="{B3DD10BB-79E5-40C5-A65A-A1C0BE8E8D7D}" srcOrd="1" destOrd="0" presId="urn:microsoft.com/office/officeart/2005/8/layout/orgChart1"/>
    <dgm:cxn modelId="{F9C3F301-5E9C-4762-8A3D-A6BC1B6540CA}" type="presParOf" srcId="{B3DD10BB-79E5-40C5-A65A-A1C0BE8E8D7D}" destId="{A8671F53-406C-475F-9FF9-03323A4D1C00}" srcOrd="0" destOrd="0" presId="urn:microsoft.com/office/officeart/2005/8/layout/orgChart1"/>
    <dgm:cxn modelId="{F15FE897-1666-4567-87C2-91A978438805}" type="presParOf" srcId="{A8671F53-406C-475F-9FF9-03323A4D1C00}" destId="{4BB6F96A-141D-455E-9018-98DADFE0C27B}" srcOrd="0" destOrd="0" presId="urn:microsoft.com/office/officeart/2005/8/layout/orgChart1"/>
    <dgm:cxn modelId="{94577B8E-35CA-4FD7-8F7F-037F0F444ED2}" type="presParOf" srcId="{A8671F53-406C-475F-9FF9-03323A4D1C00}" destId="{1FA3589C-9E06-40E7-9E56-F35E58A5BF06}" srcOrd="1" destOrd="0" presId="urn:microsoft.com/office/officeart/2005/8/layout/orgChart1"/>
    <dgm:cxn modelId="{3738C439-DC69-4935-BF13-82D4D7B45C2A}" type="presParOf" srcId="{B3DD10BB-79E5-40C5-A65A-A1C0BE8E8D7D}" destId="{ACEFF09C-622D-46D4-9160-D37A25C5DC3A}" srcOrd="1" destOrd="0" presId="urn:microsoft.com/office/officeart/2005/8/layout/orgChart1"/>
    <dgm:cxn modelId="{AF69CFE1-E9B0-496D-8BCC-95B97C15E3A8}" type="presParOf" srcId="{B3DD10BB-79E5-40C5-A65A-A1C0BE8E8D7D}" destId="{2C86776A-AF1B-42EC-AA54-85302B5BC422}" srcOrd="2" destOrd="0" presId="urn:microsoft.com/office/officeart/2005/8/layout/orgChart1"/>
    <dgm:cxn modelId="{2D9D5BAD-AB69-4DB4-8F38-2F1AEF1D3828}" type="presParOf" srcId="{DA5606BD-DE96-4335-B221-DAD8B28A7627}" destId="{1B4E3693-9FA2-4651-BFC6-884B998264D0}" srcOrd="2" destOrd="0" presId="urn:microsoft.com/office/officeart/2005/8/layout/orgChart1"/>
    <dgm:cxn modelId="{1B299E72-F5B5-4F91-B370-CD22D53E4C21}" type="presParOf" srcId="{88352200-E15B-49B8-8894-3F9E0DCCF752}" destId="{6C08E498-4DAB-41D1-8881-D33447A8EC59}"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5CF99D-FEAB-46A5-8CCF-89C39868FB58}">
      <dsp:nvSpPr>
        <dsp:cNvPr id="0" name=""/>
        <dsp:cNvSpPr/>
      </dsp:nvSpPr>
      <dsp:spPr>
        <a:xfrm>
          <a:off x="5495667" y="2431282"/>
          <a:ext cx="103414" cy="806636"/>
        </a:xfrm>
        <a:custGeom>
          <a:avLst/>
          <a:gdLst/>
          <a:ahLst/>
          <a:cxnLst/>
          <a:rect l="0" t="0" r="0" b="0"/>
          <a:pathLst>
            <a:path>
              <a:moveTo>
                <a:pt x="0" y="0"/>
              </a:moveTo>
              <a:lnTo>
                <a:pt x="0" y="821380"/>
              </a:lnTo>
              <a:lnTo>
                <a:pt x="105305" y="821380"/>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3DB2134-C26F-4B15-83A3-A0C7516D2AB1}">
      <dsp:nvSpPr>
        <dsp:cNvPr id="0" name=""/>
        <dsp:cNvSpPr/>
      </dsp:nvSpPr>
      <dsp:spPr>
        <a:xfrm>
          <a:off x="5495667" y="2431282"/>
          <a:ext cx="103414" cy="317139"/>
        </a:xfrm>
        <a:custGeom>
          <a:avLst/>
          <a:gdLst/>
          <a:ahLst/>
          <a:cxnLst/>
          <a:rect l="0" t="0" r="0" b="0"/>
          <a:pathLst>
            <a:path>
              <a:moveTo>
                <a:pt x="0" y="0"/>
              </a:moveTo>
              <a:lnTo>
                <a:pt x="0" y="322935"/>
              </a:lnTo>
              <a:lnTo>
                <a:pt x="105305" y="322935"/>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2F8FCD-1448-42FD-A2E3-746EC017D5B7}">
      <dsp:nvSpPr>
        <dsp:cNvPr id="0" name=""/>
        <dsp:cNvSpPr/>
      </dsp:nvSpPr>
      <dsp:spPr>
        <a:xfrm>
          <a:off x="5725720" y="1941785"/>
          <a:ext cx="91440" cy="144780"/>
        </a:xfrm>
        <a:custGeom>
          <a:avLst/>
          <a:gdLst/>
          <a:ahLst/>
          <a:cxnLst/>
          <a:rect l="0" t="0" r="0" b="0"/>
          <a:pathLst>
            <a:path>
              <a:moveTo>
                <a:pt x="45720" y="0"/>
              </a:moveTo>
              <a:lnTo>
                <a:pt x="45720" y="147427"/>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D82196-696B-4D7C-A1FC-8632BE036DB9}">
      <dsp:nvSpPr>
        <dsp:cNvPr id="0" name=""/>
        <dsp:cNvSpPr/>
      </dsp:nvSpPr>
      <dsp:spPr>
        <a:xfrm>
          <a:off x="5354333" y="1452288"/>
          <a:ext cx="417106" cy="144780"/>
        </a:xfrm>
        <a:custGeom>
          <a:avLst/>
          <a:gdLst/>
          <a:ahLst/>
          <a:cxnLst/>
          <a:rect l="0" t="0" r="0" b="0"/>
          <a:pathLst>
            <a:path>
              <a:moveTo>
                <a:pt x="0" y="0"/>
              </a:moveTo>
              <a:lnTo>
                <a:pt x="0" y="73713"/>
              </a:lnTo>
              <a:lnTo>
                <a:pt x="424730" y="73713"/>
              </a:lnTo>
              <a:lnTo>
                <a:pt x="424730" y="147427"/>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E23EE10-6C87-4D01-BF2A-AE1AC7893C78}">
      <dsp:nvSpPr>
        <dsp:cNvPr id="0" name=""/>
        <dsp:cNvSpPr/>
      </dsp:nvSpPr>
      <dsp:spPr>
        <a:xfrm>
          <a:off x="4937226" y="1452288"/>
          <a:ext cx="417106" cy="144780"/>
        </a:xfrm>
        <a:custGeom>
          <a:avLst/>
          <a:gdLst/>
          <a:ahLst/>
          <a:cxnLst/>
          <a:rect l="0" t="0" r="0" b="0"/>
          <a:pathLst>
            <a:path>
              <a:moveTo>
                <a:pt x="424730" y="0"/>
              </a:moveTo>
              <a:lnTo>
                <a:pt x="424730" y="73713"/>
              </a:lnTo>
              <a:lnTo>
                <a:pt x="0" y="73713"/>
              </a:lnTo>
              <a:lnTo>
                <a:pt x="0" y="147427"/>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E69003-62D0-4BAE-9C1B-CD19D4CA7B7C}">
      <dsp:nvSpPr>
        <dsp:cNvPr id="0" name=""/>
        <dsp:cNvSpPr/>
      </dsp:nvSpPr>
      <dsp:spPr>
        <a:xfrm>
          <a:off x="2851692" y="962791"/>
          <a:ext cx="2502640" cy="144780"/>
        </a:xfrm>
        <a:custGeom>
          <a:avLst/>
          <a:gdLst/>
          <a:ahLst/>
          <a:cxnLst/>
          <a:rect l="0" t="0" r="0" b="0"/>
          <a:pathLst>
            <a:path>
              <a:moveTo>
                <a:pt x="0" y="0"/>
              </a:moveTo>
              <a:lnTo>
                <a:pt x="0" y="73713"/>
              </a:lnTo>
              <a:lnTo>
                <a:pt x="2123653" y="73713"/>
              </a:lnTo>
              <a:lnTo>
                <a:pt x="2123653" y="147427"/>
              </a:lnTo>
            </a:path>
          </a:pathLst>
        </a:custGeom>
        <a:noFill/>
        <a:ln w="25400" cap="flat" cmpd="sng" algn="ctr">
          <a:solidFill>
            <a:srgbClr val="C0504D">
              <a:tint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DDB49A1-4DF2-452D-95AC-4EB2C522697D}">
      <dsp:nvSpPr>
        <dsp:cNvPr id="0" name=""/>
        <dsp:cNvSpPr/>
      </dsp:nvSpPr>
      <dsp:spPr>
        <a:xfrm>
          <a:off x="2851692" y="962791"/>
          <a:ext cx="1668427" cy="144780"/>
        </a:xfrm>
        <a:custGeom>
          <a:avLst/>
          <a:gdLst/>
          <a:ahLst/>
          <a:cxnLst/>
          <a:rect l="0" t="0" r="0" b="0"/>
          <a:pathLst>
            <a:path>
              <a:moveTo>
                <a:pt x="0" y="0"/>
              </a:moveTo>
              <a:lnTo>
                <a:pt x="0" y="73713"/>
              </a:lnTo>
              <a:lnTo>
                <a:pt x="1274192" y="73713"/>
              </a:lnTo>
              <a:lnTo>
                <a:pt x="1274192" y="147427"/>
              </a:lnTo>
            </a:path>
          </a:pathLst>
        </a:custGeom>
        <a:noFill/>
        <a:ln w="25400" cap="flat" cmpd="sng" algn="ctr">
          <a:solidFill>
            <a:srgbClr val="C0504D">
              <a:tint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BD2A2A6-7723-456A-B05D-DC4C28041AEC}">
      <dsp:nvSpPr>
        <dsp:cNvPr id="0" name=""/>
        <dsp:cNvSpPr/>
      </dsp:nvSpPr>
      <dsp:spPr>
        <a:xfrm>
          <a:off x="2851692" y="962791"/>
          <a:ext cx="834213" cy="144780"/>
        </a:xfrm>
        <a:custGeom>
          <a:avLst/>
          <a:gdLst/>
          <a:ahLst/>
          <a:cxnLst/>
          <a:rect l="0" t="0" r="0" b="0"/>
          <a:pathLst>
            <a:path>
              <a:moveTo>
                <a:pt x="0" y="0"/>
              </a:moveTo>
              <a:lnTo>
                <a:pt x="0" y="73713"/>
              </a:lnTo>
              <a:lnTo>
                <a:pt x="424730" y="73713"/>
              </a:lnTo>
              <a:lnTo>
                <a:pt x="424730" y="147427"/>
              </a:lnTo>
            </a:path>
          </a:pathLst>
        </a:custGeom>
        <a:noFill/>
        <a:ln w="25400" cap="flat" cmpd="sng" algn="ctr">
          <a:solidFill>
            <a:srgbClr val="C0504D">
              <a:tint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C9D7A23-CC37-4682-8619-076F0C7B3C8D}">
      <dsp:nvSpPr>
        <dsp:cNvPr id="0" name=""/>
        <dsp:cNvSpPr/>
      </dsp:nvSpPr>
      <dsp:spPr>
        <a:xfrm>
          <a:off x="2805972" y="962791"/>
          <a:ext cx="91440" cy="144780"/>
        </a:xfrm>
        <a:custGeom>
          <a:avLst/>
          <a:gdLst/>
          <a:ahLst/>
          <a:cxnLst/>
          <a:rect l="0" t="0" r="0" b="0"/>
          <a:pathLst>
            <a:path>
              <a:moveTo>
                <a:pt x="424730" y="0"/>
              </a:moveTo>
              <a:lnTo>
                <a:pt x="424730" y="73713"/>
              </a:lnTo>
              <a:lnTo>
                <a:pt x="0" y="73713"/>
              </a:lnTo>
              <a:lnTo>
                <a:pt x="0" y="147427"/>
              </a:lnTo>
            </a:path>
          </a:pathLst>
        </a:custGeom>
        <a:noFill/>
        <a:ln w="25400" cap="flat" cmpd="sng" algn="ctr">
          <a:solidFill>
            <a:srgbClr val="C0504D">
              <a:tint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09C5623-A3B4-4087-9943-B095105CB90B}">
      <dsp:nvSpPr>
        <dsp:cNvPr id="0" name=""/>
        <dsp:cNvSpPr/>
      </dsp:nvSpPr>
      <dsp:spPr>
        <a:xfrm>
          <a:off x="2017478" y="962791"/>
          <a:ext cx="834213" cy="144780"/>
        </a:xfrm>
        <a:custGeom>
          <a:avLst/>
          <a:gdLst/>
          <a:ahLst/>
          <a:cxnLst/>
          <a:rect l="0" t="0" r="0" b="0"/>
          <a:pathLst>
            <a:path>
              <a:moveTo>
                <a:pt x="1274192" y="0"/>
              </a:moveTo>
              <a:lnTo>
                <a:pt x="1274192" y="73713"/>
              </a:lnTo>
              <a:lnTo>
                <a:pt x="0" y="73713"/>
              </a:lnTo>
              <a:lnTo>
                <a:pt x="0" y="147427"/>
              </a:lnTo>
            </a:path>
          </a:pathLst>
        </a:custGeom>
        <a:noFill/>
        <a:ln w="25400" cap="flat" cmpd="sng" algn="ctr">
          <a:solidFill>
            <a:srgbClr val="C0504D">
              <a:tint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A408EE8-27BD-41EE-8553-20F525653F2A}">
      <dsp:nvSpPr>
        <dsp:cNvPr id="0" name=""/>
        <dsp:cNvSpPr/>
      </dsp:nvSpPr>
      <dsp:spPr>
        <a:xfrm>
          <a:off x="1183265" y="962791"/>
          <a:ext cx="1668427" cy="144780"/>
        </a:xfrm>
        <a:custGeom>
          <a:avLst/>
          <a:gdLst/>
          <a:ahLst/>
          <a:cxnLst/>
          <a:rect l="0" t="0" r="0" b="0"/>
          <a:pathLst>
            <a:path>
              <a:moveTo>
                <a:pt x="1668427" y="0"/>
              </a:moveTo>
              <a:lnTo>
                <a:pt x="1668427" y="72390"/>
              </a:lnTo>
              <a:lnTo>
                <a:pt x="0" y="72390"/>
              </a:lnTo>
              <a:lnTo>
                <a:pt x="0" y="144780"/>
              </a:lnTo>
            </a:path>
          </a:pathLst>
        </a:custGeom>
        <a:noFill/>
        <a:ln w="25400" cap="flat" cmpd="sng" algn="ctr">
          <a:solidFill>
            <a:schemeClr val="accent2">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78BE99-8B56-4D55-B6A0-3B98F216CBA8}">
      <dsp:nvSpPr>
        <dsp:cNvPr id="0" name=""/>
        <dsp:cNvSpPr/>
      </dsp:nvSpPr>
      <dsp:spPr>
        <a:xfrm>
          <a:off x="349051" y="962791"/>
          <a:ext cx="2502640" cy="144780"/>
        </a:xfrm>
        <a:custGeom>
          <a:avLst/>
          <a:gdLst/>
          <a:ahLst/>
          <a:cxnLst/>
          <a:rect l="0" t="0" r="0" b="0"/>
          <a:pathLst>
            <a:path>
              <a:moveTo>
                <a:pt x="2123653" y="0"/>
              </a:moveTo>
              <a:lnTo>
                <a:pt x="2123653" y="73713"/>
              </a:lnTo>
              <a:lnTo>
                <a:pt x="0" y="73713"/>
              </a:lnTo>
              <a:lnTo>
                <a:pt x="0" y="147427"/>
              </a:lnTo>
            </a:path>
          </a:pathLst>
        </a:custGeom>
        <a:noFill/>
        <a:ln w="25400" cap="flat" cmpd="sng" algn="ctr">
          <a:solidFill>
            <a:srgbClr val="C0504D">
              <a:tint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1D7FDE-92D0-430F-AC74-A9D406BE57CE}">
      <dsp:nvSpPr>
        <dsp:cNvPr id="0" name=""/>
        <dsp:cNvSpPr/>
      </dsp:nvSpPr>
      <dsp:spPr>
        <a:xfrm>
          <a:off x="2805972" y="473293"/>
          <a:ext cx="91440" cy="144780"/>
        </a:xfrm>
        <a:custGeom>
          <a:avLst/>
          <a:gdLst/>
          <a:ahLst/>
          <a:cxnLst/>
          <a:rect l="0" t="0" r="0" b="0"/>
          <a:pathLst>
            <a:path>
              <a:moveTo>
                <a:pt x="45720" y="0"/>
              </a:moveTo>
              <a:lnTo>
                <a:pt x="45720" y="147427"/>
              </a:lnTo>
            </a:path>
          </a:pathLst>
        </a:custGeom>
        <a:noFill/>
        <a:ln w="25400" cap="flat" cmpd="sng" algn="ctr">
          <a:solidFill>
            <a:srgbClr val="C0504D">
              <a:tint val="99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7F8D22C-FADC-4AFB-BFF5-1306D5E7AF11}">
      <dsp:nvSpPr>
        <dsp:cNvPr id="0" name=""/>
        <dsp:cNvSpPr/>
      </dsp:nvSpPr>
      <dsp:spPr>
        <a:xfrm>
          <a:off x="2506976" y="128577"/>
          <a:ext cx="689432" cy="344716"/>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President</a:t>
          </a:r>
        </a:p>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Jim Hamilton</a:t>
          </a:r>
        </a:p>
      </dsp:txBody>
      <dsp:txXfrm>
        <a:off x="2506976" y="128577"/>
        <a:ext cx="689432" cy="344716"/>
      </dsp:txXfrm>
    </dsp:sp>
    <dsp:sp modelId="{966C7329-6145-4E27-9981-938420C6E6A0}">
      <dsp:nvSpPr>
        <dsp:cNvPr id="0" name=""/>
        <dsp:cNvSpPr/>
      </dsp:nvSpPr>
      <dsp:spPr>
        <a:xfrm>
          <a:off x="2506976" y="618074"/>
          <a:ext cx="689432" cy="344716"/>
        </a:xfrm>
        <a:prstGeom prst="rect">
          <a:avLst/>
        </a:prstGeom>
        <a:solidFill>
          <a:srgbClr val="C0504D">
            <a:tint val="99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Vice President</a:t>
          </a:r>
        </a:p>
      </dsp:txBody>
      <dsp:txXfrm>
        <a:off x="2506976" y="618074"/>
        <a:ext cx="689432" cy="344716"/>
      </dsp:txXfrm>
    </dsp:sp>
    <dsp:sp modelId="{E6EB1E63-4410-4BFB-A2DD-AAAFB68B47DC}">
      <dsp:nvSpPr>
        <dsp:cNvPr id="0" name=""/>
        <dsp:cNvSpPr/>
      </dsp:nvSpPr>
      <dsp:spPr>
        <a:xfrm>
          <a:off x="4335"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Human Resources</a:t>
          </a:r>
        </a:p>
      </dsp:txBody>
      <dsp:txXfrm>
        <a:off x="4335" y="1107572"/>
        <a:ext cx="689432" cy="344716"/>
      </dsp:txXfrm>
    </dsp:sp>
    <dsp:sp modelId="{1CD0120F-DE13-4089-80AC-63CBA9C60544}">
      <dsp:nvSpPr>
        <dsp:cNvPr id="0" name=""/>
        <dsp:cNvSpPr/>
      </dsp:nvSpPr>
      <dsp:spPr>
        <a:xfrm>
          <a:off x="838548"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Payroll</a:t>
          </a:r>
        </a:p>
      </dsp:txBody>
      <dsp:txXfrm>
        <a:off x="838548" y="1107572"/>
        <a:ext cx="689432" cy="344716"/>
      </dsp:txXfrm>
    </dsp:sp>
    <dsp:sp modelId="{EAE7951D-224D-4DE1-BFD6-5336FBB7B817}">
      <dsp:nvSpPr>
        <dsp:cNvPr id="0" name=""/>
        <dsp:cNvSpPr/>
      </dsp:nvSpPr>
      <dsp:spPr>
        <a:xfrm>
          <a:off x="1672762"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Bookstore</a:t>
          </a:r>
        </a:p>
      </dsp:txBody>
      <dsp:txXfrm>
        <a:off x="1672762" y="1107572"/>
        <a:ext cx="689432" cy="344716"/>
      </dsp:txXfrm>
    </dsp:sp>
    <dsp:sp modelId="{52D57AB5-3128-427C-AAC7-F5980C599D86}">
      <dsp:nvSpPr>
        <dsp:cNvPr id="0" name=""/>
        <dsp:cNvSpPr/>
      </dsp:nvSpPr>
      <dsp:spPr>
        <a:xfrm>
          <a:off x="2506976"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Resgistrar's Office</a:t>
          </a:r>
        </a:p>
      </dsp:txBody>
      <dsp:txXfrm>
        <a:off x="2506976" y="1107572"/>
        <a:ext cx="689432" cy="344716"/>
      </dsp:txXfrm>
    </dsp:sp>
    <dsp:sp modelId="{26E29341-7A2B-4B3E-8612-CDADAE1B7197}">
      <dsp:nvSpPr>
        <dsp:cNvPr id="0" name=""/>
        <dsp:cNvSpPr/>
      </dsp:nvSpPr>
      <dsp:spPr>
        <a:xfrm>
          <a:off x="3341189"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IT Services</a:t>
          </a:r>
        </a:p>
      </dsp:txBody>
      <dsp:txXfrm>
        <a:off x="3341189" y="1107572"/>
        <a:ext cx="689432" cy="344716"/>
      </dsp:txXfrm>
    </dsp:sp>
    <dsp:sp modelId="{AA38213C-5C04-4E88-AC27-C36D869D1313}">
      <dsp:nvSpPr>
        <dsp:cNvPr id="0" name=""/>
        <dsp:cNvSpPr/>
      </dsp:nvSpPr>
      <dsp:spPr>
        <a:xfrm>
          <a:off x="4175403"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Academic Counseling</a:t>
          </a:r>
        </a:p>
      </dsp:txBody>
      <dsp:txXfrm>
        <a:off x="4175403" y="1107572"/>
        <a:ext cx="689432" cy="344716"/>
      </dsp:txXfrm>
    </dsp:sp>
    <dsp:sp modelId="{CAFA4363-1983-4B14-9A44-B1E31420A07A}">
      <dsp:nvSpPr>
        <dsp:cNvPr id="0" name=""/>
        <dsp:cNvSpPr/>
      </dsp:nvSpPr>
      <dsp:spPr>
        <a:xfrm>
          <a:off x="5009616" y="1107572"/>
          <a:ext cx="689432" cy="344716"/>
        </a:xfrm>
        <a:prstGeom prst="rect">
          <a:avLst/>
        </a:prstGeom>
        <a:solidFill>
          <a:srgbClr val="C0504D">
            <a:tint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School of Business Dean</a:t>
          </a:r>
        </a:p>
      </dsp:txBody>
      <dsp:txXfrm>
        <a:off x="5009616" y="1107572"/>
        <a:ext cx="689432" cy="344716"/>
      </dsp:txXfrm>
    </dsp:sp>
    <dsp:sp modelId="{6743F4C9-CACB-4192-B93B-53B569C2D67A}">
      <dsp:nvSpPr>
        <dsp:cNvPr id="0" name=""/>
        <dsp:cNvSpPr/>
      </dsp:nvSpPr>
      <dsp:spPr>
        <a:xfrm>
          <a:off x="4592510" y="1597069"/>
          <a:ext cx="689432" cy="344716"/>
        </a:xfrm>
        <a:prstGeom prst="rect">
          <a:avLst/>
        </a:prstGeo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Marketing</a:t>
          </a:r>
        </a:p>
      </dsp:txBody>
      <dsp:txXfrm>
        <a:off x="4592510" y="1597069"/>
        <a:ext cx="689432" cy="344716"/>
      </dsp:txXfrm>
    </dsp:sp>
    <dsp:sp modelId="{FA3FEB4C-63DC-4A76-8BC0-E8780FA4E8E4}">
      <dsp:nvSpPr>
        <dsp:cNvPr id="0" name=""/>
        <dsp:cNvSpPr/>
      </dsp:nvSpPr>
      <dsp:spPr>
        <a:xfrm>
          <a:off x="5426723" y="1597069"/>
          <a:ext cx="689432" cy="344716"/>
        </a:xfrm>
        <a:prstGeom prst="rect">
          <a:avLst/>
        </a:prstGeo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Associate Dean</a:t>
          </a:r>
        </a:p>
      </dsp:txBody>
      <dsp:txXfrm>
        <a:off x="5426723" y="1597069"/>
        <a:ext cx="689432" cy="344716"/>
      </dsp:txXfrm>
    </dsp:sp>
    <dsp:sp modelId="{C77AB57A-2214-4C98-A399-B6357AB9EA15}">
      <dsp:nvSpPr>
        <dsp:cNvPr id="0" name=""/>
        <dsp:cNvSpPr/>
      </dsp:nvSpPr>
      <dsp:spPr>
        <a:xfrm>
          <a:off x="5426723" y="2086566"/>
          <a:ext cx="689432" cy="344716"/>
        </a:xfrm>
        <a:prstGeom prst="rect">
          <a:avLst/>
        </a:prstGeo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Chairperson</a:t>
          </a:r>
        </a:p>
      </dsp:txBody>
      <dsp:txXfrm>
        <a:off x="5426723" y="2086566"/>
        <a:ext cx="689432" cy="344716"/>
      </dsp:txXfrm>
    </dsp:sp>
    <dsp:sp modelId="{AB8207ED-34F9-41A4-B3D8-4E6BBB9DB779}">
      <dsp:nvSpPr>
        <dsp:cNvPr id="0" name=""/>
        <dsp:cNvSpPr/>
      </dsp:nvSpPr>
      <dsp:spPr>
        <a:xfrm>
          <a:off x="5599081" y="2576063"/>
          <a:ext cx="689432" cy="344716"/>
        </a:xfrm>
        <a:prstGeom prst="rect">
          <a:avLst/>
        </a:prstGeo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Instructors</a:t>
          </a:r>
        </a:p>
      </dsp:txBody>
      <dsp:txXfrm>
        <a:off x="5599081" y="2576063"/>
        <a:ext cx="689432" cy="344716"/>
      </dsp:txXfrm>
    </dsp:sp>
    <dsp:sp modelId="{62125216-7B19-4D5F-BDE7-79B7502972CF}">
      <dsp:nvSpPr>
        <dsp:cNvPr id="0" name=""/>
        <dsp:cNvSpPr/>
      </dsp:nvSpPr>
      <dsp:spPr>
        <a:xfrm>
          <a:off x="5599081" y="3065561"/>
          <a:ext cx="689432" cy="344716"/>
        </a:xfrm>
        <a:prstGeom prst="rect">
          <a:avLst/>
        </a:prstGeom>
        <a:solidFill>
          <a:srgbClr val="C0504D">
            <a:tint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Administration</a:t>
          </a:r>
        </a:p>
      </dsp:txBody>
      <dsp:txXfrm>
        <a:off x="5599081" y="3065561"/>
        <a:ext cx="689432" cy="3447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E37982-2CCA-400C-9255-696F0343EADC}">
      <dsp:nvSpPr>
        <dsp:cNvPr id="0" name=""/>
        <dsp:cNvSpPr/>
      </dsp:nvSpPr>
      <dsp:spPr>
        <a:xfrm>
          <a:off x="5399132" y="981381"/>
          <a:ext cx="94481" cy="289743"/>
        </a:xfrm>
        <a:custGeom>
          <a:avLst/>
          <a:gdLst/>
          <a:ahLst/>
          <a:cxnLst/>
          <a:rect l="0" t="0" r="0" b="0"/>
          <a:pathLst>
            <a:path>
              <a:moveTo>
                <a:pt x="0" y="0"/>
              </a:moveTo>
              <a:lnTo>
                <a:pt x="0" y="296521"/>
              </a:lnTo>
              <a:lnTo>
                <a:pt x="96691" y="296521"/>
              </a:lnTo>
            </a:path>
          </a:pathLst>
        </a:custGeom>
        <a:noFill/>
        <a:ln w="25400" cap="flat" cmpd="sng" algn="ctr">
          <a:solidFill>
            <a:srgbClr val="C0504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E5296B-05AB-4C5A-BE43-48EB91B7F2F0}">
      <dsp:nvSpPr>
        <dsp:cNvPr id="0" name=""/>
        <dsp:cNvSpPr/>
      </dsp:nvSpPr>
      <dsp:spPr>
        <a:xfrm>
          <a:off x="2983552" y="534168"/>
          <a:ext cx="2667530" cy="132274"/>
        </a:xfrm>
        <a:custGeom>
          <a:avLst/>
          <a:gdLst/>
          <a:ahLst/>
          <a:cxnLst/>
          <a:rect l="0" t="0" r="0" b="0"/>
          <a:pathLst>
            <a:path>
              <a:moveTo>
                <a:pt x="0" y="0"/>
              </a:moveTo>
              <a:lnTo>
                <a:pt x="0" y="67684"/>
              </a:lnTo>
              <a:lnTo>
                <a:pt x="2339940" y="67684"/>
              </a:lnTo>
              <a:lnTo>
                <a:pt x="233994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5E2C857-4C18-441E-90F6-FC4B47A96D80}">
      <dsp:nvSpPr>
        <dsp:cNvPr id="0" name=""/>
        <dsp:cNvSpPr/>
      </dsp:nvSpPr>
      <dsp:spPr>
        <a:xfrm>
          <a:off x="4636980" y="981381"/>
          <a:ext cx="94481" cy="289743"/>
        </a:xfrm>
        <a:custGeom>
          <a:avLst/>
          <a:gdLst/>
          <a:ahLst/>
          <a:cxnLst/>
          <a:rect l="0" t="0" r="0" b="0"/>
          <a:pathLst>
            <a:path>
              <a:moveTo>
                <a:pt x="0" y="0"/>
              </a:moveTo>
              <a:lnTo>
                <a:pt x="0" y="296521"/>
              </a:lnTo>
              <a:lnTo>
                <a:pt x="96691" y="296521"/>
              </a:lnTo>
            </a:path>
          </a:pathLst>
        </a:custGeom>
        <a:noFill/>
        <a:ln w="25400" cap="flat" cmpd="sng" algn="ctr">
          <a:solidFill>
            <a:srgbClr val="C0504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68F8F2-918E-4F1E-BA46-E805110BCACA}">
      <dsp:nvSpPr>
        <dsp:cNvPr id="0" name=""/>
        <dsp:cNvSpPr/>
      </dsp:nvSpPr>
      <dsp:spPr>
        <a:xfrm>
          <a:off x="2983552" y="534168"/>
          <a:ext cx="1905378" cy="132274"/>
        </a:xfrm>
        <a:custGeom>
          <a:avLst/>
          <a:gdLst/>
          <a:ahLst/>
          <a:cxnLst/>
          <a:rect l="0" t="0" r="0" b="0"/>
          <a:pathLst>
            <a:path>
              <a:moveTo>
                <a:pt x="0" y="0"/>
              </a:moveTo>
              <a:lnTo>
                <a:pt x="0" y="67684"/>
              </a:lnTo>
              <a:lnTo>
                <a:pt x="1559960" y="67684"/>
              </a:lnTo>
              <a:lnTo>
                <a:pt x="155996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823EB6-E7D3-4A09-9C99-834A7DA9ADE3}">
      <dsp:nvSpPr>
        <dsp:cNvPr id="0" name=""/>
        <dsp:cNvSpPr/>
      </dsp:nvSpPr>
      <dsp:spPr>
        <a:xfrm>
          <a:off x="3874829" y="981381"/>
          <a:ext cx="94481" cy="289743"/>
        </a:xfrm>
        <a:custGeom>
          <a:avLst/>
          <a:gdLst/>
          <a:ahLst/>
          <a:cxnLst/>
          <a:rect l="0" t="0" r="0" b="0"/>
          <a:pathLst>
            <a:path>
              <a:moveTo>
                <a:pt x="0" y="0"/>
              </a:moveTo>
              <a:lnTo>
                <a:pt x="0" y="296521"/>
              </a:lnTo>
              <a:lnTo>
                <a:pt x="96691" y="296521"/>
              </a:lnTo>
            </a:path>
          </a:pathLst>
        </a:custGeom>
        <a:noFill/>
        <a:ln w="25400" cap="flat" cmpd="sng" algn="ctr">
          <a:solidFill>
            <a:srgbClr val="C0504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A506C12-AC37-47D4-92F7-65AE6B271A26}">
      <dsp:nvSpPr>
        <dsp:cNvPr id="0" name=""/>
        <dsp:cNvSpPr/>
      </dsp:nvSpPr>
      <dsp:spPr>
        <a:xfrm>
          <a:off x="2983552" y="534168"/>
          <a:ext cx="1143227" cy="132274"/>
        </a:xfrm>
        <a:custGeom>
          <a:avLst/>
          <a:gdLst/>
          <a:ahLst/>
          <a:cxnLst/>
          <a:rect l="0" t="0" r="0" b="0"/>
          <a:pathLst>
            <a:path>
              <a:moveTo>
                <a:pt x="0" y="0"/>
              </a:moveTo>
              <a:lnTo>
                <a:pt x="0" y="67684"/>
              </a:lnTo>
              <a:lnTo>
                <a:pt x="779980" y="67684"/>
              </a:lnTo>
              <a:lnTo>
                <a:pt x="77998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AB676E-DA48-43EE-BB9C-C62F8583B712}">
      <dsp:nvSpPr>
        <dsp:cNvPr id="0" name=""/>
        <dsp:cNvSpPr/>
      </dsp:nvSpPr>
      <dsp:spPr>
        <a:xfrm>
          <a:off x="3112677" y="981381"/>
          <a:ext cx="94481" cy="289743"/>
        </a:xfrm>
        <a:custGeom>
          <a:avLst/>
          <a:gdLst/>
          <a:ahLst/>
          <a:cxnLst/>
          <a:rect l="0" t="0" r="0" b="0"/>
          <a:pathLst>
            <a:path>
              <a:moveTo>
                <a:pt x="0" y="0"/>
              </a:moveTo>
              <a:lnTo>
                <a:pt x="0" y="296521"/>
              </a:lnTo>
              <a:lnTo>
                <a:pt x="96691" y="296521"/>
              </a:lnTo>
            </a:path>
          </a:pathLst>
        </a:custGeom>
        <a:noFill/>
        <a:ln w="25400" cap="flat" cmpd="sng" algn="ctr">
          <a:solidFill>
            <a:srgbClr val="C0504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851363-B627-4F0F-B9BB-5ECED39AB93C}">
      <dsp:nvSpPr>
        <dsp:cNvPr id="0" name=""/>
        <dsp:cNvSpPr/>
      </dsp:nvSpPr>
      <dsp:spPr>
        <a:xfrm>
          <a:off x="2983552" y="534168"/>
          <a:ext cx="381075" cy="132274"/>
        </a:xfrm>
        <a:custGeom>
          <a:avLst/>
          <a:gdLst/>
          <a:ahLst/>
          <a:cxnLst/>
          <a:rect l="0" t="0" r="0" b="0"/>
          <a:pathLst>
            <a:path>
              <a:moveTo>
                <a:pt x="45720" y="0"/>
              </a:moveTo>
              <a:lnTo>
                <a:pt x="4572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B4FB16-C7C3-4A36-B0DC-707F5BE593F7}">
      <dsp:nvSpPr>
        <dsp:cNvPr id="0" name=""/>
        <dsp:cNvSpPr/>
      </dsp:nvSpPr>
      <dsp:spPr>
        <a:xfrm>
          <a:off x="2350526" y="981381"/>
          <a:ext cx="94481" cy="289743"/>
        </a:xfrm>
        <a:custGeom>
          <a:avLst/>
          <a:gdLst/>
          <a:ahLst/>
          <a:cxnLst/>
          <a:rect l="0" t="0" r="0" b="0"/>
          <a:pathLst>
            <a:path>
              <a:moveTo>
                <a:pt x="0" y="0"/>
              </a:moveTo>
              <a:lnTo>
                <a:pt x="0" y="296521"/>
              </a:lnTo>
              <a:lnTo>
                <a:pt x="96691" y="296521"/>
              </a:lnTo>
            </a:path>
          </a:pathLst>
        </a:custGeom>
        <a:noFill/>
        <a:ln w="25400" cap="flat" cmpd="sng" algn="ctr">
          <a:solidFill>
            <a:srgbClr val="C0504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78B99E-4C18-4CD9-A6E3-0FF0B5DAE068}">
      <dsp:nvSpPr>
        <dsp:cNvPr id="0" name=""/>
        <dsp:cNvSpPr/>
      </dsp:nvSpPr>
      <dsp:spPr>
        <a:xfrm>
          <a:off x="2602477" y="534168"/>
          <a:ext cx="381075" cy="132274"/>
        </a:xfrm>
        <a:custGeom>
          <a:avLst/>
          <a:gdLst/>
          <a:ahLst/>
          <a:cxnLst/>
          <a:rect l="0" t="0" r="0" b="0"/>
          <a:pathLst>
            <a:path>
              <a:moveTo>
                <a:pt x="779980" y="0"/>
              </a:moveTo>
              <a:lnTo>
                <a:pt x="779980" y="67684"/>
              </a:lnTo>
              <a:lnTo>
                <a:pt x="0" y="67684"/>
              </a:lnTo>
              <a:lnTo>
                <a:pt x="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70E66F-6252-4A66-ACC7-DC5660CBCA31}">
      <dsp:nvSpPr>
        <dsp:cNvPr id="0" name=""/>
        <dsp:cNvSpPr/>
      </dsp:nvSpPr>
      <dsp:spPr>
        <a:xfrm>
          <a:off x="1840325" y="534168"/>
          <a:ext cx="1143227" cy="132274"/>
        </a:xfrm>
        <a:custGeom>
          <a:avLst/>
          <a:gdLst/>
          <a:ahLst/>
          <a:cxnLst/>
          <a:rect l="0" t="0" r="0" b="0"/>
          <a:pathLst>
            <a:path>
              <a:moveTo>
                <a:pt x="1143227" y="0"/>
              </a:moveTo>
              <a:lnTo>
                <a:pt x="1143227" y="66137"/>
              </a:lnTo>
              <a:lnTo>
                <a:pt x="0" y="66137"/>
              </a:lnTo>
              <a:lnTo>
                <a:pt x="0" y="132274"/>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DE6C2-0185-416C-A716-574E5FB77630}">
      <dsp:nvSpPr>
        <dsp:cNvPr id="0" name=""/>
        <dsp:cNvSpPr/>
      </dsp:nvSpPr>
      <dsp:spPr>
        <a:xfrm>
          <a:off x="1078174" y="534168"/>
          <a:ext cx="1905378" cy="132274"/>
        </a:xfrm>
        <a:custGeom>
          <a:avLst/>
          <a:gdLst/>
          <a:ahLst/>
          <a:cxnLst/>
          <a:rect l="0" t="0" r="0" b="0"/>
          <a:pathLst>
            <a:path>
              <a:moveTo>
                <a:pt x="1559960" y="0"/>
              </a:moveTo>
              <a:lnTo>
                <a:pt x="1559960" y="67684"/>
              </a:lnTo>
              <a:lnTo>
                <a:pt x="0" y="67684"/>
              </a:lnTo>
              <a:lnTo>
                <a:pt x="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51C7E12-A4EC-4D63-92EF-00FDDEC39FA4}">
      <dsp:nvSpPr>
        <dsp:cNvPr id="0" name=""/>
        <dsp:cNvSpPr/>
      </dsp:nvSpPr>
      <dsp:spPr>
        <a:xfrm>
          <a:off x="316022" y="534168"/>
          <a:ext cx="2667530" cy="132274"/>
        </a:xfrm>
        <a:custGeom>
          <a:avLst/>
          <a:gdLst/>
          <a:ahLst/>
          <a:cxnLst/>
          <a:rect l="0" t="0" r="0" b="0"/>
          <a:pathLst>
            <a:path>
              <a:moveTo>
                <a:pt x="2339940" y="0"/>
              </a:moveTo>
              <a:lnTo>
                <a:pt x="2339940" y="67684"/>
              </a:lnTo>
              <a:lnTo>
                <a:pt x="0" y="67684"/>
              </a:lnTo>
              <a:lnTo>
                <a:pt x="0" y="135368"/>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2455B6-9B23-4DD1-8245-3FE2B5BB559F}">
      <dsp:nvSpPr>
        <dsp:cNvPr id="0" name=""/>
        <dsp:cNvSpPr/>
      </dsp:nvSpPr>
      <dsp:spPr>
        <a:xfrm>
          <a:off x="2668614" y="219230"/>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Chairperson</a:t>
          </a:r>
        </a:p>
      </dsp:txBody>
      <dsp:txXfrm>
        <a:off x="2668614" y="219230"/>
        <a:ext cx="629877" cy="314938"/>
      </dsp:txXfrm>
    </dsp:sp>
    <dsp:sp modelId="{2996D568-4579-4CEB-A4DA-57FF36FDB044}">
      <dsp:nvSpPr>
        <dsp:cNvPr id="0" name=""/>
        <dsp:cNvSpPr/>
      </dsp:nvSpPr>
      <dsp:spPr>
        <a:xfrm>
          <a:off x="1084"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Administration Staff</a:t>
          </a:r>
        </a:p>
      </dsp:txBody>
      <dsp:txXfrm>
        <a:off x="1084" y="666443"/>
        <a:ext cx="629877" cy="314938"/>
      </dsp:txXfrm>
    </dsp:sp>
    <dsp:sp modelId="{B746D069-DBEA-4984-9F15-00ED538F41CB}">
      <dsp:nvSpPr>
        <dsp:cNvPr id="0" name=""/>
        <dsp:cNvSpPr/>
      </dsp:nvSpPr>
      <dsp:spPr>
        <a:xfrm>
          <a:off x="763235"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Online Coordinator</a:t>
          </a:r>
        </a:p>
      </dsp:txBody>
      <dsp:txXfrm>
        <a:off x="763235" y="666443"/>
        <a:ext cx="629877" cy="314938"/>
      </dsp:txXfrm>
    </dsp:sp>
    <dsp:sp modelId="{2FEDE219-CBD6-439E-A1A6-A111F37A96CF}">
      <dsp:nvSpPr>
        <dsp:cNvPr id="0" name=""/>
        <dsp:cNvSpPr/>
      </dsp:nvSpPr>
      <dsp:spPr>
        <a:xfrm>
          <a:off x="1525387"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Instructors</a:t>
          </a:r>
        </a:p>
      </dsp:txBody>
      <dsp:txXfrm>
        <a:off x="1525387" y="666443"/>
        <a:ext cx="629877" cy="314938"/>
      </dsp:txXfrm>
    </dsp:sp>
    <dsp:sp modelId="{EA6AABD6-CE37-4A4C-BA14-450D40AC7579}">
      <dsp:nvSpPr>
        <dsp:cNvPr id="0" name=""/>
        <dsp:cNvSpPr/>
      </dsp:nvSpPr>
      <dsp:spPr>
        <a:xfrm>
          <a:off x="2287538"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Team Captain 1</a:t>
          </a:r>
        </a:p>
      </dsp:txBody>
      <dsp:txXfrm>
        <a:off x="2287538" y="666443"/>
        <a:ext cx="629877" cy="314938"/>
      </dsp:txXfrm>
    </dsp:sp>
    <dsp:sp modelId="{CAE3DB1A-F30C-41D9-B433-471E44B163A3}">
      <dsp:nvSpPr>
        <dsp:cNvPr id="0" name=""/>
        <dsp:cNvSpPr/>
      </dsp:nvSpPr>
      <dsp:spPr>
        <a:xfrm>
          <a:off x="2445007" y="1113656"/>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Designer</a:t>
          </a:r>
        </a:p>
      </dsp:txBody>
      <dsp:txXfrm>
        <a:off x="2445007" y="1113656"/>
        <a:ext cx="629877" cy="314938"/>
      </dsp:txXfrm>
    </dsp:sp>
    <dsp:sp modelId="{AB125621-63DA-471E-A37E-FD7AC72A8100}">
      <dsp:nvSpPr>
        <dsp:cNvPr id="0" name=""/>
        <dsp:cNvSpPr/>
      </dsp:nvSpPr>
      <dsp:spPr>
        <a:xfrm>
          <a:off x="3049689"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Team Captain 2</a:t>
          </a:r>
        </a:p>
      </dsp:txBody>
      <dsp:txXfrm>
        <a:off x="3049689" y="666443"/>
        <a:ext cx="629877" cy="314938"/>
      </dsp:txXfrm>
    </dsp:sp>
    <dsp:sp modelId="{88B3D1AB-1251-47F9-B275-707BDFE81257}">
      <dsp:nvSpPr>
        <dsp:cNvPr id="0" name=""/>
        <dsp:cNvSpPr/>
      </dsp:nvSpPr>
      <dsp:spPr>
        <a:xfrm>
          <a:off x="3207159" y="1113656"/>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Designer</a:t>
          </a:r>
        </a:p>
      </dsp:txBody>
      <dsp:txXfrm>
        <a:off x="3207159" y="1113656"/>
        <a:ext cx="629877" cy="314938"/>
      </dsp:txXfrm>
    </dsp:sp>
    <dsp:sp modelId="{6A1C0E32-6183-42AC-95E2-6F10EAB33DFE}">
      <dsp:nvSpPr>
        <dsp:cNvPr id="0" name=""/>
        <dsp:cNvSpPr/>
      </dsp:nvSpPr>
      <dsp:spPr>
        <a:xfrm>
          <a:off x="3811841"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Team Captain 3</a:t>
          </a:r>
        </a:p>
      </dsp:txBody>
      <dsp:txXfrm>
        <a:off x="3811841" y="666443"/>
        <a:ext cx="629877" cy="314938"/>
      </dsp:txXfrm>
    </dsp:sp>
    <dsp:sp modelId="{EC616BBA-2233-451F-82E5-3B42BC700F79}">
      <dsp:nvSpPr>
        <dsp:cNvPr id="0" name=""/>
        <dsp:cNvSpPr/>
      </dsp:nvSpPr>
      <dsp:spPr>
        <a:xfrm>
          <a:off x="3969310" y="1113656"/>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Designer</a:t>
          </a:r>
        </a:p>
      </dsp:txBody>
      <dsp:txXfrm>
        <a:off x="3969310" y="1113656"/>
        <a:ext cx="629877" cy="314938"/>
      </dsp:txXfrm>
    </dsp:sp>
    <dsp:sp modelId="{EA9EA77A-71C0-4A3A-AB66-44BBE81CB6B8}">
      <dsp:nvSpPr>
        <dsp:cNvPr id="0" name=""/>
        <dsp:cNvSpPr/>
      </dsp:nvSpPr>
      <dsp:spPr>
        <a:xfrm>
          <a:off x="4573992"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Team Captain 4</a:t>
          </a:r>
        </a:p>
      </dsp:txBody>
      <dsp:txXfrm>
        <a:off x="4573992" y="666443"/>
        <a:ext cx="629877" cy="314938"/>
      </dsp:txXfrm>
    </dsp:sp>
    <dsp:sp modelId="{CFFC5EB7-FCDE-46B0-A1C1-DAEE8CC09DF4}">
      <dsp:nvSpPr>
        <dsp:cNvPr id="0" name=""/>
        <dsp:cNvSpPr/>
      </dsp:nvSpPr>
      <dsp:spPr>
        <a:xfrm>
          <a:off x="4731462" y="1113656"/>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Designer</a:t>
          </a:r>
        </a:p>
      </dsp:txBody>
      <dsp:txXfrm>
        <a:off x="4731462" y="1113656"/>
        <a:ext cx="629877" cy="314938"/>
      </dsp:txXfrm>
    </dsp:sp>
    <dsp:sp modelId="{39C0E5F6-F3ED-4FB3-ACC7-C7F4A81AD586}">
      <dsp:nvSpPr>
        <dsp:cNvPr id="0" name=""/>
        <dsp:cNvSpPr/>
      </dsp:nvSpPr>
      <dsp:spPr>
        <a:xfrm>
          <a:off x="5336144" y="666443"/>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Team Captain 5</a:t>
          </a:r>
        </a:p>
      </dsp:txBody>
      <dsp:txXfrm>
        <a:off x="5336144" y="666443"/>
        <a:ext cx="629877" cy="314938"/>
      </dsp:txXfrm>
    </dsp:sp>
    <dsp:sp modelId="{4BB6F96A-141D-455E-9018-98DADFE0C27B}">
      <dsp:nvSpPr>
        <dsp:cNvPr id="0" name=""/>
        <dsp:cNvSpPr/>
      </dsp:nvSpPr>
      <dsp:spPr>
        <a:xfrm>
          <a:off x="5493613" y="1113656"/>
          <a:ext cx="629877" cy="31493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Designer</a:t>
          </a:r>
        </a:p>
      </dsp:txBody>
      <dsp:txXfrm>
        <a:off x="5493613" y="1113656"/>
        <a:ext cx="629877" cy="3149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Mon06</b:Tag>
    <b:SourceType>InternetSite</b:SourceType>
    <b:Guid>{28F653A3-AC76-4F24-8AB6-4DAAA2AF0252}</b:Guid>
    <b:Title>Ten Advantages of Online Courses</b:Title>
    <b:Year>2006</b:Year>
    <b:Author>
      <b:Author>
        <b:Corporate>Montgomery College</b:Corporate>
      </b:Author>
    </b:Author>
    <b:InternetSiteTitle>Montgomery College</b:InternetSiteTitle>
    <b:YearAccessed>2012</b:YearAccessed>
    <b:MonthAccessed>02</b:MonthAccessed>
    <b:DayAccessed>10</b:DayAccessed>
    <b:URL>http://www.montgomerycollege.edu</b:URL>
    <b:RefOrder>6</b:RefOrder>
  </b:Source>
  <b:Source>
    <b:Tag>Oka12</b:Tag>
    <b:SourceType>DocumentFromInternetSite</b:SourceType>
    <b:Guid>{DDEF884A-D904-49BE-AB0A-CF2934E39550}</b:Guid>
    <b:Title>About Okanagan College</b:Title>
    <b:Author>
      <b:Author>
        <b:Corporate>Okanagan College</b:Corporate>
      </b:Author>
    </b:Author>
    <b:InternetSiteTitle>Okanagan College</b:InternetSiteTitle>
    <b:YearAccessed>2012</b:YearAccessed>
    <b:MonthAccessed>02</b:MonthAccessed>
    <b:DayAccessed>15</b:DayAccessed>
    <b:URL>http://www.okanagan.bc.ca/Assets/Departments+(Administration)/Public+Affairs/Transform+-+Strategic+Plan+to+2015/stratplanpdf.pdf?method=1</b:URL>
    <b:RefOrder>7</b:RefOrder>
  </b:Source>
  <b:Source>
    <b:Tag>Oka11</b:Tag>
    <b:SourceType>Report</b:SourceType>
    <b:Guid>{0E159160-D14F-43CD-A421-A71799DBC782}</b:Guid>
    <b:Title>Okanagan School of business Strategic Plan</b:Title>
    <b:Year>2012</b:Year>
    <b:Author>
      <b:Author>
        <b:Corporate>Okanagan College School of Business</b:Corporate>
      </b:Author>
    </b:Author>
    <b:City>Kelowna</b:City>
    <b:RefOrder>8</b:RefOrder>
  </b:Source>
  <b:Source>
    <b:Tag>Bra00</b:Tag>
    <b:SourceType>Book</b:SourceType>
    <b:Guid>{1426D7B5-66B8-434B-9639-3C3A129644E4}</b:Guid>
    <b:Title>How People Learn: brain, mind, experience and school</b:Title>
    <b:Year>2000</b:Year>
    <b:City>Washington</b:City>
    <b:Publisher>National Academy Press</b:Publisher>
    <b:Author>
      <b:Author>
        <b:Corporate>National Research Council</b:Corporate>
      </b:Author>
    </b:Author>
    <b:RefOrder>9</b:RefOrder>
  </b:Source>
  <b:Source>
    <b:Tag>Nor08</b:Tag>
    <b:SourceType>Book</b:SourceType>
    <b:Guid>{0BE4EF65-6AF0-473D-B742-F8CE036308B2}</b:Guid>
    <b:Title>E-Learning and Business Plans</b:Title>
    <b:Year>2008</b:Year>
    <b:City>Lanham</b:City>
    <b:Publisher>The Scarecrow Press, Inc.</b:Publisher>
    <b:Author>
      <b:Author>
        <b:NameList>
          <b:Person>
            <b:Last>Norlin</b:Last>
            <b:First>Elaina</b:First>
            <b:Middle>M.</b:Middle>
          </b:Person>
          <b:Person>
            <b:Last>Travis</b:Last>
            <b:First>Tiffini</b:First>
            <b:Middle>A.</b:Middle>
          </b:Person>
        </b:NameList>
      </b:Author>
    </b:Author>
    <b:RefOrder>10</b:RefOrder>
  </b:Source>
  <b:Source>
    <b:Tag>Onl11</b:Tag>
    <b:SourceType>InternetSite</b:SourceType>
    <b:Guid>{5652B386-304C-419B-99B3-B8306A22DCD3}</b:Guid>
    <b:Title>Online Collaborative Program</b:Title>
    <b:InternetSiteTitle>Applied Business Technology</b:InternetSiteTitle>
    <b:YearAccessed>2012</b:YearAccessed>
    <b:MonthAccessed>02</b:MonthAccessed>
    <b:DayAccessed>10</b:DayAccessed>
    <b:URL>https://abt.onlinecollaborative.ca/</b:URL>
    <b:RefOrder>11</b:RefOrder>
  </b:Source>
  <b:Source>
    <b:Tag>BCC12</b:Tag>
    <b:SourceType>InternetSite</b:SourceType>
    <b:Guid>{167D125E-3D17-4A6D-BD92-AF428B331E78}</b:Guid>
    <b:InternetSiteTitle>BC Campus</b:InternetSiteTitle>
    <b:YearAccessed>2012</b:YearAccessed>
    <b:MonthAccessed>02</b:MonthAccessed>
    <b:DayAccessed>10</b:DayAccessed>
    <b:URL>http://www.bccampus.ca/</b:URL>
    <b:RefOrder>12</b:RefOrder>
  </b:Source>
  <b:Source>
    <b:Tag>Off12</b:Tag>
    <b:SourceType>InternetSite</b:SourceType>
    <b:Guid>{C29DAFE1-17D3-4BD4-A273-45FE89CF1CE7}</b:Guid>
    <b:Title>Office of the Future: 2020</b:Title>
    <b:InternetSiteTitle>International Association of Administrative Professionals</b:InternetSiteTitle>
    <b:YearAccessed>2012</b:YearAccessed>
    <b:MonthAccessed>02</b:MonthAccessed>
    <b:DayAccessed>10</b:DayAccessed>
    <b:URL>http://iaap-hq.org/ResearchTrends/Office_of_Future2020.htm</b:URL>
    <b:RefOrder>13</b:RefOrder>
  </b:Source>
  <b:Source>
    <b:Tag>App12</b:Tag>
    <b:SourceType>InternetSite</b:SourceType>
    <b:Guid>{5BBBC5AC-D15E-44AC-A552-F47E90458D08}</b:Guid>
    <b:Title>Applied Business Technology</b:Title>
    <b:InternetSiteTitle>Northwest Community College</b:InternetSiteTitle>
    <b:Year>2012</b:Year>
    <b:YearAccessed>2012</b:YearAccessed>
    <b:MonthAccessed>02</b:MonthAccessed>
    <b:DayAccessed>09</b:DayAccessed>
    <b:URL>http://www.nwcc.bc.ca/Programs/Btech.cfm?Program=abt</b:URL>
    <b:RefOrder>14</b:RefOrder>
  </b:Source>
  <b:Source>
    <b:Tag>Appnd</b:Tag>
    <b:SourceType>InternetSite</b:SourceType>
    <b:Guid>{82E74AA7-9ABC-4036-ACA7-03DE2A1EF9C3}</b:Guid>
    <b:Title>Applied Business Technology Online Programs</b:Title>
    <b:InternetSiteTitle>Capilano Unviersity</b:InternetSiteTitle>
    <b:Year>n.d</b:Year>
    <b:YearAccessed>2012</b:YearAccessed>
    <b:MonthAccessed>02</b:MonthAccessed>
    <b:DayAccessed>10</b:DayAccessed>
    <b:URL>http://www2.capilanou.ca/programs/online/ABT-Online-Certificate.html </b:URL>
    <b:RefOrder>15</b:RefOrder>
  </b:Source>
  <b:Source>
    <b:Tag>App121</b:Tag>
    <b:SourceType>InternetSite</b:SourceType>
    <b:Guid>{C66A8CDA-638D-44F4-A888-2A1C002B74DA}</b:Guid>
    <b:Title>Applied Business Technology Online Office Career Training</b:Title>
    <b:InternetSiteTitle>Vancouver Island University</b:InternetSiteTitle>
    <b:Year>n.d</b:Year>
    <b:YearAccessed>2012</b:YearAccessed>
    <b:URL>http://www.viu.ca/abtonline/index.asp</b:URL>
    <b:MonthAccessed>02</b:MonthAccessed>
    <b:DayAccessed>10</b:DayAccessed>
    <b:RefOrder>16</b:RefOrder>
  </b:Source>
  <b:Source>
    <b:Tag>Low12</b:Tag>
    <b:SourceType>Report</b:SourceType>
    <b:Guid>{0D76D8B7-28C6-47FD-87E9-B0A58BE1B82D}</b:Guid>
    <b:Title>December Meeting - Online Report</b:Title>
    <b:Year>2012</b:Year>
    <b:City>Vernon</b:City>
    <b:Author>
      <b:Author>
        <b:NameList>
          <b:Person>
            <b:Last>Lowes</b:Last>
            <b:First>Edie</b:First>
          </b:Person>
        </b:NameList>
      </b:Author>
    </b:Author>
    <b:RefOrder>17</b:RefOrder>
  </b:Source>
  <b:Source>
    <b:Tag>Adm12</b:Tag>
    <b:SourceType>InternetSite</b:SourceType>
    <b:Guid>{92F050A1-60B5-4AC9-96E5-97A21566785D}</b:Guid>
    <b:Title>Administrative Assistant Job Market Trends</b:Title>
    <b:InternetSiteTitle>CV Tips</b:InternetSiteTitle>
    <b:YearAccessed>2012</b:YearAccessed>
    <b:MonthAccessed>03</b:MonthAccessed>
    <b:DayAccessed>12</b:DayAccessed>
    <b:URL>http://www.cvtips.com/career-choice/administrative-assistant-job-market-trends.html</b:URL>
    <b:Year>nd</b:Year>
    <b:RefOrder>18</b:RefOrder>
  </b:Source>
  <b:Source>
    <b:Tag>Ath12</b:Tag>
    <b:SourceType>InternetSite</b:SourceType>
    <b:Guid>{9B95C9C7-0484-4D29-80A0-75F5A960F1F6}</b:Guid>
    <b:Author>
      <b:Author>
        <b:NameList>
          <b:Person>
            <b:Last>Powley</b:Last>
            <b:First>Roger</b:First>
          </b:Person>
        </b:NameList>
      </b:Author>
    </b:Author>
    <b:Title>Legal Status of a DE Business</b:Title>
    <b:InternetSiteTitle>MDDE 605 Planning and Management in Distance Education</b:InternetSiteTitle>
    <b:YearAccessed>2012</b:YearAccessed>
    <b:MonthAccessed>03</b:MonthAccessed>
    <b:DayAccessed>15</b:DayAccessed>
    <b:URL>http://cde.lms.athabascau.ca/mod/book/view.php?id=16343&amp;chapterid=5762 Unit 4, lesson 1</b:URL>
    <b:Year>n.d</b:Year>
    <b:RefOrder>4</b:RefOrder>
  </b:Source>
  <b:Source>
    <b:Tag>Min04</b:Tag>
    <b:SourceType>DocumentFromInternetSite</b:SourceType>
    <b:Guid>{198814D2-F120-422F-8C6B-65E6FAB9658D}</b:Guid>
    <b:Author>
      <b:Author>
        <b:Corporate>Minister of Advanced Education</b:Corporate>
      </b:Author>
    </b:Author>
    <b:Title>College and Institute Act, 2004</b:Title>
    <b:Year>2004</b:Year>
    <b:Month>May</b:Month>
    <b:Day>5</b:Day>
    <b:InternetSiteTitle>Legislative Assembly of BC</b:InternetSiteTitle>
    <b:YearAccessed>2012</b:YearAccessed>
    <b:MonthAccessed>03</b:MonthAccessed>
    <b:DayAccessed>27</b:DayAccessed>
    <b:URL>http://www.leg.bc.ca/37th5th/3rd_read/gov26-3.htm</b:URL>
    <b:RefOrder>19</b:RefOrder>
  </b:Source>
  <b:Source>
    <b:Tag>Oka13</b:Tag>
    <b:SourceType>InternetSite</b:SourceType>
    <b:Guid>{1434455C-31B8-4517-A503-FC7624E2A886}</b:Guid>
    <b:Title>Education Council</b:Title>
    <b:InternetSiteTitle>Okanagan College</b:InternetSiteTitle>
    <b:YearAccessed>2012</b:YearAccessed>
    <b:MonthAccessed>03</b:MonthAccessed>
    <b:DayAccessed>27</b:DayAccessed>
    <b:URL>http://www.okanagan.bc.ca/about/Education_Council.html</b:URL>
    <b:Author>
      <b:Author>
        <b:Corporate>Okanagan College</b:Corporate>
      </b:Author>
    </b:Author>
    <b:Year>n.d</b:Year>
    <b:RefOrder>20</b:RefOrder>
  </b:Source>
  <b:Source>
    <b:Tag>Rum01</b:Tag>
    <b:SourceType>DocumentFromInternetSite</b:SourceType>
    <b:Guid>{2310438A-1045-46EE-A330-58D36C49422D}</b:Guid>
    <b:Title>Analyzing costs/benefits for distance education programs</b:Title>
    <b:InternetSiteTitle>Commonwealth of Learning:Vancouver</b:InternetSiteTitle>
    <b:Year>2001</b:Year>
    <b:YearAccessed>2012</b:YearAccessed>
    <b:MonthAccessed>03</b:MonthAccessed>
    <b:DayAccessed>27</b:DayAccessed>
    <b:URL>http://www.col.org/SiteCollectionDocuments/KS2001-02_costs.pdf</b:URL>
    <b:Author>
      <b:Author>
        <b:NameList>
          <b:Person>
            <b:Last>Rumble</b:Last>
            <b:First>G.</b:First>
          </b:Person>
        </b:NameList>
      </b:Author>
    </b:Author>
    <b:RefOrder>21</b:RefOrder>
  </b:Source>
  <b:Source>
    <b:Tag>Tay11</b:Tag>
    <b:SourceType>ArticleInAPeriodical</b:SourceType>
    <b:Guid>{71E49843-D0C3-4FE3-8502-53970C0BC1D0}</b:Guid>
    <b:Title>Confronting cost and pricing issues in distance education</b:Title>
    <b:Year>2011</b:Year>
    <b:Month>November</b:Month>
    <b:Day>3</b:Day>
    <b:Author>
      <b:Author>
        <b:NameList>
          <b:Person>
            <b:Last>Taylor</b:Last>
            <b:Middle>H.</b:Middle>
            <b:First>Thomas</b:First>
          </b:Person>
          <b:Person>
            <b:Last>Parker III</b:Last>
            <b:Middle>D.</b:Middle>
            <b:First>G.</b:First>
          </b:Person>
          <b:Person>
            <b:Last>Tebeaux</b:Last>
            <b:First>Elizabeth</b:First>
          </b:Person>
        </b:NameList>
      </b:Author>
    </b:Author>
    <b:PeriodicalTitle>Educase Quarterly</b:PeriodicalTitle>
    <b:Pages>17-23</b:Pages>
    <b:RefOrder>22</b:RefOrder>
  </b:Source>
  <b:Source>
    <b:Tag>Bur12</b:Tag>
    <b:SourceType>Report</b:SourceType>
    <b:Guid>{A4BCA6BF-115D-4D4F-903C-2767E168B7F5}</b:Guid>
    <b:Title>Assignment 1 -  Business Analysis</b:Title>
    <b:Year>2012a</b:Year>
    <b:City>Salmon Arm</b:City>
    <b:Author>
      <b:Author>
        <b:NameList>
          <b:Person>
            <b:Last>Burt</b:Last>
            <b:First>Carmen</b:First>
          </b:Person>
        </b:NameList>
      </b:Author>
    </b:Author>
    <b:RefOrder>1</b:RefOrder>
  </b:Source>
  <b:Source>
    <b:Tag>Bur121</b:Tag>
    <b:SourceType>Report</b:SourceType>
    <b:Guid>{C6058A03-1B2D-414E-B71E-84FE05EC0A45}</b:Guid>
    <b:Title>Assignment 2 - Strategic Plan</b:Title>
    <b:Year>2012b</b:Year>
    <b:City>Salmon Arm</b:City>
    <b:Author>
      <b:Author>
        <b:NameList>
          <b:Person>
            <b:Last>Burt</b:Last>
            <b:First>Carmen</b:First>
          </b:Person>
        </b:NameList>
      </b:Author>
    </b:Author>
    <b:RefOrder>2</b:RefOrder>
  </b:Source>
  <b:Source>
    <b:Tag>Moo10</b:Tag>
    <b:SourceType>InternetSite</b:SourceType>
    <b:Guid>{A28C30ED-7C77-48A3-B1E4-B624B45C536E}</b:Guid>
    <b:Title>Moodle</b:Title>
    <b:Year>2010</b:Year>
    <b:InternetSiteTitle>WikEd</b:InternetSiteTitle>
    <b:YearAccessed>2012</b:YearAccessed>
    <b:MonthAccessed>03</b:MonthAccessed>
    <b:DayAccessed>27</b:DayAccessed>
    <b:URL>http://wik.ed.uiuc.edu/index.php/Moodle</b:URL>
    <b:RefOrder>3</b:RefOrder>
  </b:Source>
  <b:Source>
    <b:Tag>Com10</b:Tag>
    <b:SourceType>DocumentFromInternetSite</b:SourceType>
    <b:Guid>{DE250DB3-E304-4844-B7DF-89E9BBA6F888}</b:Guid>
    <b:Title>Common Agreement</b:Title>
    <b:InternetSiteTitle>Okanagan College</b:InternetSiteTitle>
    <b:Year>2010</b:Year>
    <b:URL>http://www.psea.bc.ca/docs/Sectoral%20Table%20Common%20Agreement%20April%201,%202007%20-%20March%2031,%202010%20FINAL.pdf</b:URL>
    <b:RefOrder>5</b:RefOrder>
  </b:Source>
</b:Sources>
</file>

<file path=customXml/itemProps1.xml><?xml version="1.0" encoding="utf-8"?>
<ds:datastoreItem xmlns:ds="http://schemas.openxmlformats.org/officeDocument/2006/customXml" ds:itemID="{438A2336-89A9-43D3-BBD9-0A283DEB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25</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33698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300108990</dc:creator>
  <cp:lastModifiedBy>OC User</cp:lastModifiedBy>
  <cp:revision>8</cp:revision>
  <cp:lastPrinted>2012-03-28T22:20:00Z</cp:lastPrinted>
  <dcterms:created xsi:type="dcterms:W3CDTF">2012-04-06T22:43:00Z</dcterms:created>
  <dcterms:modified xsi:type="dcterms:W3CDTF">2012-04-07T00:10:00Z</dcterms:modified>
</cp:coreProperties>
</file>