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CE" w:rsidRPr="00926467" w:rsidRDefault="0013440C" w:rsidP="00F71AC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en-CA"/>
        </w:rPr>
      </w:pPr>
      <w:hyperlink r:id="rId5" w:history="1">
        <w:r w:rsidR="00C978B3" w:rsidRPr="00926467">
          <w:rPr>
            <w:rStyle w:val="Hyperlink"/>
            <w:rFonts w:eastAsia="Times New Roman"/>
            <w:b/>
            <w:bCs/>
            <w:color w:val="auto"/>
            <w:sz w:val="28"/>
            <w:szCs w:val="28"/>
            <w:lang w:eastAsia="en-CA"/>
          </w:rPr>
          <w:t>Instructional Design &amp; Development</w:t>
        </w:r>
      </w:hyperlink>
    </w:p>
    <w:p w:rsidR="003D21CE" w:rsidRPr="003D21CE" w:rsidRDefault="003D21CE" w:rsidP="003D21CE">
      <w:pPr>
        <w:spacing w:after="0" w:line="240" w:lineRule="auto"/>
        <w:outlineLvl w:val="1"/>
        <w:rPr>
          <w:rFonts w:eastAsia="Times New Roman"/>
          <w:bCs/>
          <w:szCs w:val="24"/>
          <w:u w:val="single"/>
          <w:lang w:eastAsia="en-CA"/>
        </w:rPr>
      </w:pPr>
      <w:r w:rsidRPr="003D21CE">
        <w:rPr>
          <w:rFonts w:eastAsia="Times New Roman"/>
          <w:bCs/>
          <w:szCs w:val="24"/>
          <w:u w:val="single"/>
          <w:lang w:eastAsia="en-CA"/>
        </w:rPr>
        <w:t>Competencies</w:t>
      </w:r>
    </w:p>
    <w:p w:rsidR="00F71AC9" w:rsidRPr="003D21CE" w:rsidRDefault="00F71AC9" w:rsidP="003D21CE">
      <w:pPr>
        <w:spacing w:after="100" w:afterAutospacing="1" w:line="240" w:lineRule="auto"/>
        <w:outlineLvl w:val="1"/>
        <w:rPr>
          <w:rFonts w:eastAsia="Times New Roman"/>
          <w:bCs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 xml:space="preserve">These competencies involve </w:t>
      </w:r>
      <w:r w:rsidRPr="002004A9">
        <w:rPr>
          <w:rFonts w:eastAsia="Times New Roman"/>
          <w:szCs w:val="24"/>
          <w:u w:val="single"/>
          <w:lang w:eastAsia="en-CA"/>
        </w:rPr>
        <w:t>applying instructional design models, concepts and skills to solve instructional problems</w:t>
      </w:r>
      <w:r w:rsidRPr="00F840DB">
        <w:rPr>
          <w:rFonts w:eastAsia="Times New Roman"/>
          <w:szCs w:val="24"/>
          <w:lang w:eastAsia="en-CA"/>
        </w:rPr>
        <w:t xml:space="preserve"> in Distance Education. </w:t>
      </w:r>
      <w:r>
        <w:rPr>
          <w:rFonts w:eastAsia="Times New Roman"/>
          <w:szCs w:val="24"/>
          <w:lang w:eastAsia="en-CA"/>
        </w:rPr>
        <w:t>Examples of these competencies are listed below.</w:t>
      </w:r>
    </w:p>
    <w:p w:rsidR="00F71AC9" w:rsidRPr="00EB31A9" w:rsidRDefault="00F71AC9" w:rsidP="00F71AC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vanish/>
          <w:szCs w:val="24"/>
          <w:lang w:eastAsia="en-CA"/>
        </w:rPr>
      </w:pPr>
    </w:p>
    <w:p w:rsidR="00F71AC9" w:rsidRPr="00EB31A9" w:rsidRDefault="00F71AC9" w:rsidP="00F71AC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vanish/>
          <w:szCs w:val="24"/>
          <w:lang w:eastAsia="en-CA"/>
        </w:rPr>
      </w:pPr>
    </w:p>
    <w:p w:rsidR="00F71AC9" w:rsidRPr="004F591D" w:rsidRDefault="00F71AC9" w:rsidP="00F71AC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Discuss the implications of personal perspectives and epistemological orientations fo</w:t>
      </w:r>
      <w:r>
        <w:rPr>
          <w:rFonts w:eastAsia="Times New Roman"/>
          <w:szCs w:val="24"/>
          <w:lang w:eastAsia="en-CA"/>
        </w:rPr>
        <w:t>r the teaching-learning process.</w:t>
      </w:r>
      <w:r w:rsidRPr="004F591D">
        <w:rPr>
          <w:rFonts w:eastAsia="Times New Roman"/>
          <w:szCs w:val="24"/>
          <w:lang w:eastAsia="en-CA"/>
        </w:rPr>
        <w:t xml:space="preserve"> </w:t>
      </w:r>
    </w:p>
    <w:p w:rsidR="00F71AC9" w:rsidRPr="004F591D" w:rsidRDefault="00F71AC9" w:rsidP="00F71AC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Apply systems theory and systems analysis techniques to instructional design situations in distance education</w:t>
      </w:r>
      <w:r>
        <w:rPr>
          <w:rFonts w:eastAsia="Times New Roman"/>
          <w:szCs w:val="24"/>
          <w:lang w:eastAsia="en-CA"/>
        </w:rPr>
        <w:t>.</w:t>
      </w:r>
    </w:p>
    <w:p w:rsidR="00F71AC9" w:rsidRPr="004F591D" w:rsidRDefault="00F71AC9" w:rsidP="00F71AC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Describe and apply a range of learning and motivational theories to instructional design s</w:t>
      </w:r>
      <w:r>
        <w:rPr>
          <w:rFonts w:eastAsia="Times New Roman"/>
          <w:szCs w:val="24"/>
          <w:lang w:eastAsia="en-CA"/>
        </w:rPr>
        <w:t>ituations in distance education.</w:t>
      </w:r>
      <w:r w:rsidRPr="004F591D">
        <w:rPr>
          <w:rFonts w:eastAsia="Times New Roman"/>
          <w:szCs w:val="24"/>
          <w:lang w:eastAsia="en-CA"/>
        </w:rPr>
        <w:t xml:space="preserve"> </w:t>
      </w:r>
    </w:p>
    <w:p w:rsidR="00F71AC9" w:rsidRPr="004F591D" w:rsidRDefault="00F71AC9" w:rsidP="00F71AC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Describe the activities of the instructional design process and the advantages and disadvantages of u</w:t>
      </w:r>
      <w:r>
        <w:rPr>
          <w:rFonts w:eastAsia="Times New Roman"/>
          <w:szCs w:val="24"/>
          <w:lang w:eastAsia="en-CA"/>
        </w:rPr>
        <w:t>sing them in distance education.</w:t>
      </w:r>
      <w:r w:rsidRPr="004F591D">
        <w:rPr>
          <w:rFonts w:eastAsia="Times New Roman"/>
          <w:szCs w:val="24"/>
          <w:lang w:eastAsia="en-CA"/>
        </w:rPr>
        <w:t xml:space="preserve"> </w:t>
      </w:r>
    </w:p>
    <w:p w:rsidR="00F71AC9" w:rsidRPr="004F591D" w:rsidRDefault="00F71AC9" w:rsidP="00F71AC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Develop instructional products or learnin</w:t>
      </w:r>
      <w:r>
        <w:rPr>
          <w:rFonts w:eastAsia="Times New Roman"/>
          <w:szCs w:val="24"/>
          <w:lang w:eastAsia="en-CA"/>
        </w:rPr>
        <w:t>g objects in distance education.</w:t>
      </w:r>
      <w:r w:rsidRPr="004F591D">
        <w:rPr>
          <w:rFonts w:eastAsia="Times New Roman"/>
          <w:szCs w:val="24"/>
          <w:lang w:eastAsia="en-CA"/>
        </w:rPr>
        <w:t xml:space="preserve"> </w:t>
      </w:r>
    </w:p>
    <w:p w:rsidR="00F71AC9" w:rsidRPr="004F591D" w:rsidRDefault="00F71AC9" w:rsidP="00F71AC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Discuss the common criticisms and controversies relat</w:t>
      </w:r>
      <w:r>
        <w:rPr>
          <w:rFonts w:eastAsia="Times New Roman"/>
          <w:szCs w:val="24"/>
          <w:lang w:eastAsia="en-CA"/>
        </w:rPr>
        <w:t xml:space="preserve">ing </w:t>
      </w:r>
      <w:r w:rsidRPr="004F591D">
        <w:rPr>
          <w:rFonts w:eastAsia="Times New Roman"/>
          <w:szCs w:val="24"/>
          <w:lang w:eastAsia="en-CA"/>
        </w:rPr>
        <w:t>to the use of traditional and emerging instructional desig</w:t>
      </w:r>
      <w:r>
        <w:rPr>
          <w:rFonts w:eastAsia="Times New Roman"/>
          <w:szCs w:val="24"/>
          <w:lang w:eastAsia="en-CA"/>
        </w:rPr>
        <w:t>n models in distance education.</w:t>
      </w:r>
    </w:p>
    <w:p w:rsidR="00F71AC9" w:rsidRPr="004F591D" w:rsidRDefault="00F71AC9" w:rsidP="00F71AC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 xml:space="preserve">Apply instructional design principles and models in distance education, in your workplace, or in other instructional contexts. </w:t>
      </w:r>
    </w:p>
    <w:sectPr w:rsidR="00F71AC9" w:rsidRPr="004F591D" w:rsidSect="009425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F4E"/>
    <w:multiLevelType w:val="multilevel"/>
    <w:tmpl w:val="7CF0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71AC9"/>
    <w:rsid w:val="0013440C"/>
    <w:rsid w:val="002004A9"/>
    <w:rsid w:val="003A3F26"/>
    <w:rsid w:val="003D21CE"/>
    <w:rsid w:val="00637787"/>
    <w:rsid w:val="007E59C9"/>
    <w:rsid w:val="007E5D7A"/>
    <w:rsid w:val="00926467"/>
    <w:rsid w:val="00942524"/>
    <w:rsid w:val="00991E9F"/>
    <w:rsid w:val="009E16A7"/>
    <w:rsid w:val="00A11C42"/>
    <w:rsid w:val="00AD4EEB"/>
    <w:rsid w:val="00B156B2"/>
    <w:rsid w:val="00BA27AA"/>
    <w:rsid w:val="00BD53E7"/>
    <w:rsid w:val="00C978B3"/>
    <w:rsid w:val="00CD32C2"/>
    <w:rsid w:val="00D63A9A"/>
    <w:rsid w:val="00E143B9"/>
    <w:rsid w:val="00F500DD"/>
    <w:rsid w:val="00F71AC9"/>
    <w:rsid w:val="00F8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C9"/>
    <w:rPr>
      <w:rFonts w:eastAsia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A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8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78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ort%20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2012-01-09T17:37:00Z</cp:lastPrinted>
  <dcterms:created xsi:type="dcterms:W3CDTF">2012-01-09T17:35:00Z</dcterms:created>
  <dcterms:modified xsi:type="dcterms:W3CDTF">2012-03-14T17:14:00Z</dcterms:modified>
</cp:coreProperties>
</file>